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94092948"/>
        <w:docPartObj>
          <w:docPartGallery w:val="Cover Pages"/>
          <w:docPartUnique/>
        </w:docPartObj>
      </w:sdtPr>
      <w:sdtEndPr>
        <w:rPr>
          <w:rFonts w:ascii="Arial" w:eastAsia="Times New Roman" w:hAnsi="Arial" w:cs="Arial"/>
          <w:b/>
          <w:sz w:val="28"/>
          <w:szCs w:val="28"/>
          <w:lang w:eastAsia="ar-SA"/>
        </w:rPr>
      </w:sdtEndPr>
      <w:sdtContent>
        <w:p w14:paraId="32349223" w14:textId="77777777" w:rsidR="006F01CC" w:rsidRPr="00517692" w:rsidRDefault="006F01CC" w:rsidP="006F01CC">
          <w:pPr>
            <w:rPr>
              <w:sz w:val="20"/>
              <w:szCs w:val="20"/>
            </w:rPr>
          </w:pPr>
        </w:p>
        <w:p w14:paraId="6F3E5D7A" w14:textId="4BA2A424" w:rsidR="00E03B90" w:rsidRDefault="006F01CC" w:rsidP="00E03B90">
          <w:pPr>
            <w:suppressAutoHyphens w:val="0"/>
            <w:rPr>
              <w:rFonts w:ascii="Times New Roman" w:hAnsi="Times New Roman"/>
              <w:bCs/>
              <w:iCs/>
              <w:sz w:val="20"/>
              <w:szCs w:val="20"/>
            </w:rPr>
          </w:pPr>
          <w:r w:rsidRPr="00517692">
            <w:rPr>
              <w:rFonts w:ascii="Times New Roman" w:hAnsi="Times New Roman"/>
              <w:bCs/>
              <w:iCs/>
              <w:sz w:val="20"/>
              <w:szCs w:val="20"/>
            </w:rPr>
            <w:t>Załącznik nr</w:t>
          </w:r>
          <w:r w:rsidR="00A402D0">
            <w:rPr>
              <w:rFonts w:ascii="Times New Roman" w:hAnsi="Times New Roman"/>
              <w:bCs/>
              <w:iCs/>
              <w:sz w:val="20"/>
              <w:szCs w:val="20"/>
            </w:rPr>
            <w:t xml:space="preserve"> </w:t>
          </w:r>
          <w:r w:rsidR="00316B6C">
            <w:rPr>
              <w:rFonts w:ascii="Times New Roman" w:hAnsi="Times New Roman"/>
              <w:bCs/>
              <w:iCs/>
              <w:sz w:val="20"/>
              <w:szCs w:val="20"/>
            </w:rPr>
            <w:t>…..</w:t>
          </w:r>
          <w:r w:rsidR="00791CA6">
            <w:rPr>
              <w:rFonts w:ascii="Times New Roman" w:hAnsi="Times New Roman"/>
              <w:bCs/>
              <w:iCs/>
              <w:sz w:val="20"/>
              <w:szCs w:val="20"/>
            </w:rPr>
            <w:t xml:space="preserve"> </w:t>
          </w:r>
          <w:r w:rsidRPr="00517692">
            <w:rPr>
              <w:rFonts w:ascii="Times New Roman" w:hAnsi="Times New Roman"/>
              <w:bCs/>
              <w:iCs/>
              <w:sz w:val="20"/>
              <w:szCs w:val="20"/>
            </w:rPr>
            <w:t>do Uchwały nr</w:t>
          </w:r>
          <w:r w:rsidR="00791CA6">
            <w:rPr>
              <w:rFonts w:ascii="Times New Roman" w:hAnsi="Times New Roman"/>
              <w:bCs/>
              <w:iCs/>
              <w:sz w:val="20"/>
              <w:szCs w:val="20"/>
            </w:rPr>
            <w:t xml:space="preserve"> </w:t>
          </w:r>
          <w:r w:rsidR="00316B6C">
            <w:rPr>
              <w:rFonts w:ascii="Times New Roman" w:hAnsi="Times New Roman"/>
              <w:bCs/>
              <w:iCs/>
              <w:sz w:val="20"/>
              <w:szCs w:val="20"/>
            </w:rPr>
            <w:t>………………..</w:t>
          </w:r>
          <w:r w:rsidR="00480FF9">
            <w:rPr>
              <w:rFonts w:ascii="Times New Roman" w:hAnsi="Times New Roman"/>
              <w:bCs/>
              <w:iCs/>
              <w:sz w:val="20"/>
              <w:szCs w:val="20"/>
            </w:rPr>
            <w:t xml:space="preserve"> </w:t>
          </w:r>
          <w:r w:rsidR="00A90888">
            <w:rPr>
              <w:rFonts w:ascii="Times New Roman" w:hAnsi="Times New Roman"/>
              <w:bCs/>
              <w:iCs/>
              <w:sz w:val="20"/>
              <w:szCs w:val="20"/>
            </w:rPr>
            <w:t xml:space="preserve"> </w:t>
          </w:r>
          <w:r w:rsidRPr="00517692">
            <w:rPr>
              <w:rFonts w:ascii="Times New Roman" w:hAnsi="Times New Roman"/>
              <w:bCs/>
              <w:iCs/>
              <w:sz w:val="20"/>
              <w:szCs w:val="20"/>
            </w:rPr>
            <w:t xml:space="preserve">Walnego Zebrania Członków Stowarzyszenia Lokalna Grupa Działania                </w:t>
          </w:r>
        </w:p>
        <w:p w14:paraId="25D71D03" w14:textId="73AFDEDC" w:rsidR="006F01CC" w:rsidRPr="00517692" w:rsidRDefault="006F01CC" w:rsidP="00E03B90">
          <w:pPr>
            <w:suppressAutoHyphens w:val="0"/>
            <w:jc w:val="center"/>
            <w:rPr>
              <w:rFonts w:ascii="Times New Roman" w:hAnsi="Times New Roman"/>
              <w:bCs/>
              <w:iCs/>
              <w:sz w:val="20"/>
              <w:szCs w:val="20"/>
            </w:rPr>
          </w:pPr>
          <w:r w:rsidRPr="00517692">
            <w:rPr>
              <w:rFonts w:ascii="Times New Roman" w:hAnsi="Times New Roman"/>
              <w:bCs/>
              <w:iCs/>
              <w:sz w:val="20"/>
              <w:szCs w:val="20"/>
            </w:rPr>
            <w:t xml:space="preserve">„ Partnerstwo dla Rozwoju” z dnia </w:t>
          </w:r>
          <w:r w:rsidR="00316B6C">
            <w:rPr>
              <w:rFonts w:ascii="Times New Roman" w:hAnsi="Times New Roman"/>
              <w:bCs/>
              <w:iCs/>
              <w:sz w:val="20"/>
              <w:szCs w:val="20"/>
            </w:rPr>
            <w:t>……………..</w:t>
          </w:r>
          <w:r w:rsidR="00791CA6">
            <w:rPr>
              <w:rFonts w:ascii="Times New Roman" w:hAnsi="Times New Roman"/>
              <w:bCs/>
              <w:iCs/>
              <w:sz w:val="20"/>
              <w:szCs w:val="20"/>
            </w:rPr>
            <w:t xml:space="preserve"> </w:t>
          </w:r>
          <w:r w:rsidR="00517692" w:rsidRPr="00517692">
            <w:rPr>
              <w:rFonts w:ascii="Times New Roman" w:hAnsi="Times New Roman"/>
              <w:bCs/>
              <w:iCs/>
              <w:sz w:val="20"/>
              <w:szCs w:val="20"/>
            </w:rPr>
            <w:t>roku</w:t>
          </w:r>
        </w:p>
        <w:p w14:paraId="4880BCD4" w14:textId="77777777" w:rsidR="00F0622F" w:rsidRPr="006D43DF" w:rsidRDefault="00F0622F" w:rsidP="00F0622F">
          <w:pPr>
            <w:suppressAutoHyphens w:val="0"/>
            <w:jc w:val="center"/>
            <w:rPr>
              <w:rFonts w:ascii="Times New Roman" w:hAnsi="Times New Roman"/>
              <w:b/>
              <w:bCs/>
              <w:i/>
              <w:iCs/>
            </w:rPr>
          </w:pPr>
        </w:p>
        <w:p w14:paraId="0DD8E876" w14:textId="77777777" w:rsidR="00F0622F" w:rsidRDefault="00F0622F" w:rsidP="00F0622F">
          <w:pPr>
            <w:suppressAutoHyphens w:val="0"/>
            <w:jc w:val="center"/>
            <w:rPr>
              <w:rFonts w:ascii="Arial" w:hAnsi="Arial" w:cs="Arial"/>
              <w:b/>
              <w:bCs/>
              <w:i/>
              <w:iCs/>
            </w:rPr>
          </w:pPr>
        </w:p>
        <w:p w14:paraId="555AA95E" w14:textId="77777777" w:rsidR="00F0622F" w:rsidRDefault="00F0622F" w:rsidP="00F0622F">
          <w:pPr>
            <w:tabs>
              <w:tab w:val="left" w:pos="2496"/>
            </w:tabs>
            <w:spacing w:line="240" w:lineRule="auto"/>
            <w:rPr>
              <w:rFonts w:ascii="Arial" w:eastAsia="Times New Roman" w:hAnsi="Arial" w:cs="Arial"/>
              <w:b/>
              <w:sz w:val="28"/>
              <w:szCs w:val="28"/>
            </w:rPr>
          </w:pPr>
        </w:p>
        <w:p w14:paraId="12206553" w14:textId="11883DCA" w:rsidR="00F0622F" w:rsidRPr="008446C9" w:rsidRDefault="00F0622F" w:rsidP="00F0622F">
          <w:pPr>
            <w:tabs>
              <w:tab w:val="left" w:pos="2496"/>
            </w:tabs>
            <w:spacing w:line="240" w:lineRule="auto"/>
            <w:rPr>
              <w:rFonts w:ascii="Times New Roman" w:eastAsia="Times New Roman" w:hAnsi="Times New Roman"/>
              <w:b/>
              <w:sz w:val="44"/>
              <w:szCs w:val="44"/>
            </w:rPr>
          </w:pPr>
          <w:r>
            <w:rPr>
              <w:rFonts w:ascii="Arial" w:eastAsia="Times New Roman" w:hAnsi="Arial" w:cs="Arial"/>
              <w:b/>
              <w:sz w:val="28"/>
              <w:szCs w:val="28"/>
            </w:rPr>
            <w:t xml:space="preserve">                            </w:t>
          </w:r>
          <w:r w:rsidRPr="008446C9">
            <w:rPr>
              <w:rFonts w:ascii="Times New Roman" w:eastAsia="Times New Roman" w:hAnsi="Times New Roman"/>
              <w:b/>
              <w:sz w:val="44"/>
              <w:szCs w:val="44"/>
            </w:rPr>
            <w:t>Lokalna Strategia Rozwoj</w:t>
          </w:r>
          <w:r w:rsidR="00F7665F">
            <w:rPr>
              <w:rFonts w:ascii="Times New Roman" w:eastAsia="Times New Roman" w:hAnsi="Times New Roman"/>
              <w:b/>
              <w:sz w:val="44"/>
              <w:szCs w:val="44"/>
            </w:rPr>
            <w:t>u</w:t>
          </w:r>
        </w:p>
        <w:p w14:paraId="7FDBE363" w14:textId="26058F56" w:rsidR="00F0622F" w:rsidRPr="008446C9" w:rsidRDefault="00F0622F" w:rsidP="00F0622F">
          <w:pPr>
            <w:tabs>
              <w:tab w:val="left" w:pos="2496"/>
            </w:tabs>
            <w:spacing w:line="240" w:lineRule="auto"/>
            <w:jc w:val="center"/>
            <w:rPr>
              <w:rFonts w:ascii="Times New Roman" w:eastAsia="Times New Roman" w:hAnsi="Times New Roman"/>
              <w:b/>
              <w:sz w:val="44"/>
              <w:szCs w:val="44"/>
            </w:rPr>
          </w:pPr>
          <w:r w:rsidRPr="008446C9">
            <w:rPr>
              <w:rFonts w:ascii="Times New Roman" w:eastAsia="Times New Roman" w:hAnsi="Times New Roman"/>
              <w:b/>
              <w:sz w:val="44"/>
              <w:szCs w:val="44"/>
            </w:rPr>
            <w:t>na lata 2014-202</w:t>
          </w:r>
          <w:r w:rsidR="007445F8">
            <w:rPr>
              <w:rFonts w:ascii="Times New Roman" w:eastAsia="Times New Roman" w:hAnsi="Times New Roman"/>
              <w:b/>
              <w:sz w:val="44"/>
              <w:szCs w:val="44"/>
            </w:rPr>
            <w:t>4</w:t>
          </w:r>
        </w:p>
        <w:p w14:paraId="31AF3CAF" w14:textId="77777777" w:rsidR="00F0622F" w:rsidRPr="008446C9" w:rsidRDefault="00F0622F" w:rsidP="00F0622F">
          <w:pPr>
            <w:tabs>
              <w:tab w:val="left" w:pos="2496"/>
            </w:tabs>
            <w:spacing w:line="240" w:lineRule="auto"/>
            <w:jc w:val="center"/>
            <w:rPr>
              <w:rFonts w:ascii="Times New Roman" w:eastAsia="Times New Roman" w:hAnsi="Times New Roman"/>
              <w:sz w:val="36"/>
              <w:szCs w:val="36"/>
            </w:rPr>
          </w:pPr>
        </w:p>
        <w:p w14:paraId="2AB7D8D2" w14:textId="77777777" w:rsidR="00F0622F" w:rsidRPr="008446C9" w:rsidRDefault="00F0622F" w:rsidP="00F0622F">
          <w:pPr>
            <w:tabs>
              <w:tab w:val="left" w:pos="2496"/>
            </w:tabs>
            <w:spacing w:line="240" w:lineRule="auto"/>
            <w:jc w:val="center"/>
            <w:rPr>
              <w:rFonts w:ascii="Times New Roman" w:eastAsia="Times New Roman" w:hAnsi="Times New Roman"/>
              <w:b/>
              <w:sz w:val="48"/>
              <w:szCs w:val="48"/>
            </w:rPr>
          </w:pPr>
        </w:p>
        <w:p w14:paraId="6A05C28F" w14:textId="77777777" w:rsidR="00F0622F" w:rsidRPr="008446C9" w:rsidRDefault="00F0622F" w:rsidP="00F0622F">
          <w:pPr>
            <w:tabs>
              <w:tab w:val="left" w:pos="2496"/>
            </w:tabs>
            <w:spacing w:line="240" w:lineRule="auto"/>
            <w:jc w:val="center"/>
            <w:rPr>
              <w:rFonts w:ascii="Times New Roman" w:eastAsia="Times New Roman" w:hAnsi="Times New Roman"/>
              <w:b/>
              <w:sz w:val="48"/>
              <w:szCs w:val="48"/>
            </w:rPr>
          </w:pPr>
          <w:r w:rsidRPr="008446C9">
            <w:rPr>
              <w:rFonts w:ascii="Times New Roman" w:eastAsia="Times New Roman" w:hAnsi="Times New Roman"/>
              <w:b/>
              <w:sz w:val="48"/>
              <w:szCs w:val="48"/>
            </w:rPr>
            <w:t>Stowarzyszenie Lokalna Grupa Działania</w:t>
          </w:r>
        </w:p>
        <w:p w14:paraId="7A05D2B8" w14:textId="77777777" w:rsidR="00F0622F" w:rsidRPr="008446C9" w:rsidRDefault="00F0622F" w:rsidP="00F0622F">
          <w:pPr>
            <w:tabs>
              <w:tab w:val="left" w:pos="2496"/>
            </w:tabs>
            <w:spacing w:line="240" w:lineRule="auto"/>
            <w:jc w:val="center"/>
            <w:rPr>
              <w:rFonts w:ascii="Times New Roman" w:eastAsia="Times New Roman" w:hAnsi="Times New Roman"/>
              <w:b/>
              <w:sz w:val="48"/>
              <w:szCs w:val="48"/>
            </w:rPr>
          </w:pPr>
          <w:r w:rsidRPr="008446C9">
            <w:rPr>
              <w:rFonts w:ascii="Times New Roman" w:eastAsia="Times New Roman" w:hAnsi="Times New Roman"/>
              <w:b/>
              <w:sz w:val="48"/>
              <w:szCs w:val="48"/>
            </w:rPr>
            <w:t xml:space="preserve">„Partnerstwo dla </w:t>
          </w:r>
          <w:r w:rsidR="00902D85">
            <w:rPr>
              <w:rFonts w:ascii="Times New Roman" w:eastAsia="Times New Roman" w:hAnsi="Times New Roman"/>
              <w:b/>
              <w:sz w:val="48"/>
              <w:szCs w:val="48"/>
            </w:rPr>
            <w:t>R</w:t>
          </w:r>
          <w:r w:rsidRPr="008446C9">
            <w:rPr>
              <w:rFonts w:ascii="Times New Roman" w:eastAsia="Times New Roman" w:hAnsi="Times New Roman"/>
              <w:b/>
              <w:sz w:val="48"/>
              <w:szCs w:val="48"/>
            </w:rPr>
            <w:t>ozwoju”</w:t>
          </w:r>
        </w:p>
        <w:p w14:paraId="4C71D6D4" w14:textId="77777777" w:rsidR="00F0622F" w:rsidRPr="008446C9" w:rsidRDefault="00F0622F" w:rsidP="00F0622F">
          <w:pPr>
            <w:tabs>
              <w:tab w:val="left" w:pos="2496"/>
            </w:tabs>
            <w:spacing w:line="240" w:lineRule="auto"/>
            <w:rPr>
              <w:rFonts w:ascii="Times New Roman" w:eastAsia="Times New Roman" w:hAnsi="Times New Roman"/>
              <w:sz w:val="24"/>
            </w:rPr>
          </w:pPr>
        </w:p>
        <w:p w14:paraId="464B51C4" w14:textId="77777777" w:rsidR="00F0622F" w:rsidRDefault="00F0622F" w:rsidP="00F0622F">
          <w:pPr>
            <w:suppressAutoHyphens w:val="0"/>
            <w:jc w:val="center"/>
            <w:rPr>
              <w:rFonts w:ascii="Arial" w:hAnsi="Arial" w:cs="Arial"/>
              <w:b/>
              <w:bCs/>
              <w:i/>
              <w:iCs/>
            </w:rPr>
          </w:pPr>
        </w:p>
        <w:p w14:paraId="528CA25F" w14:textId="77777777" w:rsidR="00F0622F" w:rsidRDefault="00F0622F" w:rsidP="00F0622F">
          <w:pPr>
            <w:suppressAutoHyphens w:val="0"/>
            <w:jc w:val="center"/>
            <w:rPr>
              <w:rFonts w:ascii="Arial" w:hAnsi="Arial" w:cs="Arial"/>
              <w:b/>
              <w:bCs/>
              <w:i/>
              <w:iCs/>
            </w:rPr>
          </w:pPr>
        </w:p>
        <w:p w14:paraId="783DEC00" w14:textId="77777777" w:rsidR="00F0622F" w:rsidRDefault="00F0622F" w:rsidP="00F0622F">
          <w:pPr>
            <w:suppressAutoHyphens w:val="0"/>
            <w:jc w:val="center"/>
            <w:rPr>
              <w:rFonts w:ascii="Arial" w:hAnsi="Arial" w:cs="Arial"/>
              <w:b/>
              <w:bCs/>
              <w:i/>
              <w:iCs/>
            </w:rPr>
          </w:pPr>
        </w:p>
        <w:p w14:paraId="7A93C5DD" w14:textId="77777777" w:rsidR="00F0622F" w:rsidRPr="006D43DF" w:rsidRDefault="00F0622F" w:rsidP="00F0622F">
          <w:pPr>
            <w:suppressAutoHyphens w:val="0"/>
            <w:jc w:val="center"/>
            <w:rPr>
              <w:rFonts w:ascii="Arial" w:hAnsi="Arial" w:cs="Arial"/>
              <w:b/>
              <w:bCs/>
              <w:i/>
              <w:iCs/>
              <w:sz w:val="28"/>
              <w:szCs w:val="28"/>
            </w:rPr>
          </w:pPr>
        </w:p>
        <w:p w14:paraId="121AB7E2" w14:textId="77777777" w:rsidR="00F0622F" w:rsidRPr="006F01CC" w:rsidRDefault="00F0622F" w:rsidP="00F0622F">
          <w:pPr>
            <w:suppressAutoHyphens w:val="0"/>
            <w:jc w:val="center"/>
            <w:rPr>
              <w:rFonts w:ascii="Times New Roman" w:hAnsi="Times New Roman"/>
              <w:b/>
              <w:bCs/>
              <w:i/>
              <w:iCs/>
              <w:sz w:val="32"/>
              <w:szCs w:val="32"/>
            </w:rPr>
          </w:pPr>
        </w:p>
        <w:p w14:paraId="260D11AD" w14:textId="0B2EDF61" w:rsidR="00F0622F" w:rsidRPr="006F01CC" w:rsidRDefault="006F01CC" w:rsidP="00F0622F">
          <w:pPr>
            <w:suppressAutoHyphens w:val="0"/>
            <w:jc w:val="center"/>
            <w:rPr>
              <w:rFonts w:ascii="Times New Roman" w:hAnsi="Times New Roman"/>
              <w:b/>
              <w:bCs/>
              <w:iCs/>
              <w:sz w:val="32"/>
              <w:szCs w:val="32"/>
            </w:rPr>
          </w:pPr>
          <w:r w:rsidRPr="006F01CC">
            <w:rPr>
              <w:rFonts w:ascii="Times New Roman" w:hAnsi="Times New Roman"/>
              <w:b/>
              <w:bCs/>
              <w:iCs/>
              <w:sz w:val="32"/>
              <w:szCs w:val="32"/>
            </w:rPr>
            <w:t>20</w:t>
          </w:r>
          <w:r w:rsidR="00157623">
            <w:rPr>
              <w:rFonts w:ascii="Times New Roman" w:hAnsi="Times New Roman"/>
              <w:b/>
              <w:bCs/>
              <w:iCs/>
              <w:sz w:val="32"/>
              <w:szCs w:val="32"/>
            </w:rPr>
            <w:t>2</w:t>
          </w:r>
          <w:r w:rsidR="002D7B7D">
            <w:rPr>
              <w:rFonts w:ascii="Times New Roman" w:hAnsi="Times New Roman"/>
              <w:b/>
              <w:bCs/>
              <w:iCs/>
              <w:sz w:val="32"/>
              <w:szCs w:val="32"/>
            </w:rPr>
            <w:t xml:space="preserve">2 </w:t>
          </w:r>
          <w:r w:rsidRPr="006F01CC">
            <w:rPr>
              <w:rFonts w:ascii="Times New Roman" w:hAnsi="Times New Roman"/>
              <w:b/>
              <w:bCs/>
              <w:iCs/>
              <w:sz w:val="32"/>
              <w:szCs w:val="32"/>
            </w:rPr>
            <w:t>r.</w:t>
          </w:r>
        </w:p>
        <w:p w14:paraId="16C4F28E" w14:textId="77777777" w:rsidR="00B35805" w:rsidRDefault="00B35805" w:rsidP="00B35805">
          <w:pPr>
            <w:suppressAutoHyphens w:val="0"/>
            <w:rPr>
              <w:rFonts w:ascii="Arial" w:hAnsi="Arial" w:cs="Arial"/>
            </w:rPr>
          </w:pPr>
        </w:p>
        <w:p w14:paraId="4F3475CA" w14:textId="2A97A5EB" w:rsidR="00B35805" w:rsidRDefault="00000000" w:rsidP="00B35805">
          <w:pPr>
            <w:suppressAutoHyphens w:val="0"/>
            <w:rPr>
              <w:rFonts w:ascii="Arial" w:eastAsia="Times New Roman" w:hAnsi="Arial" w:cs="Arial"/>
              <w:b/>
              <w:sz w:val="28"/>
              <w:szCs w:val="28"/>
              <w:lang w:eastAsia="ar-SA"/>
            </w:rPr>
          </w:pPr>
        </w:p>
      </w:sdtContent>
    </w:sdt>
    <w:p w14:paraId="27BB6D26" w14:textId="1350819A" w:rsidR="00B72444" w:rsidRDefault="00E625EB" w:rsidP="00B35805">
      <w:pPr>
        <w:suppressAutoHyphens w:val="0"/>
        <w:jc w:val="both"/>
        <w:rPr>
          <w:rFonts w:ascii="Arial" w:eastAsia="Times New Roman" w:hAnsi="Arial" w:cs="Arial"/>
          <w:b/>
          <w:sz w:val="28"/>
          <w:szCs w:val="28"/>
          <w:lang w:eastAsia="ar-SA"/>
        </w:rPr>
      </w:pPr>
      <w:r>
        <w:rPr>
          <w:rFonts w:ascii="Arial" w:eastAsia="Times New Roman" w:hAnsi="Arial" w:cs="Arial"/>
          <w:b/>
          <w:sz w:val="28"/>
          <w:szCs w:val="28"/>
          <w:lang w:eastAsia="ar-SA"/>
        </w:rPr>
        <w:lastRenderedPageBreak/>
        <w:t>Rozdział I CHARAKTERYSTYKA   LG</w:t>
      </w:r>
      <w:r w:rsidR="00DB5918">
        <w:rPr>
          <w:rFonts w:ascii="Arial" w:eastAsia="Times New Roman" w:hAnsi="Arial" w:cs="Arial"/>
          <w:b/>
          <w:sz w:val="28"/>
          <w:szCs w:val="28"/>
          <w:lang w:eastAsia="ar-SA"/>
        </w:rPr>
        <w:t>D</w:t>
      </w:r>
    </w:p>
    <w:p w14:paraId="5C571A14" w14:textId="77777777" w:rsidR="00B72444" w:rsidRDefault="00B72444" w:rsidP="00CA1A4D">
      <w:pPr>
        <w:spacing w:after="0"/>
        <w:ind w:left="-567" w:right="-567"/>
        <w:textAlignment w:val="auto"/>
        <w:rPr>
          <w:rFonts w:ascii="Arial" w:eastAsia="Times New Roman" w:hAnsi="Arial" w:cs="Arial"/>
          <w:b/>
          <w:u w:val="single"/>
          <w:lang w:eastAsia="ar-SA"/>
        </w:rPr>
      </w:pPr>
    </w:p>
    <w:p w14:paraId="149051DA" w14:textId="77777777" w:rsidR="00B72444" w:rsidRDefault="00E625EB" w:rsidP="00CA1A4D">
      <w:pPr>
        <w:spacing w:after="0"/>
        <w:ind w:left="-567" w:right="-567"/>
        <w:textAlignment w:val="auto"/>
        <w:rPr>
          <w:rFonts w:ascii="Arial" w:eastAsia="Times New Roman" w:hAnsi="Arial" w:cs="Arial"/>
          <w:b/>
          <w:u w:val="single"/>
          <w:lang w:eastAsia="ar-SA"/>
        </w:rPr>
      </w:pPr>
      <w:r>
        <w:rPr>
          <w:rFonts w:ascii="Arial" w:eastAsia="Times New Roman" w:hAnsi="Arial" w:cs="Arial"/>
          <w:b/>
          <w:u w:val="single"/>
          <w:lang w:eastAsia="ar-SA"/>
        </w:rPr>
        <w:t>I.1. Nazwa i forma prawna LGD</w:t>
      </w:r>
    </w:p>
    <w:p w14:paraId="7FA0D0D6" w14:textId="77777777" w:rsidR="00B72444" w:rsidRDefault="00B72444" w:rsidP="00CA1A4D">
      <w:pPr>
        <w:spacing w:after="0"/>
        <w:ind w:left="-567" w:right="-567"/>
        <w:textAlignment w:val="auto"/>
        <w:rPr>
          <w:rFonts w:ascii="Arial" w:eastAsia="Times New Roman" w:hAnsi="Arial" w:cs="Arial"/>
          <w:b/>
          <w:u w:val="single"/>
          <w:lang w:eastAsia="ar-SA"/>
        </w:rPr>
      </w:pPr>
    </w:p>
    <w:p w14:paraId="5778AE3B" w14:textId="77777777" w:rsidR="00B72444" w:rsidRDefault="00E625EB" w:rsidP="00F57C85">
      <w:pPr>
        <w:spacing w:after="0"/>
        <w:ind w:left="-567" w:right="-283"/>
        <w:textAlignment w:val="auto"/>
      </w:pPr>
      <w:r>
        <w:rPr>
          <w:rFonts w:ascii="Arial" w:eastAsia="Times New Roman" w:hAnsi="Arial" w:cs="Arial"/>
          <w:lang w:eastAsia="ar-SA"/>
        </w:rPr>
        <w:t xml:space="preserve">Stowarzyszenie Lokalna Grupa Działania </w:t>
      </w:r>
      <w:r>
        <w:rPr>
          <w:rFonts w:ascii="Arial" w:eastAsia="Times New Roman" w:hAnsi="Arial" w:cs="Arial"/>
          <w:b/>
          <w:lang w:eastAsia="ar-SA"/>
        </w:rPr>
        <w:t>„PARTNERSTWO DLA ROZWOJU”,</w:t>
      </w:r>
      <w:r>
        <w:rPr>
          <w:rFonts w:ascii="Arial" w:eastAsia="Times New Roman" w:hAnsi="Arial" w:cs="Arial"/>
          <w:lang w:eastAsia="ar-SA"/>
        </w:rPr>
        <w:t xml:space="preserve"> założone 13 grudnia 2007 roku, działające  na obszarze sąsiadujących gmin: Pietrowice Wielkie i Rudnik, w maju 2015 roku zasiliło swoje szeregi członkami nowych gmin. W tej chwili obejmuje więc obszar gmin: Krzanowice, Kuźnia Raciborska, Nędza, Pietrowice Wielkie i Rudnik. Stowarzyszenie posiada osobowość prawną,  zostało wpisane do Krajowego Rejestru Sądowego pod numerem 0000299085, swoją siedzibę ma w Pietrowicach Wielkich.</w:t>
      </w:r>
    </w:p>
    <w:p w14:paraId="4BC0FD73" w14:textId="77777777" w:rsidR="00B72444" w:rsidRDefault="00E625EB" w:rsidP="00F57C85">
      <w:pPr>
        <w:spacing w:after="0"/>
        <w:ind w:left="-567" w:right="-283"/>
        <w:textAlignment w:val="auto"/>
        <w:rPr>
          <w:rFonts w:ascii="Arial" w:eastAsia="Times New Roman" w:hAnsi="Arial" w:cs="Arial"/>
          <w:lang w:eastAsia="ar-SA"/>
        </w:rPr>
      </w:pPr>
      <w:r>
        <w:rPr>
          <w:rFonts w:ascii="Arial" w:eastAsia="Times New Roman" w:hAnsi="Arial" w:cs="Arial"/>
          <w:lang w:eastAsia="ar-SA"/>
        </w:rPr>
        <w:t>Przystąpienie trzech nowych gmin do LGD „Partnerstwo dla Rozwoju” poprzedzone było wieloma spotkaniami przedstawicieli LGD i władz potencjalnych gmin członkowskich, które miały na celu przybliżenie idei tworzenia i funkcjonowania Lokalnych Grup Działania. W efekcie partnerskich rozmów doszło do przystąpienia 3 gmin do Stowarzyszenia LGD, które pozostało przy niezmienionej, pierwotnej nazwie „PARTNERSTWO DLA ROZWOJU”, co zostało przegłosowane na Walnym Zgromadzeniu Stowarzyszenia w dniu 30.05.2015 r. Władzami Stowarzyszenia są: Walne Zgromadzenie Członków, Zarząd, Rada jako organ decyzyjny oraz Komisja Rewizyjna.</w:t>
      </w:r>
    </w:p>
    <w:p w14:paraId="45C813D2" w14:textId="77777777" w:rsidR="00B72444" w:rsidRDefault="00B72444" w:rsidP="00F57C85">
      <w:pPr>
        <w:spacing w:after="0"/>
        <w:ind w:left="-567" w:right="-283"/>
        <w:textAlignment w:val="auto"/>
        <w:rPr>
          <w:rFonts w:ascii="Arial" w:eastAsia="Times New Roman" w:hAnsi="Arial" w:cs="Arial"/>
          <w:lang w:eastAsia="ar-SA"/>
        </w:rPr>
      </w:pPr>
    </w:p>
    <w:p w14:paraId="27AD4079" w14:textId="77777777" w:rsidR="00B72444" w:rsidRDefault="00E625EB" w:rsidP="00CA1A4D">
      <w:pPr>
        <w:spacing w:after="0"/>
        <w:ind w:left="-567" w:right="-567"/>
        <w:textAlignment w:val="auto"/>
        <w:rPr>
          <w:rFonts w:ascii="Arial" w:eastAsia="Times New Roman" w:hAnsi="Arial" w:cs="Arial"/>
          <w:b/>
          <w:u w:val="single"/>
          <w:lang w:eastAsia="ar-SA"/>
        </w:rPr>
      </w:pPr>
      <w:r>
        <w:rPr>
          <w:rFonts w:ascii="Arial" w:eastAsia="Times New Roman" w:hAnsi="Arial" w:cs="Arial"/>
          <w:b/>
          <w:u w:val="single"/>
          <w:lang w:eastAsia="ar-SA"/>
        </w:rPr>
        <w:t>I.2. Obszar</w:t>
      </w:r>
    </w:p>
    <w:p w14:paraId="3C8F2BFD" w14:textId="77777777" w:rsidR="00B72444" w:rsidRDefault="00B72444" w:rsidP="00CA1A4D">
      <w:pPr>
        <w:spacing w:after="0"/>
        <w:ind w:left="-567" w:right="-567"/>
        <w:textAlignment w:val="auto"/>
        <w:rPr>
          <w:rFonts w:ascii="Arial" w:eastAsia="Times New Roman" w:hAnsi="Arial" w:cs="Arial"/>
          <w:b/>
          <w:u w:val="single"/>
          <w:lang w:eastAsia="ar-SA"/>
        </w:rPr>
      </w:pPr>
    </w:p>
    <w:p w14:paraId="5B974E11" w14:textId="77777777" w:rsidR="00B72444" w:rsidRDefault="00E625EB" w:rsidP="00F57C85">
      <w:pPr>
        <w:spacing w:after="0"/>
        <w:ind w:left="-567" w:right="-283"/>
        <w:textAlignment w:val="auto"/>
        <w:rPr>
          <w:rFonts w:ascii="Arial" w:eastAsia="Times New Roman" w:hAnsi="Arial" w:cs="Arial"/>
          <w:lang w:eastAsia="ar-SA"/>
        </w:rPr>
      </w:pPr>
      <w:r>
        <w:rPr>
          <w:rFonts w:ascii="Arial" w:eastAsia="Times New Roman" w:hAnsi="Arial" w:cs="Arial"/>
          <w:lang w:eastAsia="ar-SA"/>
        </w:rPr>
        <w:t>W skład LGD „Partnerstwo dla Rozwoju” wchodzi 5 gmin: Krzanowice, Kuźnia Raciborska, Nędza, Pietrowice Wielkie i Rudnik. Wszystkie gminy należą administracyjnie do powiatu raciborskiego, województwa śląskiego. Dane dotyczące powierzchni i liczby mieszkańców poszczególnych gmin ilustruje poniższa tabela:</w:t>
      </w:r>
    </w:p>
    <w:p w14:paraId="569AD51D" w14:textId="77777777" w:rsidR="00B72444" w:rsidRDefault="00B72444">
      <w:pPr>
        <w:spacing w:after="0"/>
        <w:textAlignment w:val="auto"/>
        <w:rPr>
          <w:rFonts w:ascii="Arial" w:eastAsia="Times New Roman" w:hAnsi="Arial" w:cs="Arial"/>
          <w:lang w:eastAsia="ar-SA"/>
        </w:rPr>
      </w:pPr>
    </w:p>
    <w:tbl>
      <w:tblPr>
        <w:tblW w:w="9062" w:type="dxa"/>
        <w:tblCellMar>
          <w:left w:w="10" w:type="dxa"/>
          <w:right w:w="10" w:type="dxa"/>
        </w:tblCellMar>
        <w:tblLook w:val="0000" w:firstRow="0" w:lastRow="0" w:firstColumn="0" w:lastColumn="0" w:noHBand="0" w:noVBand="0"/>
      </w:tblPr>
      <w:tblGrid>
        <w:gridCol w:w="3020"/>
        <w:gridCol w:w="3021"/>
        <w:gridCol w:w="3021"/>
      </w:tblGrid>
      <w:tr w:rsidR="00B72444" w14:paraId="25473E94" w14:textId="7777777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EEABCE" w14:textId="77777777" w:rsidR="00B72444" w:rsidRDefault="00E625EB">
            <w:pPr>
              <w:spacing w:after="0" w:line="240" w:lineRule="auto"/>
              <w:textAlignment w:val="auto"/>
              <w:rPr>
                <w:rFonts w:ascii="Arial" w:eastAsia="Times New Roman" w:hAnsi="Arial" w:cs="Arial"/>
                <w:b/>
                <w:color w:val="000000"/>
                <w:lang w:eastAsia="ar-SA"/>
              </w:rPr>
            </w:pPr>
            <w:r>
              <w:rPr>
                <w:rFonts w:ascii="Arial" w:eastAsia="Times New Roman" w:hAnsi="Arial" w:cs="Arial"/>
                <w:b/>
                <w:color w:val="000000"/>
                <w:lang w:eastAsia="ar-SA"/>
              </w:rPr>
              <w:t>Gmina</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41B163" w14:textId="77777777" w:rsidR="00B72444" w:rsidRDefault="00E625EB">
            <w:pPr>
              <w:spacing w:after="0" w:line="240" w:lineRule="auto"/>
              <w:textAlignment w:val="auto"/>
              <w:rPr>
                <w:rFonts w:ascii="Arial" w:eastAsia="Times New Roman" w:hAnsi="Arial" w:cs="Arial"/>
                <w:b/>
                <w:color w:val="000000"/>
                <w:lang w:eastAsia="ar-SA"/>
              </w:rPr>
            </w:pPr>
            <w:r>
              <w:rPr>
                <w:rFonts w:ascii="Arial" w:eastAsia="Times New Roman" w:hAnsi="Arial" w:cs="Arial"/>
                <w:b/>
                <w:color w:val="000000"/>
                <w:lang w:eastAsia="ar-SA"/>
              </w:rPr>
              <w:t>Liczba ludności</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3EFB9A" w14:textId="77777777" w:rsidR="00B72444" w:rsidRDefault="00E625EB">
            <w:pPr>
              <w:spacing w:after="0" w:line="240" w:lineRule="auto"/>
              <w:textAlignment w:val="auto"/>
            </w:pPr>
            <w:r>
              <w:rPr>
                <w:rFonts w:ascii="Arial" w:eastAsia="Times New Roman" w:hAnsi="Arial" w:cs="Arial"/>
                <w:b/>
                <w:color w:val="000000"/>
                <w:lang w:eastAsia="ar-SA"/>
              </w:rPr>
              <w:t>Powierzchnia w km</w:t>
            </w:r>
            <w:r>
              <w:rPr>
                <w:rFonts w:ascii="Arial" w:eastAsia="Times New Roman" w:hAnsi="Arial" w:cs="Arial"/>
                <w:b/>
                <w:color w:val="000000"/>
                <w:vertAlign w:val="superscript"/>
                <w:lang w:eastAsia="ar-SA"/>
              </w:rPr>
              <w:t>2</w:t>
            </w:r>
          </w:p>
        </w:tc>
      </w:tr>
      <w:tr w:rsidR="00B72444" w14:paraId="2EF31937" w14:textId="7777777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38825E" w14:textId="77777777" w:rsidR="00B72444" w:rsidRDefault="00E625EB">
            <w:pPr>
              <w:spacing w:after="0" w:line="240" w:lineRule="auto"/>
              <w:textAlignment w:val="auto"/>
              <w:rPr>
                <w:rFonts w:ascii="Arial" w:eastAsia="Times New Roman" w:hAnsi="Arial" w:cs="Arial"/>
                <w:color w:val="000000"/>
                <w:lang w:eastAsia="ar-SA"/>
              </w:rPr>
            </w:pPr>
            <w:r>
              <w:rPr>
                <w:rFonts w:ascii="Arial" w:eastAsia="Times New Roman" w:hAnsi="Arial" w:cs="Arial"/>
                <w:color w:val="000000"/>
                <w:lang w:eastAsia="ar-SA"/>
              </w:rPr>
              <w:t>Krzanowice</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EE1861" w14:textId="77777777" w:rsidR="00B72444" w:rsidRDefault="00E625EB">
            <w:pPr>
              <w:spacing w:after="0" w:line="240" w:lineRule="auto"/>
              <w:textAlignment w:val="auto"/>
            </w:pPr>
            <w:r>
              <w:rPr>
                <w:rFonts w:ascii="Arial" w:eastAsia="Times New Roman" w:hAnsi="Arial" w:cs="Arial"/>
                <w:color w:val="000000"/>
                <w:kern w:val="3"/>
                <w:lang w:eastAsia="pl-PL"/>
              </w:rPr>
              <w:t xml:space="preserve">  5 864</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2A1EFA" w14:textId="77777777" w:rsidR="00B72444" w:rsidRDefault="00E625EB">
            <w:pPr>
              <w:spacing w:after="0" w:line="240" w:lineRule="auto"/>
              <w:textAlignment w:val="auto"/>
            </w:pPr>
            <w:r>
              <w:rPr>
                <w:rFonts w:ascii="Arial" w:eastAsia="Times New Roman" w:hAnsi="Arial" w:cs="Arial"/>
                <w:color w:val="000000"/>
                <w:kern w:val="3"/>
                <w:lang w:eastAsia="pl-PL"/>
              </w:rPr>
              <w:t xml:space="preserve">  47</w:t>
            </w:r>
          </w:p>
        </w:tc>
      </w:tr>
      <w:tr w:rsidR="00B72444" w14:paraId="24974DA8" w14:textId="7777777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1B15E4" w14:textId="77777777" w:rsidR="00B72444" w:rsidRDefault="00E625EB">
            <w:pPr>
              <w:spacing w:after="0" w:line="240" w:lineRule="auto"/>
              <w:textAlignment w:val="auto"/>
            </w:pPr>
            <w:r>
              <w:rPr>
                <w:rFonts w:ascii="Arial" w:eastAsia="Times New Roman" w:hAnsi="Arial" w:cs="Arial"/>
                <w:color w:val="000000"/>
                <w:kern w:val="3"/>
                <w:lang w:eastAsia="pl-PL"/>
              </w:rPr>
              <w:t>Kuźnia Raciborska</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23AD8A" w14:textId="77777777" w:rsidR="00B72444" w:rsidRDefault="00E625EB">
            <w:pPr>
              <w:spacing w:after="0" w:line="240" w:lineRule="auto"/>
              <w:textAlignment w:val="auto"/>
            </w:pPr>
            <w:r>
              <w:rPr>
                <w:rFonts w:ascii="Arial" w:eastAsia="Times New Roman" w:hAnsi="Arial" w:cs="Arial"/>
                <w:color w:val="000000"/>
                <w:kern w:val="3"/>
                <w:lang w:eastAsia="pl-PL"/>
              </w:rPr>
              <w:t>12 008</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53537" w14:textId="77777777" w:rsidR="00B72444" w:rsidRDefault="00E625EB">
            <w:pPr>
              <w:spacing w:after="0" w:line="240" w:lineRule="auto"/>
              <w:textAlignment w:val="auto"/>
            </w:pPr>
            <w:r>
              <w:rPr>
                <w:rFonts w:ascii="Arial" w:eastAsia="Times New Roman" w:hAnsi="Arial" w:cs="Arial"/>
                <w:color w:val="000000"/>
                <w:kern w:val="3"/>
                <w:lang w:eastAsia="pl-PL"/>
              </w:rPr>
              <w:t>127</w:t>
            </w:r>
          </w:p>
        </w:tc>
      </w:tr>
      <w:tr w:rsidR="00B72444" w14:paraId="3C42F63D" w14:textId="7777777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AF53B" w14:textId="77777777" w:rsidR="00B72444" w:rsidRDefault="00E625EB">
            <w:pPr>
              <w:suppressAutoHyphens w:val="0"/>
              <w:spacing w:after="0" w:line="240" w:lineRule="auto"/>
              <w:textAlignment w:val="auto"/>
            </w:pPr>
            <w:r>
              <w:rPr>
                <w:rFonts w:ascii="Arial" w:eastAsia="Times New Roman" w:hAnsi="Arial" w:cs="Arial"/>
                <w:color w:val="000000"/>
                <w:kern w:val="3"/>
                <w:lang w:eastAsia="pl-PL"/>
              </w:rPr>
              <w:t>Nędza</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EEB20B" w14:textId="77777777" w:rsidR="00B72444" w:rsidRDefault="00E625EB">
            <w:pPr>
              <w:spacing w:after="0" w:line="240" w:lineRule="auto"/>
              <w:textAlignment w:val="auto"/>
            </w:pPr>
            <w:r>
              <w:rPr>
                <w:rFonts w:ascii="Arial" w:eastAsia="Times New Roman" w:hAnsi="Arial" w:cs="Arial"/>
                <w:color w:val="000000"/>
                <w:kern w:val="3"/>
                <w:lang w:eastAsia="pl-PL"/>
              </w:rPr>
              <w:t xml:space="preserve">  7 330</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31597D" w14:textId="77777777" w:rsidR="00B72444" w:rsidRDefault="00E625EB">
            <w:pPr>
              <w:spacing w:after="0" w:line="240" w:lineRule="auto"/>
              <w:textAlignment w:val="auto"/>
            </w:pPr>
            <w:r>
              <w:rPr>
                <w:rFonts w:ascii="Arial" w:eastAsia="Times New Roman" w:hAnsi="Arial" w:cs="Arial"/>
                <w:color w:val="000000"/>
                <w:kern w:val="3"/>
                <w:lang w:eastAsia="pl-PL"/>
              </w:rPr>
              <w:t xml:space="preserve">  57</w:t>
            </w:r>
          </w:p>
        </w:tc>
      </w:tr>
      <w:tr w:rsidR="00B72444" w14:paraId="4F0DF801" w14:textId="7777777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ED564D" w14:textId="77777777" w:rsidR="00B72444" w:rsidRDefault="00E625EB">
            <w:pPr>
              <w:suppressAutoHyphens w:val="0"/>
              <w:spacing w:after="0" w:line="240" w:lineRule="auto"/>
              <w:textAlignment w:val="auto"/>
            </w:pPr>
            <w:r>
              <w:rPr>
                <w:rFonts w:ascii="Arial" w:eastAsia="Times New Roman" w:hAnsi="Arial" w:cs="Arial"/>
                <w:color w:val="000000"/>
                <w:kern w:val="3"/>
                <w:lang w:eastAsia="pl-PL"/>
              </w:rPr>
              <w:t>Pietrowice Wielkie</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14C77F" w14:textId="77777777" w:rsidR="00B72444" w:rsidRDefault="00E625EB">
            <w:pPr>
              <w:spacing w:after="0" w:line="240" w:lineRule="auto"/>
              <w:textAlignment w:val="auto"/>
            </w:pPr>
            <w:r>
              <w:rPr>
                <w:rFonts w:ascii="Arial" w:eastAsia="Times New Roman" w:hAnsi="Arial" w:cs="Arial"/>
                <w:color w:val="000000"/>
                <w:kern w:val="3"/>
                <w:lang w:eastAsia="pl-PL"/>
              </w:rPr>
              <w:t xml:space="preserve">  6 897</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365955" w14:textId="77777777" w:rsidR="00B72444" w:rsidRDefault="00E625EB">
            <w:pPr>
              <w:spacing w:after="0" w:line="240" w:lineRule="auto"/>
              <w:textAlignment w:val="auto"/>
            </w:pPr>
            <w:r>
              <w:rPr>
                <w:rFonts w:ascii="Arial" w:eastAsia="Times New Roman" w:hAnsi="Arial" w:cs="Arial"/>
                <w:color w:val="000000"/>
                <w:kern w:val="3"/>
                <w:lang w:eastAsia="pl-PL"/>
              </w:rPr>
              <w:t xml:space="preserve">  68</w:t>
            </w:r>
          </w:p>
        </w:tc>
      </w:tr>
      <w:tr w:rsidR="00B72444" w14:paraId="1692C06F" w14:textId="7777777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02E4E" w14:textId="77777777" w:rsidR="00B72444" w:rsidRDefault="00E625EB">
            <w:pPr>
              <w:spacing w:after="0" w:line="240" w:lineRule="auto"/>
              <w:textAlignment w:val="auto"/>
            </w:pPr>
            <w:r>
              <w:rPr>
                <w:rFonts w:ascii="Arial" w:eastAsia="Times New Roman" w:hAnsi="Arial" w:cs="Arial"/>
                <w:color w:val="000000"/>
                <w:kern w:val="3"/>
                <w:lang w:eastAsia="pl-PL"/>
              </w:rPr>
              <w:t>Rudnik</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2D4E69" w14:textId="77777777" w:rsidR="00B72444" w:rsidRDefault="00E625EB">
            <w:pPr>
              <w:spacing w:after="0" w:line="240" w:lineRule="auto"/>
              <w:textAlignment w:val="auto"/>
            </w:pPr>
            <w:r>
              <w:rPr>
                <w:rFonts w:ascii="Arial" w:eastAsia="Times New Roman" w:hAnsi="Arial" w:cs="Arial"/>
                <w:color w:val="000000"/>
                <w:kern w:val="3"/>
                <w:lang w:eastAsia="pl-PL"/>
              </w:rPr>
              <w:t xml:space="preserve">  5 157</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25F773" w14:textId="77777777" w:rsidR="00B72444" w:rsidRDefault="00E625EB">
            <w:pPr>
              <w:spacing w:after="0" w:line="240" w:lineRule="auto"/>
              <w:textAlignment w:val="auto"/>
            </w:pPr>
            <w:r>
              <w:rPr>
                <w:rFonts w:ascii="Arial" w:eastAsia="Times New Roman" w:hAnsi="Arial" w:cs="Arial"/>
                <w:color w:val="000000"/>
                <w:kern w:val="3"/>
                <w:lang w:eastAsia="pl-PL"/>
              </w:rPr>
              <w:t xml:space="preserve">  74</w:t>
            </w:r>
          </w:p>
        </w:tc>
      </w:tr>
      <w:tr w:rsidR="00B72444" w14:paraId="3B2A79FD" w14:textId="7777777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ED2B02" w14:textId="77777777" w:rsidR="00B72444" w:rsidRDefault="00E625EB">
            <w:pPr>
              <w:spacing w:after="0" w:line="240" w:lineRule="auto"/>
              <w:textAlignment w:val="auto"/>
              <w:rPr>
                <w:rFonts w:ascii="Arial" w:eastAsia="Times New Roman" w:hAnsi="Arial" w:cs="Arial"/>
                <w:b/>
                <w:color w:val="000000"/>
                <w:kern w:val="3"/>
                <w:lang w:eastAsia="pl-PL"/>
              </w:rPr>
            </w:pPr>
            <w:r>
              <w:rPr>
                <w:rFonts w:ascii="Arial" w:eastAsia="Times New Roman" w:hAnsi="Arial" w:cs="Arial"/>
                <w:b/>
                <w:color w:val="000000"/>
                <w:kern w:val="3"/>
                <w:lang w:eastAsia="pl-PL"/>
              </w:rPr>
              <w:t>RAZEM</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97A68C" w14:textId="77777777" w:rsidR="00B72444" w:rsidRDefault="00E625EB">
            <w:pPr>
              <w:spacing w:after="0" w:line="240" w:lineRule="auto"/>
              <w:textAlignment w:val="auto"/>
            </w:pPr>
            <w:r>
              <w:rPr>
                <w:rFonts w:ascii="Arial" w:eastAsia="Times New Roman" w:hAnsi="Arial" w:cs="Arial"/>
                <w:b/>
                <w:bCs/>
                <w:color w:val="000000"/>
                <w:kern w:val="3"/>
                <w:lang w:eastAsia="pl-PL"/>
              </w:rPr>
              <w:t>37 256</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DD12E4" w14:textId="77777777" w:rsidR="00B72444" w:rsidRDefault="00E625EB">
            <w:pPr>
              <w:spacing w:after="0" w:line="240" w:lineRule="auto"/>
              <w:textAlignment w:val="auto"/>
            </w:pPr>
            <w:r>
              <w:rPr>
                <w:rFonts w:ascii="Arial" w:eastAsia="Times New Roman" w:hAnsi="Arial" w:cs="Arial"/>
                <w:b/>
                <w:bCs/>
                <w:color w:val="000000"/>
                <w:kern w:val="3"/>
                <w:lang w:eastAsia="pl-PL"/>
              </w:rPr>
              <w:t>373</w:t>
            </w:r>
          </w:p>
        </w:tc>
      </w:tr>
    </w:tbl>
    <w:p w14:paraId="6796AB7C" w14:textId="77777777" w:rsidR="00B72444" w:rsidRDefault="00E625EB">
      <w:pPr>
        <w:spacing w:after="0"/>
        <w:textAlignment w:val="auto"/>
        <w:rPr>
          <w:rFonts w:ascii="Arial" w:eastAsia="Times New Roman" w:hAnsi="Arial" w:cs="Arial"/>
          <w:sz w:val="20"/>
          <w:szCs w:val="20"/>
          <w:lang w:eastAsia="ar-SA"/>
        </w:rPr>
      </w:pPr>
      <w:r>
        <w:rPr>
          <w:rFonts w:ascii="Arial" w:eastAsia="Times New Roman" w:hAnsi="Arial" w:cs="Arial"/>
          <w:sz w:val="20"/>
          <w:szCs w:val="20"/>
          <w:lang w:eastAsia="ar-SA"/>
        </w:rPr>
        <w:t>Powierzchnia i liczba mieszkańców gmin członkowskich LGD „Partnerstwo dla Rozwoju”. Dane na dzień 31.12.2013r.</w:t>
      </w:r>
    </w:p>
    <w:p w14:paraId="1A3DA651" w14:textId="77777777" w:rsidR="00B72444" w:rsidRDefault="00B72444">
      <w:pPr>
        <w:spacing w:after="0"/>
        <w:textAlignment w:val="auto"/>
        <w:rPr>
          <w:rFonts w:ascii="Arial" w:eastAsia="Times New Roman" w:hAnsi="Arial" w:cs="Arial"/>
          <w:b/>
          <w:u w:val="single"/>
          <w:lang w:eastAsia="ar-SA"/>
        </w:rPr>
      </w:pPr>
    </w:p>
    <w:p w14:paraId="4A2224FA" w14:textId="77777777" w:rsidR="006F0069" w:rsidRDefault="006F0069">
      <w:pPr>
        <w:spacing w:after="0"/>
        <w:textAlignment w:val="auto"/>
        <w:rPr>
          <w:rFonts w:ascii="Arial" w:eastAsia="Times New Roman" w:hAnsi="Arial" w:cs="Arial"/>
          <w:b/>
          <w:u w:val="single"/>
          <w:lang w:eastAsia="ar-SA"/>
        </w:rPr>
      </w:pPr>
    </w:p>
    <w:p w14:paraId="55F2B41F" w14:textId="77777777" w:rsidR="00B35805" w:rsidRDefault="00B35805">
      <w:pPr>
        <w:spacing w:after="0"/>
        <w:textAlignment w:val="auto"/>
        <w:rPr>
          <w:rFonts w:ascii="Arial" w:eastAsia="Times New Roman" w:hAnsi="Arial" w:cs="Arial"/>
          <w:b/>
          <w:u w:val="single"/>
          <w:lang w:eastAsia="ar-SA"/>
        </w:rPr>
      </w:pPr>
    </w:p>
    <w:p w14:paraId="037F02AB" w14:textId="77777777" w:rsidR="00B35805" w:rsidRDefault="00B35805">
      <w:pPr>
        <w:spacing w:after="0"/>
        <w:textAlignment w:val="auto"/>
        <w:rPr>
          <w:rFonts w:ascii="Arial" w:eastAsia="Times New Roman" w:hAnsi="Arial" w:cs="Arial"/>
          <w:b/>
          <w:u w:val="single"/>
          <w:lang w:eastAsia="ar-SA"/>
        </w:rPr>
      </w:pPr>
    </w:p>
    <w:p w14:paraId="28F93F3D" w14:textId="77777777" w:rsidR="00B35805" w:rsidRDefault="00B35805">
      <w:pPr>
        <w:spacing w:after="0"/>
        <w:textAlignment w:val="auto"/>
        <w:rPr>
          <w:rFonts w:ascii="Arial" w:eastAsia="Times New Roman" w:hAnsi="Arial" w:cs="Arial"/>
          <w:b/>
          <w:u w:val="single"/>
          <w:lang w:eastAsia="ar-SA"/>
        </w:rPr>
      </w:pPr>
    </w:p>
    <w:p w14:paraId="64BD1CA3" w14:textId="77777777" w:rsidR="00B35805" w:rsidRDefault="00B35805">
      <w:pPr>
        <w:spacing w:after="0"/>
        <w:textAlignment w:val="auto"/>
        <w:rPr>
          <w:rFonts w:ascii="Arial" w:eastAsia="Times New Roman" w:hAnsi="Arial" w:cs="Arial"/>
          <w:b/>
          <w:u w:val="single"/>
          <w:lang w:eastAsia="ar-SA"/>
        </w:rPr>
      </w:pPr>
    </w:p>
    <w:p w14:paraId="1DB48A72" w14:textId="77777777" w:rsidR="00B35805" w:rsidRDefault="00B35805">
      <w:pPr>
        <w:spacing w:after="0"/>
        <w:textAlignment w:val="auto"/>
        <w:rPr>
          <w:rFonts w:ascii="Arial" w:eastAsia="Times New Roman" w:hAnsi="Arial" w:cs="Arial"/>
          <w:b/>
          <w:u w:val="single"/>
          <w:lang w:eastAsia="ar-SA"/>
        </w:rPr>
      </w:pPr>
    </w:p>
    <w:p w14:paraId="753BA883" w14:textId="77777777" w:rsidR="00B35805" w:rsidRDefault="00B35805">
      <w:pPr>
        <w:spacing w:after="0"/>
        <w:textAlignment w:val="auto"/>
        <w:rPr>
          <w:rFonts w:ascii="Arial" w:eastAsia="Times New Roman" w:hAnsi="Arial" w:cs="Arial"/>
          <w:b/>
          <w:u w:val="single"/>
          <w:lang w:eastAsia="ar-SA"/>
        </w:rPr>
      </w:pPr>
    </w:p>
    <w:p w14:paraId="3B383499" w14:textId="77777777" w:rsidR="00B35805" w:rsidRDefault="00B35805">
      <w:pPr>
        <w:spacing w:after="0"/>
        <w:textAlignment w:val="auto"/>
        <w:rPr>
          <w:rFonts w:ascii="Arial" w:eastAsia="Times New Roman" w:hAnsi="Arial" w:cs="Arial"/>
          <w:b/>
          <w:u w:val="single"/>
          <w:lang w:eastAsia="ar-SA"/>
        </w:rPr>
      </w:pPr>
    </w:p>
    <w:p w14:paraId="115EB212" w14:textId="77777777" w:rsidR="00B35805" w:rsidRDefault="00B35805">
      <w:pPr>
        <w:spacing w:after="0"/>
        <w:textAlignment w:val="auto"/>
        <w:rPr>
          <w:rFonts w:ascii="Arial" w:eastAsia="Times New Roman" w:hAnsi="Arial" w:cs="Arial"/>
          <w:b/>
          <w:u w:val="single"/>
          <w:lang w:eastAsia="ar-SA"/>
        </w:rPr>
      </w:pPr>
    </w:p>
    <w:p w14:paraId="16675A47" w14:textId="77777777" w:rsidR="00B35805" w:rsidRDefault="00B35805">
      <w:pPr>
        <w:spacing w:after="0"/>
        <w:textAlignment w:val="auto"/>
        <w:rPr>
          <w:rFonts w:ascii="Arial" w:eastAsia="Times New Roman" w:hAnsi="Arial" w:cs="Arial"/>
          <w:b/>
          <w:u w:val="single"/>
          <w:lang w:eastAsia="ar-SA"/>
        </w:rPr>
      </w:pPr>
    </w:p>
    <w:p w14:paraId="781E3F2E" w14:textId="77777777" w:rsidR="00B35805" w:rsidRDefault="00B35805">
      <w:pPr>
        <w:spacing w:after="0"/>
        <w:textAlignment w:val="auto"/>
        <w:rPr>
          <w:rFonts w:ascii="Arial" w:eastAsia="Times New Roman" w:hAnsi="Arial" w:cs="Arial"/>
          <w:b/>
          <w:u w:val="single"/>
          <w:lang w:eastAsia="ar-SA"/>
        </w:rPr>
      </w:pPr>
    </w:p>
    <w:p w14:paraId="06961B06" w14:textId="77777777" w:rsidR="00B35805" w:rsidRDefault="00B35805">
      <w:pPr>
        <w:spacing w:after="0"/>
        <w:textAlignment w:val="auto"/>
        <w:rPr>
          <w:rFonts w:ascii="Arial" w:eastAsia="Times New Roman" w:hAnsi="Arial" w:cs="Arial"/>
          <w:b/>
          <w:u w:val="single"/>
          <w:lang w:eastAsia="ar-SA"/>
        </w:rPr>
      </w:pPr>
    </w:p>
    <w:p w14:paraId="1540B619" w14:textId="77777777" w:rsidR="00B35805" w:rsidRDefault="00B35805">
      <w:pPr>
        <w:spacing w:after="0"/>
        <w:textAlignment w:val="auto"/>
        <w:rPr>
          <w:rFonts w:ascii="Arial" w:eastAsia="Times New Roman" w:hAnsi="Arial" w:cs="Arial"/>
          <w:b/>
          <w:u w:val="single"/>
          <w:lang w:eastAsia="ar-SA"/>
        </w:rPr>
      </w:pPr>
    </w:p>
    <w:p w14:paraId="2C546F35" w14:textId="47975FBD" w:rsidR="00B72444" w:rsidRDefault="00E625EB">
      <w:pPr>
        <w:spacing w:after="0"/>
        <w:textAlignment w:val="auto"/>
        <w:rPr>
          <w:rFonts w:ascii="Arial" w:eastAsia="Times New Roman" w:hAnsi="Arial" w:cs="Arial"/>
          <w:b/>
          <w:u w:val="single"/>
          <w:lang w:eastAsia="ar-SA"/>
        </w:rPr>
      </w:pPr>
      <w:r>
        <w:rPr>
          <w:rFonts w:ascii="Arial" w:eastAsia="Times New Roman" w:hAnsi="Arial" w:cs="Arial"/>
          <w:b/>
          <w:u w:val="single"/>
          <w:lang w:eastAsia="ar-SA"/>
        </w:rPr>
        <w:lastRenderedPageBreak/>
        <w:t xml:space="preserve">I.3  Mapa obszaru objętego LSR </w:t>
      </w:r>
    </w:p>
    <w:p w14:paraId="3E3B0571" w14:textId="77777777" w:rsidR="00CF2F19" w:rsidRDefault="00CF2F19">
      <w:pPr>
        <w:spacing w:after="0"/>
        <w:textAlignment w:val="auto"/>
      </w:pPr>
    </w:p>
    <w:p w14:paraId="794C9AF0" w14:textId="77777777" w:rsidR="00B72444" w:rsidRDefault="00E625EB">
      <w:pPr>
        <w:spacing w:after="0"/>
        <w:jc w:val="center"/>
        <w:textAlignment w:val="auto"/>
      </w:pPr>
      <w:r>
        <w:rPr>
          <w:rFonts w:ascii="Arial" w:eastAsia="Times New Roman" w:hAnsi="Arial" w:cs="Arial"/>
          <w:noProof/>
          <w:lang w:eastAsia="pl-PL"/>
        </w:rPr>
        <w:drawing>
          <wp:inline distT="0" distB="0" distL="0" distR="0" wp14:anchorId="7D1C57CE" wp14:editId="4361668F">
            <wp:extent cx="1867341" cy="1841409"/>
            <wp:effectExtent l="0" t="0" r="0" b="0"/>
            <wp:docPr id="1" name="Obraz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867341" cy="1841409"/>
                    </a:xfrm>
                    <a:prstGeom prst="rect">
                      <a:avLst/>
                    </a:prstGeom>
                    <a:noFill/>
                    <a:ln>
                      <a:noFill/>
                      <a:prstDash/>
                    </a:ln>
                  </pic:spPr>
                </pic:pic>
              </a:graphicData>
            </a:graphic>
          </wp:inline>
        </w:drawing>
      </w:r>
    </w:p>
    <w:p w14:paraId="0AE0CFB1" w14:textId="77777777" w:rsidR="00B72444" w:rsidRPr="006C6F20" w:rsidRDefault="00E625EB">
      <w:pPr>
        <w:spacing w:after="0"/>
        <w:jc w:val="center"/>
        <w:textAlignment w:val="auto"/>
        <w:rPr>
          <w:rFonts w:ascii="Arial" w:eastAsia="Times New Roman" w:hAnsi="Arial" w:cs="Arial"/>
          <w:sz w:val="20"/>
          <w:szCs w:val="20"/>
          <w:lang w:eastAsia="ar-SA"/>
        </w:rPr>
      </w:pPr>
      <w:r>
        <w:rPr>
          <w:rFonts w:ascii="Arial" w:eastAsia="Times New Roman" w:hAnsi="Arial" w:cs="Arial"/>
          <w:sz w:val="20"/>
          <w:szCs w:val="20"/>
          <w:lang w:eastAsia="ar-SA"/>
        </w:rPr>
        <w:t>Mapa obszaru objętego LSR z zaznaczeniem granic poszczególnych gmin, obrazująca spójność przestrzenną obszaru LGD „Partnerstwo dla Rozwoju”</w:t>
      </w:r>
    </w:p>
    <w:p w14:paraId="6D8C7F5B" w14:textId="77777777" w:rsidR="00B72444" w:rsidRDefault="00B72444">
      <w:pPr>
        <w:spacing w:after="0"/>
        <w:textAlignment w:val="auto"/>
        <w:rPr>
          <w:rFonts w:ascii="Arial" w:eastAsia="Times New Roman" w:hAnsi="Arial" w:cs="Arial"/>
          <w:b/>
          <w:u w:val="single"/>
          <w:lang w:eastAsia="ar-SA"/>
        </w:rPr>
      </w:pPr>
    </w:p>
    <w:p w14:paraId="41FEBFE4" w14:textId="77777777" w:rsidR="00B72444" w:rsidRDefault="00E625EB" w:rsidP="00CA1A4D">
      <w:pPr>
        <w:spacing w:after="0"/>
        <w:ind w:left="-567" w:right="-567" w:firstLine="567"/>
        <w:textAlignment w:val="auto"/>
        <w:rPr>
          <w:rFonts w:ascii="Arial" w:eastAsia="Times New Roman" w:hAnsi="Arial" w:cs="Arial"/>
          <w:b/>
          <w:u w:val="single"/>
          <w:lang w:eastAsia="ar-SA"/>
        </w:rPr>
      </w:pPr>
      <w:r>
        <w:rPr>
          <w:rFonts w:ascii="Arial" w:eastAsia="Times New Roman" w:hAnsi="Arial" w:cs="Arial"/>
          <w:b/>
          <w:u w:val="single"/>
          <w:lang w:eastAsia="ar-SA"/>
        </w:rPr>
        <w:t>I. 4  Opis procesu tworzenia partnerstwa</w:t>
      </w:r>
    </w:p>
    <w:p w14:paraId="65147527" w14:textId="77777777" w:rsidR="00B72444" w:rsidRDefault="00E625EB" w:rsidP="00395376">
      <w:pPr>
        <w:spacing w:after="0"/>
        <w:ind w:left="-567" w:right="-283" w:firstLine="567"/>
        <w:textAlignment w:val="auto"/>
        <w:rPr>
          <w:rFonts w:ascii="Arial" w:eastAsia="Times New Roman" w:hAnsi="Arial" w:cs="Arial"/>
          <w:lang w:eastAsia="ar-SA"/>
        </w:rPr>
      </w:pPr>
      <w:r>
        <w:rPr>
          <w:rFonts w:ascii="Arial" w:eastAsia="Times New Roman" w:hAnsi="Arial" w:cs="Arial"/>
          <w:lang w:eastAsia="ar-SA"/>
        </w:rPr>
        <w:t xml:space="preserve">Budowanie partnerstwa było wieloetapowym procesem, finałem którego było, na bazie współpracy partnerskiej gmin założycielskich: Pietrowice Wielkie i Rudnik, powołanie na członków LGD „Partnerstwo dla Rozwoju”, trzech nowych gmin: Krzanowice, Kuźnia Raciborska i Nędza. </w:t>
      </w:r>
    </w:p>
    <w:p w14:paraId="5CDF4583" w14:textId="77777777" w:rsidR="00B72444" w:rsidRDefault="00E625EB" w:rsidP="00395376">
      <w:pPr>
        <w:spacing w:after="0"/>
        <w:ind w:left="-567" w:right="-283" w:firstLine="567"/>
        <w:textAlignment w:val="auto"/>
        <w:rPr>
          <w:rFonts w:ascii="Arial" w:eastAsia="Times New Roman" w:hAnsi="Arial" w:cs="Arial"/>
          <w:lang w:eastAsia="ar-SA"/>
        </w:rPr>
      </w:pPr>
      <w:r>
        <w:rPr>
          <w:rFonts w:ascii="Arial" w:eastAsia="Times New Roman" w:hAnsi="Arial" w:cs="Arial"/>
          <w:lang w:eastAsia="ar-SA"/>
        </w:rPr>
        <w:t>Przystąpienie nowych gmin członkowskich poprzedzone było zebraniami wiejskimi z mieszkańcami oraz wieloma spotkaniami z aktywnymi i aktywizującymi grupami w każdej z gmin, radnymi, sołtysami, mającymi na celu pokazanie celowości członkostwa w LGD i wskazania wspólnego oddolnego działania jako ogromnej szansy dla rozwoju lokalnego. Wszystkie spotkania były okazją do zaprezentowania nowym gminom partnerskim osiągnięć dotychczasowych członków LGD i podzielenia się ich doświadczeniem na polu wdrażania podejścia LEADER w latach 2007-2013. Była więc możliwo</w:t>
      </w:r>
      <w:r w:rsidR="00B92F8C">
        <w:rPr>
          <w:rFonts w:ascii="Arial" w:eastAsia="Times New Roman" w:hAnsi="Arial" w:cs="Arial"/>
          <w:lang w:eastAsia="ar-SA"/>
        </w:rPr>
        <w:t>ść, aby pokazać jak rozwinięto</w:t>
      </w:r>
      <w:r>
        <w:rPr>
          <w:rFonts w:ascii="Arial" w:eastAsia="Times New Roman" w:hAnsi="Arial" w:cs="Arial"/>
          <w:lang w:eastAsia="ar-SA"/>
        </w:rPr>
        <w:t xml:space="preserve"> infrastrukturę sportową, turystyczną i rekreacyjną terenu LGD, poprzez remonty, budowę i doposażenie budynków LKS, </w:t>
      </w:r>
      <w:proofErr w:type="spellStart"/>
      <w:r>
        <w:rPr>
          <w:rFonts w:ascii="Arial" w:eastAsia="Times New Roman" w:hAnsi="Arial" w:cs="Arial"/>
          <w:lang w:eastAsia="ar-SA"/>
        </w:rPr>
        <w:t>sal</w:t>
      </w:r>
      <w:proofErr w:type="spellEnd"/>
      <w:r>
        <w:rPr>
          <w:rFonts w:ascii="Arial" w:eastAsia="Times New Roman" w:hAnsi="Arial" w:cs="Arial"/>
          <w:lang w:eastAsia="ar-SA"/>
        </w:rPr>
        <w:t xml:space="preserve"> gimnastycznych, montaż gablot turystyczno-informacyjnych, utworzenie Zielonych Centrów wsi, jako miejsc wypoczynkowo-piknikowych dla turystów i mieszkańców. Wspierane były inicjatywy na rzecz krzewienia kultury fizyczne</w:t>
      </w:r>
      <w:r w:rsidR="00B92F8C">
        <w:rPr>
          <w:rFonts w:ascii="Arial" w:eastAsia="Times New Roman" w:hAnsi="Arial" w:cs="Arial"/>
          <w:lang w:eastAsia="ar-SA"/>
        </w:rPr>
        <w:t>j</w:t>
      </w:r>
      <w:r>
        <w:rPr>
          <w:rFonts w:ascii="Arial" w:eastAsia="Times New Roman" w:hAnsi="Arial" w:cs="Arial"/>
          <w:lang w:eastAsia="ar-SA"/>
        </w:rPr>
        <w:t>, m.in.: biegi uliczne, biegi na łyżworolkach, szkółka żeńskiej piłki ręcznej, obozy sportowe i strażacko-turystyczn</w:t>
      </w:r>
      <w:r w:rsidR="00B92F8C">
        <w:rPr>
          <w:rFonts w:ascii="Arial" w:eastAsia="Times New Roman" w:hAnsi="Arial" w:cs="Arial"/>
          <w:lang w:eastAsia="ar-SA"/>
        </w:rPr>
        <w:t>e, zawody w zapasach. Zadbano</w:t>
      </w:r>
      <w:r>
        <w:rPr>
          <w:rFonts w:ascii="Arial" w:eastAsia="Times New Roman" w:hAnsi="Arial" w:cs="Arial"/>
          <w:lang w:eastAsia="ar-SA"/>
        </w:rPr>
        <w:t xml:space="preserve"> o miejsca  integracji społecznej poprzez prace remontowe i doposażenie świetlic wiejskich oraz organizowanie imprez integracyjnych dla mieszkańców terenu LGD, spośród których warto wspomnieć o majówce konnej, świętach plonu, </w:t>
      </w:r>
      <w:proofErr w:type="spellStart"/>
      <w:r>
        <w:rPr>
          <w:rFonts w:ascii="Arial" w:eastAsia="Times New Roman" w:hAnsi="Arial" w:cs="Arial"/>
          <w:lang w:eastAsia="ar-SA"/>
        </w:rPr>
        <w:t>Hubertusie</w:t>
      </w:r>
      <w:proofErr w:type="spellEnd"/>
      <w:r>
        <w:rPr>
          <w:rFonts w:ascii="Arial" w:eastAsia="Times New Roman" w:hAnsi="Arial" w:cs="Arial"/>
          <w:lang w:eastAsia="ar-SA"/>
        </w:rPr>
        <w:t>, „Skuterowym zawrocie głowy”, gali przedsiębiorczości. Wsparcie finansowe i doradcze zaowocowało utworzeniem nowych miejsc pracy w pizzerii VEGAS.</w:t>
      </w:r>
    </w:p>
    <w:p w14:paraId="7C7AA574" w14:textId="77777777" w:rsidR="00B72444" w:rsidRDefault="00E625EB" w:rsidP="00395376">
      <w:pPr>
        <w:spacing w:after="0"/>
        <w:ind w:left="-567" w:right="-283" w:firstLine="567"/>
        <w:textAlignment w:val="auto"/>
        <w:rPr>
          <w:rFonts w:ascii="Arial" w:eastAsia="Times New Roman" w:hAnsi="Arial" w:cs="Arial"/>
          <w:lang w:eastAsia="ar-SA"/>
        </w:rPr>
      </w:pPr>
      <w:r>
        <w:rPr>
          <w:rFonts w:ascii="Arial" w:eastAsia="Times New Roman" w:hAnsi="Arial" w:cs="Arial"/>
          <w:lang w:eastAsia="ar-SA"/>
        </w:rPr>
        <w:t>Łącznie w okresie 2007 – 2013, w ramach konkursów wykorzystano środki finansowe na działanie „Odnowa</w:t>
      </w:r>
      <w:r w:rsidR="002D6EF1">
        <w:rPr>
          <w:rFonts w:ascii="Arial" w:eastAsia="Times New Roman" w:hAnsi="Arial" w:cs="Arial"/>
          <w:lang w:eastAsia="ar-SA"/>
        </w:rPr>
        <w:t xml:space="preserve"> i rozwój wsi” – w wysokości 1.053.930,31</w:t>
      </w:r>
      <w:r>
        <w:rPr>
          <w:rFonts w:ascii="Arial" w:eastAsia="Times New Roman" w:hAnsi="Arial" w:cs="Arial"/>
          <w:lang w:eastAsia="ar-SA"/>
        </w:rPr>
        <w:t xml:space="preserve"> zł., </w:t>
      </w:r>
      <w:r w:rsidR="002D6EF1">
        <w:rPr>
          <w:rFonts w:ascii="Arial" w:eastAsia="Times New Roman" w:hAnsi="Arial" w:cs="Arial"/>
          <w:lang w:eastAsia="ar-SA"/>
        </w:rPr>
        <w:t xml:space="preserve">działanie „Małe projekty” – 262.296,13 </w:t>
      </w:r>
      <w:r>
        <w:rPr>
          <w:rFonts w:ascii="Arial" w:eastAsia="Times New Roman" w:hAnsi="Arial" w:cs="Arial"/>
          <w:lang w:eastAsia="ar-SA"/>
        </w:rPr>
        <w:t>zł., „Tworzenie i roz</w:t>
      </w:r>
      <w:r w:rsidR="002D6EF1">
        <w:rPr>
          <w:rFonts w:ascii="Arial" w:eastAsia="Times New Roman" w:hAnsi="Arial" w:cs="Arial"/>
          <w:lang w:eastAsia="ar-SA"/>
        </w:rPr>
        <w:t xml:space="preserve">wój mikroprzedsiębiorstw” – 44.732,00 </w:t>
      </w:r>
      <w:r>
        <w:rPr>
          <w:rFonts w:ascii="Arial" w:eastAsia="Times New Roman" w:hAnsi="Arial" w:cs="Arial"/>
          <w:lang w:eastAsia="ar-SA"/>
        </w:rPr>
        <w:t>zł.</w:t>
      </w:r>
    </w:p>
    <w:p w14:paraId="082A3E71" w14:textId="77777777" w:rsidR="00B72444" w:rsidRDefault="00B72444" w:rsidP="00395376">
      <w:pPr>
        <w:spacing w:after="0"/>
        <w:ind w:left="-567" w:right="-283" w:firstLine="567"/>
        <w:textAlignment w:val="auto"/>
        <w:rPr>
          <w:rFonts w:ascii="Arial" w:eastAsia="Times New Roman" w:hAnsi="Arial" w:cs="Arial"/>
          <w:lang w:eastAsia="ar-SA"/>
        </w:rPr>
      </w:pPr>
    </w:p>
    <w:p w14:paraId="57AA2CB9" w14:textId="77777777" w:rsidR="00B72444" w:rsidRDefault="00E625EB" w:rsidP="00395376">
      <w:pPr>
        <w:spacing w:after="0"/>
        <w:ind w:left="-567" w:right="-283" w:firstLine="567"/>
        <w:textAlignment w:val="auto"/>
        <w:rPr>
          <w:rFonts w:ascii="Arial" w:eastAsia="Times New Roman" w:hAnsi="Arial" w:cs="Arial"/>
          <w:lang w:eastAsia="ar-SA"/>
        </w:rPr>
      </w:pPr>
      <w:r>
        <w:rPr>
          <w:rFonts w:ascii="Arial" w:eastAsia="Times New Roman" w:hAnsi="Arial" w:cs="Arial"/>
          <w:lang w:eastAsia="ar-SA"/>
        </w:rPr>
        <w:t xml:space="preserve">Również gminy – kandydatki na członków - podzieliły się doświadczeniem w zakresie realizacji operacji podobnych w zakresie do realizowanej dotychczas LSR w poprzednim okresie programowania. </w:t>
      </w:r>
    </w:p>
    <w:p w14:paraId="36828D79" w14:textId="77777777" w:rsidR="00B72444" w:rsidRDefault="00B72444" w:rsidP="00395376">
      <w:pPr>
        <w:spacing w:after="0"/>
        <w:ind w:left="-567" w:right="-283" w:firstLine="567"/>
        <w:textAlignment w:val="auto"/>
        <w:rPr>
          <w:rFonts w:ascii="Arial" w:eastAsia="Times New Roman" w:hAnsi="Arial" w:cs="Arial"/>
          <w:lang w:eastAsia="ar-SA"/>
        </w:rPr>
      </w:pPr>
    </w:p>
    <w:p w14:paraId="497A33BF" w14:textId="77777777" w:rsidR="00B72444" w:rsidRDefault="00E625EB" w:rsidP="00395376">
      <w:pPr>
        <w:spacing w:after="0"/>
        <w:ind w:left="-567" w:right="-283" w:firstLine="567"/>
        <w:textAlignment w:val="auto"/>
      </w:pPr>
      <w:r>
        <w:rPr>
          <w:rFonts w:ascii="Arial" w:eastAsia="Times New Roman" w:hAnsi="Arial" w:cs="Arial"/>
          <w:lang w:eastAsia="ar-SA"/>
        </w:rPr>
        <w:t xml:space="preserve">Każda z gmin, spośród pracowników Urzędu Gminy/Miasta, wytypowała jedną osobę do koordynacji zadań związanych z uczestnictwem w LGD. W ten sposób zapewniony został poprawny przekaz informacji wewnętrznych z biura LGD do władz gmin członkowskich, jak również pomiędzy członkami LGD. </w:t>
      </w:r>
    </w:p>
    <w:p w14:paraId="70200997" w14:textId="77777777" w:rsidR="00B72444" w:rsidRDefault="00E625EB" w:rsidP="00395376">
      <w:pPr>
        <w:spacing w:after="0"/>
        <w:ind w:left="-567" w:right="-283" w:firstLine="567"/>
        <w:textAlignment w:val="auto"/>
        <w:rPr>
          <w:rFonts w:ascii="Arial" w:eastAsia="Times New Roman" w:hAnsi="Arial" w:cs="Arial"/>
          <w:lang w:eastAsia="ar-SA"/>
        </w:rPr>
      </w:pPr>
      <w:r>
        <w:rPr>
          <w:rFonts w:ascii="Arial" w:eastAsia="Times New Roman" w:hAnsi="Arial" w:cs="Arial"/>
          <w:lang w:eastAsia="ar-SA"/>
        </w:rPr>
        <w:t xml:space="preserve">Bardzo istotnym efektem rozwijania partnerskiej współpracy było wspólne opracowanie Lokalnej Strategii Rozwoju, przewidzianej do realizacji w latach 2014-2020. Strategię opracowywano w sposób partnerski z dużym zaangażowaniem przedstawicieli lokalnej społeczności. Pierwszym etapem jej tworzenia było 5 przeprowadzonych spotkań w formie konsultacji społecznych z mieszkańcami, w pięciu </w:t>
      </w:r>
      <w:r>
        <w:rPr>
          <w:rFonts w:ascii="Arial" w:eastAsia="Times New Roman" w:hAnsi="Arial" w:cs="Arial"/>
          <w:lang w:eastAsia="ar-SA"/>
        </w:rPr>
        <w:lastRenderedPageBreak/>
        <w:t xml:space="preserve">gminach zrzeszonych w LGD „Partnerstwo dla Rozwoju” (Gmina Krzanowice w dniu 01.10.2015, Gmina Pietrowice Wielkie - 07.10.2015, Gmina Rudnik - 08.10.2015, Gmina Nędza - 14.10.2015, Gmina Kuźnia Raciborska - 15.10.2015). Do konsultacji zaproszono kilka istotnych grup społecznych: mieszkańcy – pierwszy i zasadniczy podmiot konsultacji, jednostki samorządu terytorialnego  oraz ich jednostki pomocnicze, organizacje pozarządowe- niezwykle ważny adresat konsultacji społecznych z racji znaczącego udziału niemalże we wszystkich dziedzinach życia społeczno-gospodarczego gmin i ich mieszkańców, inne podmioty np. parafie, wspólnoty. Osoby te, w czasie spotkań konsultacyjnych zdefiniowały potrzeby i problemy obszaru objętego LSR. Ankiety, pomagające w określeniu potrzeb, dostępne były nie tylko na spotkaniach konsultacyjnych, ale również w biurze LGD. </w:t>
      </w:r>
    </w:p>
    <w:p w14:paraId="181CD294" w14:textId="77777777" w:rsidR="00B72444" w:rsidRDefault="00B72444" w:rsidP="00395376">
      <w:pPr>
        <w:spacing w:after="0"/>
        <w:ind w:left="-567" w:right="-283" w:firstLine="567"/>
        <w:textAlignment w:val="auto"/>
        <w:rPr>
          <w:rFonts w:ascii="Arial" w:eastAsia="Times New Roman" w:hAnsi="Arial" w:cs="Arial"/>
          <w:lang w:eastAsia="ar-SA"/>
        </w:rPr>
      </w:pPr>
    </w:p>
    <w:p w14:paraId="24C740D3" w14:textId="77777777" w:rsidR="00B72444" w:rsidRDefault="00E625EB" w:rsidP="00395376">
      <w:pPr>
        <w:spacing w:after="0"/>
        <w:ind w:left="-567" w:right="-283" w:firstLine="567"/>
        <w:textAlignment w:val="auto"/>
        <w:rPr>
          <w:rFonts w:ascii="Arial" w:eastAsia="Times New Roman" w:hAnsi="Arial" w:cs="Arial"/>
          <w:lang w:eastAsia="ar-SA"/>
        </w:rPr>
      </w:pPr>
      <w:r>
        <w:rPr>
          <w:rFonts w:ascii="Arial" w:eastAsia="Times New Roman" w:hAnsi="Arial" w:cs="Arial"/>
          <w:lang w:eastAsia="ar-SA"/>
        </w:rPr>
        <w:t xml:space="preserve">Dodatkowo w dniach 19-20.11.2015 zorganizowany został wyjazd warsztatowy lokalnych liderów partnerskich gmin, gdzie pod okiem animatora uczestnicy analizowali słabe i mocne strony całego obszaru LGD „Partnerstwo dla Rozwoju”, mieli również okazję zapoznać się z przykładami dobrych praktyk stosowanych w innych LGD. </w:t>
      </w:r>
    </w:p>
    <w:p w14:paraId="0B0E95F4" w14:textId="77777777" w:rsidR="00B72444" w:rsidRDefault="00B72444" w:rsidP="00395376">
      <w:pPr>
        <w:spacing w:after="0"/>
        <w:ind w:left="-567" w:right="-283" w:firstLine="567"/>
        <w:textAlignment w:val="auto"/>
        <w:rPr>
          <w:rFonts w:ascii="Arial" w:eastAsia="Times New Roman" w:hAnsi="Arial" w:cs="Arial"/>
          <w:lang w:eastAsia="ar-SA"/>
        </w:rPr>
      </w:pPr>
    </w:p>
    <w:p w14:paraId="499B6710" w14:textId="77777777" w:rsidR="00B72444" w:rsidRDefault="00E625EB" w:rsidP="00395376">
      <w:pPr>
        <w:spacing w:after="0"/>
        <w:ind w:left="-567" w:right="-283" w:firstLine="567"/>
        <w:textAlignment w:val="auto"/>
        <w:rPr>
          <w:rFonts w:ascii="Arial" w:eastAsia="Times New Roman" w:hAnsi="Arial" w:cs="Arial"/>
          <w:b/>
          <w:u w:val="single"/>
          <w:lang w:eastAsia="ar-SA"/>
        </w:rPr>
      </w:pPr>
      <w:r>
        <w:rPr>
          <w:rFonts w:ascii="Arial" w:eastAsia="Times New Roman" w:hAnsi="Arial" w:cs="Arial"/>
          <w:b/>
          <w:u w:val="single"/>
          <w:lang w:eastAsia="ar-SA"/>
        </w:rPr>
        <w:t>I. 5  Opis struktury LGD</w:t>
      </w:r>
    </w:p>
    <w:p w14:paraId="69CDBE35" w14:textId="77777777" w:rsidR="00B72444" w:rsidRDefault="00E625EB" w:rsidP="00395376">
      <w:pPr>
        <w:spacing w:after="0"/>
        <w:ind w:left="-567" w:right="-283" w:firstLine="567"/>
        <w:textAlignment w:val="auto"/>
        <w:rPr>
          <w:rFonts w:ascii="Arial" w:eastAsia="Times New Roman" w:hAnsi="Arial" w:cs="Arial"/>
          <w:lang w:eastAsia="ar-SA"/>
        </w:rPr>
      </w:pPr>
      <w:r>
        <w:rPr>
          <w:rFonts w:ascii="Arial" w:eastAsia="Times New Roman" w:hAnsi="Arial" w:cs="Arial"/>
          <w:lang w:eastAsia="ar-SA"/>
        </w:rPr>
        <w:t>Stowarzyszenie jest otwarte na wszystkich mieszkańców 5 gmin członkowskich, którzy zadeklarują chęć aktywnego włączenia się w realizację jego celów statutowych. Rozszerzanie składu partnerstwa to z jednej strony procedury formalne związane z przyjmowaniem nowych członków, a z drugiej strony – działania podejmowane przez władze Stowarzyszenia w celu pozyskania nowych członków, takie jak:</w:t>
      </w:r>
    </w:p>
    <w:p w14:paraId="1506D897" w14:textId="77777777" w:rsidR="00B72444" w:rsidRDefault="00E625EB" w:rsidP="00395376">
      <w:pPr>
        <w:numPr>
          <w:ilvl w:val="1"/>
          <w:numId w:val="1"/>
        </w:numPr>
        <w:tabs>
          <w:tab w:val="left" w:pos="-714"/>
        </w:tabs>
        <w:spacing w:after="0" w:line="240" w:lineRule="auto"/>
        <w:ind w:left="-567" w:right="-283" w:firstLine="567"/>
        <w:textAlignment w:val="auto"/>
        <w:rPr>
          <w:rFonts w:ascii="Arial" w:eastAsia="Times New Roman" w:hAnsi="Arial" w:cs="Arial"/>
          <w:lang w:eastAsia="ar-SA"/>
        </w:rPr>
      </w:pPr>
      <w:r>
        <w:rPr>
          <w:rFonts w:ascii="Arial" w:eastAsia="Times New Roman" w:hAnsi="Arial" w:cs="Arial"/>
          <w:lang w:eastAsia="ar-SA"/>
        </w:rPr>
        <w:t>informacje  w lokalnej prasie na temat działalności Stowarzyszenia,</w:t>
      </w:r>
    </w:p>
    <w:p w14:paraId="42AFCA75" w14:textId="77777777" w:rsidR="00B72444" w:rsidRDefault="00E625EB" w:rsidP="00395376">
      <w:pPr>
        <w:numPr>
          <w:ilvl w:val="1"/>
          <w:numId w:val="1"/>
        </w:numPr>
        <w:tabs>
          <w:tab w:val="left" w:pos="-714"/>
        </w:tabs>
        <w:spacing w:after="0" w:line="240" w:lineRule="auto"/>
        <w:ind w:left="-567" w:right="-283" w:firstLine="567"/>
        <w:textAlignment w:val="auto"/>
        <w:rPr>
          <w:rFonts w:ascii="Arial" w:eastAsia="Times New Roman" w:hAnsi="Arial" w:cs="Arial"/>
          <w:lang w:eastAsia="ar-SA"/>
        </w:rPr>
      </w:pPr>
      <w:r>
        <w:rPr>
          <w:rFonts w:ascii="Arial" w:eastAsia="Times New Roman" w:hAnsi="Arial" w:cs="Arial"/>
          <w:lang w:eastAsia="ar-SA"/>
        </w:rPr>
        <w:t>spotkania i szkolenia dla mieszkańców obszaru na temat podejścia Leader i roli Stowarzyszenia w jego wdrażaniu.</w:t>
      </w:r>
    </w:p>
    <w:p w14:paraId="6CF6CDC8" w14:textId="77777777" w:rsidR="00B72444" w:rsidRDefault="00E625EB" w:rsidP="00395376">
      <w:pPr>
        <w:tabs>
          <w:tab w:val="left" w:pos="142"/>
        </w:tabs>
        <w:spacing w:after="0"/>
        <w:ind w:left="-567" w:right="-283" w:firstLine="567"/>
        <w:textAlignment w:val="auto"/>
        <w:rPr>
          <w:rFonts w:ascii="Arial" w:eastAsia="Times New Roman" w:hAnsi="Arial" w:cs="Arial"/>
          <w:lang w:eastAsia="ar-SA"/>
        </w:rPr>
      </w:pPr>
      <w:r>
        <w:rPr>
          <w:rFonts w:ascii="Arial" w:eastAsia="Times New Roman" w:hAnsi="Arial" w:cs="Arial"/>
          <w:lang w:eastAsia="ar-SA"/>
        </w:rPr>
        <w:t xml:space="preserve">Procedury formalne dotyczące przyjmowania członków określa statut. Zgodnie z nim każda osoba lub podmiot zainteresowany uzyskaniem członkostwa w Stowarzyszeniu jest zobowiązany złożyć pisemną deklarację o chęci przystąpienia do Lokalnej Grupy Działania jako członek zwyczajny lub wspierający. Zarząd rozpatruje złożone oświadczenie i decyduje o przyjęciu w poczet członków Stowarzyszenia w drodze uchwały podjętej zwykłą większością głosów. W przypadku decyzji odmownej Zarząd pisemnie powiadamia kandydata o odmowie przyjęcia, podając przyczyny odmowy przyjęcia oraz wskazując możliwość odwołania się od decyzji Zarządu do Walnego Zebrania Członków. Uchwała Walnego Zebrania w tym przedmiocie jest ostateczna. </w:t>
      </w:r>
    </w:p>
    <w:p w14:paraId="53416558" w14:textId="3DACE3DA" w:rsidR="00B72444" w:rsidRDefault="00E625EB" w:rsidP="00395376">
      <w:pPr>
        <w:spacing w:after="0"/>
        <w:ind w:left="-567" w:right="-283" w:firstLine="567"/>
        <w:textAlignment w:val="auto"/>
        <w:rPr>
          <w:rFonts w:ascii="Arial" w:eastAsia="Times New Roman" w:hAnsi="Arial" w:cs="Arial"/>
          <w:lang w:eastAsia="ar-SA"/>
        </w:rPr>
      </w:pPr>
      <w:r>
        <w:rPr>
          <w:rFonts w:ascii="Arial" w:eastAsia="Times New Roman" w:hAnsi="Arial" w:cs="Arial"/>
          <w:lang w:eastAsia="ar-SA"/>
        </w:rPr>
        <w:t xml:space="preserve">Stowarzyszenie Lokalna Grupa Działania „Partnerstwo dla Rozwoju” na dzień </w:t>
      </w:r>
      <w:r w:rsidR="00701969" w:rsidRPr="003C10FB">
        <w:rPr>
          <w:rFonts w:ascii="Arial" w:eastAsia="Times New Roman" w:hAnsi="Arial" w:cs="Arial"/>
          <w:lang w:eastAsia="ar-SA"/>
        </w:rPr>
        <w:t>23</w:t>
      </w:r>
      <w:r w:rsidRPr="003C10FB">
        <w:rPr>
          <w:rFonts w:ascii="Arial" w:eastAsia="Times New Roman" w:hAnsi="Arial" w:cs="Arial"/>
          <w:lang w:eastAsia="ar-SA"/>
        </w:rPr>
        <w:t>.</w:t>
      </w:r>
      <w:r w:rsidR="00ED1946" w:rsidRPr="003C10FB">
        <w:rPr>
          <w:rFonts w:ascii="Arial" w:eastAsia="Times New Roman" w:hAnsi="Arial" w:cs="Arial"/>
          <w:lang w:eastAsia="ar-SA"/>
        </w:rPr>
        <w:t>06</w:t>
      </w:r>
      <w:r w:rsidRPr="003C10FB">
        <w:rPr>
          <w:rFonts w:ascii="Arial" w:eastAsia="Times New Roman" w:hAnsi="Arial" w:cs="Arial"/>
          <w:lang w:eastAsia="ar-SA"/>
        </w:rPr>
        <w:t>.20</w:t>
      </w:r>
      <w:r w:rsidR="00ED1946" w:rsidRPr="003C10FB">
        <w:rPr>
          <w:rFonts w:ascii="Arial" w:eastAsia="Times New Roman" w:hAnsi="Arial" w:cs="Arial"/>
          <w:lang w:eastAsia="ar-SA"/>
        </w:rPr>
        <w:t>2</w:t>
      </w:r>
      <w:r w:rsidR="00701969" w:rsidRPr="003C10FB">
        <w:rPr>
          <w:rFonts w:ascii="Arial" w:eastAsia="Times New Roman" w:hAnsi="Arial" w:cs="Arial"/>
          <w:lang w:eastAsia="ar-SA"/>
        </w:rPr>
        <w:t>1</w:t>
      </w:r>
      <w:r w:rsidR="001A0DB7" w:rsidRPr="003C10FB">
        <w:rPr>
          <w:rFonts w:ascii="Arial" w:eastAsia="Times New Roman" w:hAnsi="Arial" w:cs="Arial"/>
          <w:lang w:eastAsia="ar-SA"/>
        </w:rPr>
        <w:t xml:space="preserve"> </w:t>
      </w:r>
      <w:r w:rsidRPr="003C10FB">
        <w:rPr>
          <w:rFonts w:ascii="Arial" w:eastAsia="Times New Roman" w:hAnsi="Arial" w:cs="Arial"/>
          <w:lang w:eastAsia="ar-SA"/>
        </w:rPr>
        <w:t xml:space="preserve">r. liczy </w:t>
      </w:r>
      <w:r w:rsidR="00701969" w:rsidRPr="003C10FB">
        <w:rPr>
          <w:rFonts w:ascii="Arial" w:eastAsia="Times New Roman" w:hAnsi="Arial" w:cs="Arial"/>
          <w:lang w:eastAsia="ar-SA"/>
        </w:rPr>
        <w:t>37</w:t>
      </w:r>
      <w:r w:rsidRPr="003C10FB">
        <w:rPr>
          <w:rFonts w:ascii="Arial" w:eastAsia="Times New Roman" w:hAnsi="Arial" w:cs="Arial"/>
          <w:lang w:eastAsia="ar-SA"/>
        </w:rPr>
        <w:t xml:space="preserve"> </w:t>
      </w:r>
      <w:r>
        <w:rPr>
          <w:rFonts w:ascii="Arial" w:eastAsia="Times New Roman" w:hAnsi="Arial" w:cs="Arial"/>
          <w:lang w:eastAsia="ar-SA"/>
        </w:rPr>
        <w:t>członków zwyczajnych reprezentujących wszystkie trzy sektory: społeczny, publiczny i gospodarczy.</w:t>
      </w:r>
    </w:p>
    <w:p w14:paraId="0ED9CC32" w14:textId="77777777" w:rsidR="00B72444" w:rsidRDefault="00B72444" w:rsidP="00395376">
      <w:pPr>
        <w:spacing w:after="0"/>
        <w:ind w:left="-567" w:right="-283" w:firstLine="567"/>
        <w:textAlignment w:val="auto"/>
        <w:rPr>
          <w:rFonts w:ascii="Arial" w:eastAsia="Times New Roman" w:hAnsi="Arial" w:cs="Arial"/>
          <w:lang w:eastAsia="ar-SA"/>
        </w:rPr>
      </w:pPr>
    </w:p>
    <w:p w14:paraId="547B4ADE" w14:textId="31E6950E" w:rsidR="00B72444" w:rsidRDefault="00E625EB">
      <w:pPr>
        <w:spacing w:after="0"/>
        <w:jc w:val="center"/>
        <w:textAlignment w:val="auto"/>
        <w:rPr>
          <w:rFonts w:ascii="Arial" w:eastAsia="Times New Roman" w:hAnsi="Arial" w:cs="Arial"/>
          <w:lang w:eastAsia="ar-SA"/>
        </w:rPr>
      </w:pPr>
      <w:r>
        <w:rPr>
          <w:rFonts w:ascii="Arial" w:eastAsia="Times New Roman" w:hAnsi="Arial" w:cs="Arial"/>
          <w:lang w:eastAsia="ar-SA"/>
        </w:rPr>
        <w:t xml:space="preserve">Wykaz </w:t>
      </w:r>
      <w:r w:rsidR="00ED1946">
        <w:rPr>
          <w:rFonts w:ascii="Arial" w:eastAsia="Times New Roman" w:hAnsi="Arial" w:cs="Arial"/>
          <w:lang w:eastAsia="ar-SA"/>
        </w:rPr>
        <w:t xml:space="preserve">wszystkich </w:t>
      </w:r>
      <w:r>
        <w:rPr>
          <w:rFonts w:ascii="Arial" w:eastAsia="Times New Roman" w:hAnsi="Arial" w:cs="Arial"/>
          <w:lang w:eastAsia="ar-SA"/>
        </w:rPr>
        <w:t>członków Lokalnej Grupy Działania „Partnerstwo dla Rozwoju”</w:t>
      </w:r>
    </w:p>
    <w:p w14:paraId="5210E46A" w14:textId="77777777" w:rsidR="001A0DB7" w:rsidRDefault="001A0DB7">
      <w:pPr>
        <w:spacing w:after="0"/>
        <w:jc w:val="center"/>
        <w:textAlignment w:val="auto"/>
        <w:rPr>
          <w:rFonts w:ascii="Arial" w:eastAsia="Times New Roman" w:hAnsi="Arial" w:cs="Arial"/>
          <w:lang w:eastAsia="ar-SA"/>
        </w:rPr>
      </w:pPr>
    </w:p>
    <w:tbl>
      <w:tblPr>
        <w:tblW w:w="5949" w:type="dxa"/>
        <w:jc w:val="center"/>
        <w:tblLayout w:type="fixed"/>
        <w:tblCellMar>
          <w:left w:w="10" w:type="dxa"/>
          <w:right w:w="10" w:type="dxa"/>
        </w:tblCellMar>
        <w:tblLook w:val="0000" w:firstRow="0" w:lastRow="0" w:firstColumn="0" w:lastColumn="0" w:noHBand="0" w:noVBand="0"/>
      </w:tblPr>
      <w:tblGrid>
        <w:gridCol w:w="704"/>
        <w:gridCol w:w="3260"/>
        <w:gridCol w:w="1985"/>
      </w:tblGrid>
      <w:tr w:rsidR="007E1885" w:rsidRPr="007E1885" w14:paraId="37D2FA97" w14:textId="77777777" w:rsidTr="006075E7">
        <w:trPr>
          <w:trHeight w:val="569"/>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89A5DB7" w14:textId="77777777" w:rsidR="007E1885" w:rsidRPr="003C10FB" w:rsidRDefault="007E1885" w:rsidP="006075E7">
            <w:pPr>
              <w:snapToGrid w:val="0"/>
              <w:spacing w:after="0"/>
              <w:jc w:val="center"/>
              <w:textAlignment w:val="auto"/>
              <w:rPr>
                <w:sz w:val="18"/>
                <w:szCs w:val="18"/>
              </w:rPr>
            </w:pPr>
            <w:r w:rsidRPr="003C10FB">
              <w:rPr>
                <w:rFonts w:ascii="Arial" w:eastAsia="Times New Roman" w:hAnsi="Arial" w:cs="Arial"/>
                <w:sz w:val="18"/>
                <w:szCs w:val="18"/>
                <w:lang w:eastAsia="ar-SA"/>
              </w:rPr>
              <w:t>L.p.</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0A1A44" w14:textId="77777777" w:rsidR="007E1885" w:rsidRPr="003C10FB" w:rsidRDefault="007E1885" w:rsidP="006075E7">
            <w:pPr>
              <w:snapToGrid w:val="0"/>
              <w:spacing w:after="0"/>
              <w:jc w:val="center"/>
              <w:textAlignment w:val="auto"/>
              <w:rPr>
                <w:sz w:val="18"/>
                <w:szCs w:val="18"/>
              </w:rPr>
            </w:pPr>
            <w:r w:rsidRPr="003C10FB">
              <w:rPr>
                <w:rFonts w:ascii="Arial" w:eastAsia="Times New Roman" w:hAnsi="Arial" w:cs="Arial"/>
                <w:sz w:val="18"/>
                <w:szCs w:val="18"/>
                <w:lang w:eastAsia="ar-SA"/>
              </w:rPr>
              <w:t xml:space="preserve">Podmiot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9E5295" w14:textId="77777777" w:rsidR="007E1885" w:rsidRPr="003C10FB" w:rsidRDefault="007E1885" w:rsidP="006075E7">
            <w:pPr>
              <w:snapToGrid w:val="0"/>
              <w:spacing w:after="0"/>
              <w:jc w:val="center"/>
              <w:textAlignment w:val="auto"/>
              <w:rPr>
                <w:sz w:val="18"/>
                <w:szCs w:val="18"/>
              </w:rPr>
            </w:pPr>
            <w:r w:rsidRPr="003C10FB">
              <w:rPr>
                <w:rFonts w:ascii="Arial" w:eastAsia="Times New Roman" w:hAnsi="Arial" w:cs="Arial"/>
                <w:sz w:val="18"/>
                <w:szCs w:val="18"/>
                <w:lang w:eastAsia="ar-SA"/>
              </w:rPr>
              <w:t>Sektor</w:t>
            </w:r>
          </w:p>
        </w:tc>
      </w:tr>
      <w:tr w:rsidR="007E1885" w:rsidRPr="007E1885" w14:paraId="3852FA15" w14:textId="77777777" w:rsidTr="006075E7">
        <w:trPr>
          <w:trHeight w:val="563"/>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3E4523E"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3D0C4"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Gmina Krzanowice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DCCA8B"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publiczny</w:t>
            </w:r>
          </w:p>
        </w:tc>
      </w:tr>
      <w:tr w:rsidR="007E1885" w:rsidRPr="007E1885" w14:paraId="1CDD6252" w14:textId="77777777" w:rsidTr="006075E7">
        <w:trPr>
          <w:trHeight w:val="557"/>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250CB52"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504DF"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Oddział Gminny Związku OSP</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E8B10E"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społeczny</w:t>
            </w:r>
          </w:p>
        </w:tc>
      </w:tr>
      <w:tr w:rsidR="007E1885" w:rsidRPr="007E1885" w14:paraId="6A60A7FD" w14:textId="77777777" w:rsidTr="006075E7">
        <w:trPr>
          <w:trHeight w:val="565"/>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4119D8E"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65283" w14:textId="77777777" w:rsidR="007E1885" w:rsidRPr="003C10FB" w:rsidRDefault="007E1885" w:rsidP="006075E7">
            <w:pPr>
              <w:suppressAutoHyphens w:val="0"/>
              <w:spacing w:after="0"/>
              <w:textAlignment w:val="auto"/>
              <w:rPr>
                <w:sz w:val="18"/>
                <w:szCs w:val="18"/>
              </w:rPr>
            </w:pPr>
            <w:proofErr w:type="spellStart"/>
            <w:r w:rsidRPr="003C10FB">
              <w:rPr>
                <w:rFonts w:ascii="Arial" w:eastAsia="Times New Roman" w:hAnsi="Arial" w:cs="Arial"/>
                <w:sz w:val="18"/>
                <w:szCs w:val="18"/>
                <w:lang w:eastAsia="ar-SA"/>
              </w:rPr>
              <w:t>Elpeko</w:t>
            </w:r>
            <w:proofErr w:type="spellEnd"/>
          </w:p>
          <w:p w14:paraId="5328443B" w14:textId="77777777" w:rsidR="007E1885" w:rsidRPr="003C10FB" w:rsidRDefault="007E1885" w:rsidP="006075E7">
            <w:pPr>
              <w:snapToGrid w:val="0"/>
              <w:spacing w:after="0"/>
              <w:textAlignment w:val="auto"/>
              <w:rPr>
                <w:rFonts w:ascii="Arial" w:eastAsia="Times New Roman" w:hAnsi="Arial" w:cs="Arial"/>
                <w:sz w:val="18"/>
                <w:szCs w:val="18"/>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CE60B4"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gospodarczy</w:t>
            </w:r>
          </w:p>
        </w:tc>
      </w:tr>
      <w:tr w:rsidR="007E1885" w:rsidRPr="007E1885" w14:paraId="3DB019A7" w14:textId="77777777" w:rsidTr="006075E7">
        <w:trPr>
          <w:trHeight w:val="559"/>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9198382"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D6C99A"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Irena Duda</w:t>
            </w:r>
          </w:p>
          <w:p w14:paraId="0500D557" w14:textId="77777777" w:rsidR="007E1885" w:rsidRPr="003C10FB" w:rsidRDefault="007E1885" w:rsidP="006075E7">
            <w:pPr>
              <w:snapToGrid w:val="0"/>
              <w:spacing w:after="0"/>
              <w:textAlignment w:val="auto"/>
              <w:rPr>
                <w:rFonts w:ascii="Arial" w:eastAsia="Times New Roman" w:hAnsi="Arial" w:cs="Arial"/>
                <w:sz w:val="18"/>
                <w:szCs w:val="18"/>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052D86"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społeczny</w:t>
            </w:r>
          </w:p>
        </w:tc>
      </w:tr>
      <w:tr w:rsidR="007E1885" w:rsidRPr="007E1885" w14:paraId="699709C4" w14:textId="77777777" w:rsidTr="006075E7">
        <w:trPr>
          <w:trHeight w:val="411"/>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D4FE27"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6F2FD"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Gmina Kuźnia Raciborska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449F10"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publiczny</w:t>
            </w:r>
          </w:p>
        </w:tc>
      </w:tr>
      <w:tr w:rsidR="007E1885" w:rsidRPr="007E1885" w14:paraId="5CBE9617" w14:textId="77777777" w:rsidTr="006075E7">
        <w:trPr>
          <w:trHeight w:val="489"/>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25EA60D"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lastRenderedPageBreak/>
              <w:t>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5389B"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Stowarzyszenie Kobiet Aktywnych Babiniec</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298421"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społeczny</w:t>
            </w:r>
          </w:p>
        </w:tc>
      </w:tr>
      <w:tr w:rsidR="007E1885" w:rsidRPr="007E1885" w14:paraId="6FC89E3E" w14:textId="77777777" w:rsidTr="006075E7">
        <w:trPr>
          <w:trHeight w:val="567"/>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90E1BA"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0493A"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Przedsiębiorstwo Wielobranżowe Maximus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7619CE"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gospodarczy</w:t>
            </w:r>
          </w:p>
        </w:tc>
      </w:tr>
      <w:tr w:rsidR="007E1885" w:rsidRPr="007E1885" w14:paraId="769ACB7B" w14:textId="77777777" w:rsidTr="006075E7">
        <w:trPr>
          <w:trHeight w:val="566"/>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E6BA961"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4DEDFF"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Kowol Bernard</w:t>
            </w:r>
          </w:p>
          <w:p w14:paraId="5FAFF792" w14:textId="77777777" w:rsidR="007E1885" w:rsidRPr="003C10FB" w:rsidRDefault="007E1885" w:rsidP="006075E7">
            <w:pPr>
              <w:snapToGrid w:val="0"/>
              <w:spacing w:after="0"/>
              <w:textAlignment w:val="auto"/>
              <w:rPr>
                <w:rFonts w:ascii="Arial" w:eastAsia="Times New Roman" w:hAnsi="Arial" w:cs="Arial"/>
                <w:sz w:val="18"/>
                <w:szCs w:val="18"/>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B9951F"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społeczny</w:t>
            </w:r>
          </w:p>
        </w:tc>
      </w:tr>
      <w:tr w:rsidR="007E1885" w:rsidRPr="007E1885" w14:paraId="1DE19F05" w14:textId="77777777" w:rsidTr="006075E7">
        <w:trPr>
          <w:trHeight w:val="547"/>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B7D2C64"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1CB1CB"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Gmina Nędza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DDC529"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publiczny</w:t>
            </w:r>
          </w:p>
        </w:tc>
      </w:tr>
      <w:tr w:rsidR="007E1885" w:rsidRPr="007E1885" w14:paraId="074CFA68" w14:textId="77777777" w:rsidTr="006075E7">
        <w:trPr>
          <w:trHeight w:val="555"/>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9E56A9"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10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F750D"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Stowarzyszenie Wędkarstwa Sportowego "</w:t>
            </w:r>
            <w:proofErr w:type="spellStart"/>
            <w:r w:rsidRPr="003C10FB">
              <w:rPr>
                <w:rFonts w:ascii="Arial" w:eastAsia="Times New Roman" w:hAnsi="Arial" w:cs="Arial"/>
                <w:sz w:val="18"/>
                <w:szCs w:val="18"/>
                <w:lang w:eastAsia="ar-SA"/>
              </w:rPr>
              <w:t>Babiczok</w:t>
            </w:r>
            <w:proofErr w:type="spellEnd"/>
            <w:r w:rsidRPr="003C10FB">
              <w:rPr>
                <w:rFonts w:ascii="Arial" w:eastAsia="Times New Roman" w:hAnsi="Arial" w:cs="Arial"/>
                <w:sz w:val="18"/>
                <w:szCs w:val="18"/>
                <w:lang w:eastAsia="ar-SA"/>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EA3DAC"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społeczny</w:t>
            </w:r>
          </w:p>
        </w:tc>
      </w:tr>
      <w:tr w:rsidR="007E1885" w:rsidRPr="007E1885" w14:paraId="379C294D" w14:textId="77777777" w:rsidTr="006075E7">
        <w:trPr>
          <w:trHeight w:val="549"/>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F2F1244"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11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C942B"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DEKMAL</w:t>
            </w:r>
          </w:p>
          <w:p w14:paraId="182D0AD1" w14:textId="77777777" w:rsidR="007E1885" w:rsidRPr="003C10FB" w:rsidRDefault="007E1885" w:rsidP="006075E7">
            <w:pPr>
              <w:snapToGrid w:val="0"/>
              <w:spacing w:after="0"/>
              <w:textAlignment w:val="auto"/>
              <w:rPr>
                <w:rFonts w:ascii="Arial" w:eastAsia="Times New Roman" w:hAnsi="Arial" w:cs="Arial"/>
                <w:sz w:val="18"/>
                <w:szCs w:val="18"/>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04BB8F"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gospodarczy</w:t>
            </w:r>
          </w:p>
        </w:tc>
      </w:tr>
      <w:tr w:rsidR="007E1885" w:rsidRPr="007E1885" w14:paraId="6613C110" w14:textId="77777777" w:rsidTr="006075E7">
        <w:trPr>
          <w:trHeight w:val="565"/>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E94C54"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12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23F29"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Gmina Pietrowice Wielkie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DDB91F"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publiczny</w:t>
            </w:r>
          </w:p>
        </w:tc>
      </w:tr>
      <w:tr w:rsidR="007E1885" w:rsidRPr="007E1885" w14:paraId="46A6DFC3" w14:textId="77777777" w:rsidTr="006075E7">
        <w:trPr>
          <w:trHeight w:val="559"/>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EE264BF"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13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FB65F"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OSP Pietrowice Wielkie</w:t>
            </w:r>
          </w:p>
          <w:p w14:paraId="1D444330" w14:textId="77777777" w:rsidR="007E1885" w:rsidRPr="003C10FB" w:rsidRDefault="007E1885" w:rsidP="006075E7">
            <w:pPr>
              <w:snapToGrid w:val="0"/>
              <w:spacing w:after="0"/>
              <w:textAlignment w:val="auto"/>
              <w:rPr>
                <w:rFonts w:ascii="Arial" w:eastAsia="Times New Roman" w:hAnsi="Arial" w:cs="Arial"/>
                <w:sz w:val="18"/>
                <w:szCs w:val="18"/>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D258D6"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społeczny</w:t>
            </w:r>
          </w:p>
        </w:tc>
      </w:tr>
      <w:tr w:rsidR="007E1885" w:rsidRPr="007E1885" w14:paraId="573A2686" w14:textId="77777777" w:rsidTr="006075E7">
        <w:trPr>
          <w:trHeight w:val="536"/>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AE30366"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14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62570"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Bieżnikowanie opon, Wulkanizacja, Sprzedaż opon Andrzej Olbrich</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D71B2C"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gospodarczy</w:t>
            </w:r>
          </w:p>
        </w:tc>
      </w:tr>
      <w:tr w:rsidR="007E1885" w:rsidRPr="007E1885" w14:paraId="6468FE95" w14:textId="77777777" w:rsidTr="006075E7">
        <w:trPr>
          <w:trHeight w:val="58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CE4BDB7"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15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F1563"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Gmina Rudnik</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F42CD6"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publiczny</w:t>
            </w:r>
          </w:p>
        </w:tc>
      </w:tr>
      <w:tr w:rsidR="007E1885" w:rsidRPr="007E1885" w14:paraId="6B740239" w14:textId="77777777" w:rsidTr="006075E7">
        <w:trPr>
          <w:trHeight w:val="546"/>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AFB8919"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16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75E4D" w14:textId="77777777" w:rsidR="007E1885" w:rsidRPr="003C10FB" w:rsidRDefault="007E1885" w:rsidP="006075E7">
            <w:pPr>
              <w:suppressAutoHyphens w:val="0"/>
              <w:spacing w:after="0"/>
              <w:textAlignment w:val="auto"/>
              <w:rPr>
                <w:rFonts w:ascii="Arial" w:eastAsia="Times New Roman" w:hAnsi="Arial" w:cs="Arial"/>
                <w:sz w:val="18"/>
                <w:szCs w:val="18"/>
                <w:lang w:eastAsia="ar-SA"/>
              </w:rPr>
            </w:pPr>
            <w:r w:rsidRPr="003C10FB">
              <w:rPr>
                <w:rFonts w:ascii="Arial" w:eastAsia="Times New Roman" w:hAnsi="Arial" w:cs="Arial"/>
                <w:sz w:val="18"/>
                <w:szCs w:val="18"/>
                <w:lang w:eastAsia="ar-SA"/>
              </w:rPr>
              <w:t>Fundacja Gniazdo</w:t>
            </w:r>
          </w:p>
          <w:p w14:paraId="117957C3"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 xml:space="preserve">Zygmunt </w:t>
            </w:r>
            <w:proofErr w:type="spellStart"/>
            <w:r w:rsidRPr="003C10FB">
              <w:rPr>
                <w:rFonts w:ascii="Arial" w:eastAsia="Times New Roman" w:hAnsi="Arial" w:cs="Arial"/>
                <w:sz w:val="18"/>
                <w:szCs w:val="18"/>
                <w:lang w:eastAsia="ar-SA"/>
              </w:rPr>
              <w:t>Kandora</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28989F"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społeczny</w:t>
            </w:r>
          </w:p>
        </w:tc>
      </w:tr>
      <w:tr w:rsidR="007E1885" w:rsidRPr="007E1885" w14:paraId="4DB16990" w14:textId="77777777" w:rsidTr="006075E7">
        <w:trPr>
          <w:trHeight w:val="674"/>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C86254A"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17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166F8" w14:textId="77777777" w:rsidR="007E1885" w:rsidRPr="003C10FB" w:rsidRDefault="007E1885" w:rsidP="006075E7">
            <w:pPr>
              <w:suppressAutoHyphens w:val="0"/>
              <w:spacing w:after="0"/>
              <w:textAlignment w:val="auto"/>
              <w:rPr>
                <w:rFonts w:ascii="Arial" w:eastAsia="Times New Roman" w:hAnsi="Arial" w:cs="Arial"/>
                <w:sz w:val="18"/>
                <w:szCs w:val="18"/>
                <w:lang w:eastAsia="ar-SA"/>
              </w:rPr>
            </w:pPr>
          </w:p>
          <w:p w14:paraId="4AE7FED3"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Usługi pogrzebowe Kitel Sylwia</w:t>
            </w:r>
          </w:p>
          <w:p w14:paraId="4127D079" w14:textId="77777777" w:rsidR="007E1885" w:rsidRPr="003C10FB" w:rsidRDefault="007E1885" w:rsidP="006075E7">
            <w:pPr>
              <w:snapToGrid w:val="0"/>
              <w:spacing w:after="0"/>
              <w:textAlignment w:val="auto"/>
              <w:rPr>
                <w:rFonts w:ascii="Arial" w:eastAsia="Times New Roman" w:hAnsi="Arial" w:cs="Arial"/>
                <w:sz w:val="18"/>
                <w:szCs w:val="18"/>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759A69"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gospodarczy</w:t>
            </w:r>
          </w:p>
        </w:tc>
      </w:tr>
      <w:tr w:rsidR="007E1885" w:rsidRPr="007E1885" w14:paraId="1665279F" w14:textId="77777777" w:rsidTr="006075E7">
        <w:trPr>
          <w:trHeight w:val="57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A2B94BA"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18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F56E1F"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Joanna Galas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E9133"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społeczny</w:t>
            </w:r>
          </w:p>
        </w:tc>
      </w:tr>
      <w:tr w:rsidR="007E1885" w:rsidRPr="007E1885" w14:paraId="3CB577FE"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1ADCD49"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19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A95125"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Dominika Rudzka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9ADA4C"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społeczny</w:t>
            </w:r>
          </w:p>
        </w:tc>
      </w:tr>
      <w:tr w:rsidR="007E1885" w:rsidRPr="007E1885" w14:paraId="13CB78CE"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8C911B5" w14:textId="77777777" w:rsidR="007E1885" w:rsidRPr="003C10FB" w:rsidRDefault="007E1885" w:rsidP="006075E7">
            <w:pPr>
              <w:snapToGrid w:val="0"/>
              <w:spacing w:after="0"/>
              <w:textAlignment w:val="auto"/>
              <w:rPr>
                <w:rFonts w:ascii="Arial" w:eastAsia="Times New Roman" w:hAnsi="Arial" w:cs="Arial"/>
                <w:sz w:val="18"/>
                <w:szCs w:val="18"/>
                <w:lang w:eastAsia="ar-SA"/>
              </w:rPr>
            </w:pPr>
            <w:r w:rsidRPr="003C10FB">
              <w:rPr>
                <w:rFonts w:ascii="Arial" w:eastAsia="Times New Roman" w:hAnsi="Arial" w:cs="Arial"/>
                <w:sz w:val="18"/>
                <w:szCs w:val="18"/>
                <w:lang w:eastAsia="ar-SA"/>
              </w:rPr>
              <w:t>20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B91CB3" w14:textId="77777777" w:rsidR="007E1885" w:rsidRPr="003C10FB" w:rsidRDefault="007E1885" w:rsidP="006075E7">
            <w:pPr>
              <w:suppressAutoHyphens w:val="0"/>
              <w:spacing w:after="0"/>
              <w:textAlignment w:val="auto"/>
              <w:rPr>
                <w:rFonts w:ascii="Arial" w:eastAsia="Times New Roman" w:hAnsi="Arial" w:cs="Arial"/>
                <w:sz w:val="18"/>
                <w:szCs w:val="18"/>
                <w:lang w:eastAsia="ar-SA"/>
              </w:rPr>
            </w:pPr>
            <w:r w:rsidRPr="003C10FB">
              <w:rPr>
                <w:rFonts w:ascii="Arial" w:eastAsia="Times New Roman" w:hAnsi="Arial" w:cs="Arial"/>
                <w:sz w:val="18"/>
                <w:szCs w:val="18"/>
                <w:lang w:eastAsia="ar-SA"/>
              </w:rPr>
              <w:t>Gminne Stowarzyszenie „Uczniowski Klub Sportowy”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8EF7F5" w14:textId="77777777" w:rsidR="007E1885" w:rsidRPr="003C10FB" w:rsidRDefault="007E1885" w:rsidP="006075E7">
            <w:pPr>
              <w:snapToGrid w:val="0"/>
              <w:spacing w:after="0"/>
              <w:textAlignment w:val="auto"/>
              <w:rPr>
                <w:rFonts w:ascii="Arial" w:eastAsia="Times New Roman" w:hAnsi="Arial" w:cs="Arial"/>
                <w:sz w:val="18"/>
                <w:szCs w:val="18"/>
                <w:lang w:eastAsia="ar-SA"/>
              </w:rPr>
            </w:pPr>
            <w:r w:rsidRPr="003C10FB">
              <w:rPr>
                <w:rFonts w:ascii="Arial" w:eastAsia="Times New Roman" w:hAnsi="Arial" w:cs="Arial"/>
                <w:sz w:val="18"/>
                <w:szCs w:val="18"/>
                <w:lang w:eastAsia="ar-SA"/>
              </w:rPr>
              <w:t>społeczny</w:t>
            </w:r>
          </w:p>
        </w:tc>
      </w:tr>
      <w:tr w:rsidR="007E1885" w:rsidRPr="007E1885" w14:paraId="481BF762"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FE6219E" w14:textId="77777777" w:rsidR="007E1885" w:rsidRPr="003C10FB" w:rsidRDefault="007E1885" w:rsidP="006075E7">
            <w:pPr>
              <w:snapToGrid w:val="0"/>
              <w:spacing w:after="0"/>
              <w:textAlignment w:val="auto"/>
              <w:rPr>
                <w:rFonts w:ascii="Arial" w:eastAsia="Times New Roman" w:hAnsi="Arial" w:cs="Arial"/>
                <w:sz w:val="18"/>
                <w:szCs w:val="18"/>
                <w:lang w:eastAsia="ar-SA"/>
              </w:rPr>
            </w:pPr>
            <w:r w:rsidRPr="003C10FB">
              <w:rPr>
                <w:rFonts w:ascii="Arial" w:eastAsia="Times New Roman" w:hAnsi="Arial" w:cs="Arial"/>
                <w:sz w:val="18"/>
                <w:szCs w:val="18"/>
                <w:lang w:eastAsia="ar-SA"/>
              </w:rPr>
              <w:t>21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49FBD" w14:textId="77777777" w:rsidR="007E1885" w:rsidRPr="003C10FB" w:rsidRDefault="007E1885" w:rsidP="006075E7">
            <w:pPr>
              <w:suppressAutoHyphens w:val="0"/>
              <w:spacing w:after="0"/>
              <w:textAlignment w:val="auto"/>
              <w:rPr>
                <w:rFonts w:ascii="Arial" w:eastAsia="Times New Roman" w:hAnsi="Arial" w:cs="Arial"/>
                <w:sz w:val="18"/>
                <w:szCs w:val="18"/>
                <w:lang w:eastAsia="ar-SA"/>
              </w:rPr>
            </w:pPr>
            <w:r w:rsidRPr="003C10FB">
              <w:rPr>
                <w:rFonts w:ascii="Arial" w:eastAsia="Times New Roman" w:hAnsi="Arial" w:cs="Arial"/>
                <w:sz w:val="18"/>
                <w:szCs w:val="18"/>
                <w:lang w:eastAsia="ar-SA"/>
              </w:rPr>
              <w:t>Zuzanna Hajduk</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90DA85" w14:textId="77777777" w:rsidR="007E1885" w:rsidRPr="003C10FB" w:rsidRDefault="007E1885" w:rsidP="006075E7">
            <w:pPr>
              <w:snapToGrid w:val="0"/>
              <w:spacing w:after="0"/>
              <w:textAlignment w:val="auto"/>
              <w:rPr>
                <w:rFonts w:ascii="Arial" w:eastAsia="Times New Roman" w:hAnsi="Arial" w:cs="Arial"/>
                <w:sz w:val="18"/>
                <w:szCs w:val="18"/>
                <w:lang w:eastAsia="ar-SA"/>
              </w:rPr>
            </w:pPr>
            <w:r w:rsidRPr="003C10FB">
              <w:rPr>
                <w:rFonts w:ascii="Arial" w:eastAsia="Times New Roman" w:hAnsi="Arial" w:cs="Arial"/>
                <w:sz w:val="18"/>
                <w:szCs w:val="18"/>
                <w:lang w:eastAsia="ar-SA"/>
              </w:rPr>
              <w:t>społeczny</w:t>
            </w:r>
          </w:p>
        </w:tc>
      </w:tr>
      <w:tr w:rsidR="007E1885" w:rsidRPr="007E1885" w14:paraId="649280B3"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EE46FC" w14:textId="77777777" w:rsidR="007E1885" w:rsidRPr="003C10FB" w:rsidRDefault="007E1885" w:rsidP="006075E7">
            <w:pPr>
              <w:snapToGrid w:val="0"/>
              <w:spacing w:after="0"/>
              <w:textAlignment w:val="auto"/>
              <w:rPr>
                <w:rFonts w:ascii="Arial" w:eastAsia="Times New Roman" w:hAnsi="Arial" w:cs="Arial"/>
                <w:sz w:val="18"/>
                <w:szCs w:val="18"/>
                <w:lang w:eastAsia="ar-SA"/>
              </w:rPr>
            </w:pPr>
            <w:r w:rsidRPr="003C10FB">
              <w:rPr>
                <w:rFonts w:ascii="Arial" w:eastAsia="Times New Roman" w:hAnsi="Arial" w:cs="Arial"/>
                <w:sz w:val="18"/>
                <w:szCs w:val="18"/>
                <w:lang w:eastAsia="pl-PL"/>
              </w:rPr>
              <w:t>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263054" w14:textId="77777777" w:rsidR="007E1885" w:rsidRPr="003C10FB" w:rsidRDefault="007E1885" w:rsidP="006075E7">
            <w:pPr>
              <w:suppressAutoHyphens w:val="0"/>
              <w:spacing w:after="0"/>
              <w:textAlignment w:val="auto"/>
              <w:rPr>
                <w:rFonts w:ascii="Arial" w:eastAsia="Times New Roman" w:hAnsi="Arial" w:cs="Arial"/>
                <w:sz w:val="18"/>
                <w:szCs w:val="18"/>
                <w:lang w:eastAsia="ar-SA"/>
              </w:rPr>
            </w:pPr>
            <w:r w:rsidRPr="003C10FB">
              <w:rPr>
                <w:rFonts w:ascii="Arial" w:eastAsia="Times New Roman" w:hAnsi="Arial" w:cs="Arial"/>
                <w:sz w:val="18"/>
                <w:szCs w:val="18"/>
                <w:lang w:eastAsia="pl-PL"/>
              </w:rPr>
              <w:t>Dariusz Herud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18C6E1" w14:textId="77777777" w:rsidR="007E1885" w:rsidRPr="003C10FB" w:rsidRDefault="007E1885" w:rsidP="006075E7">
            <w:pPr>
              <w:snapToGrid w:val="0"/>
              <w:spacing w:after="0"/>
              <w:textAlignment w:val="auto"/>
              <w:rPr>
                <w:rFonts w:ascii="Arial" w:eastAsia="Times New Roman" w:hAnsi="Arial" w:cs="Arial"/>
                <w:sz w:val="18"/>
                <w:szCs w:val="18"/>
                <w:lang w:eastAsia="ar-SA"/>
              </w:rPr>
            </w:pPr>
            <w:r w:rsidRPr="003C10FB">
              <w:rPr>
                <w:rFonts w:ascii="Arial" w:eastAsia="Times New Roman" w:hAnsi="Arial" w:cs="Arial"/>
                <w:sz w:val="18"/>
                <w:szCs w:val="18"/>
                <w:lang w:eastAsia="pl-PL"/>
              </w:rPr>
              <w:t>społeczny</w:t>
            </w:r>
          </w:p>
        </w:tc>
      </w:tr>
      <w:tr w:rsidR="007E1885" w:rsidRPr="007E1885" w14:paraId="2D2FA123"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360407F"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23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97306F"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Gabriela Burdzik</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2A0C89"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społeczny</w:t>
            </w:r>
          </w:p>
        </w:tc>
      </w:tr>
      <w:tr w:rsidR="007E1885" w:rsidRPr="007E1885" w14:paraId="04582ED8"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7458C7E"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24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2B69E8"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 xml:space="preserve">Stefania </w:t>
            </w:r>
            <w:proofErr w:type="spellStart"/>
            <w:r w:rsidRPr="003C10FB">
              <w:rPr>
                <w:rFonts w:ascii="Arial" w:eastAsia="Times New Roman" w:hAnsi="Arial" w:cs="Arial"/>
                <w:sz w:val="18"/>
                <w:szCs w:val="18"/>
                <w:lang w:eastAsia="pl-PL"/>
              </w:rPr>
              <w:t>Pendziałek</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AC299"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społeczny</w:t>
            </w:r>
          </w:p>
        </w:tc>
      </w:tr>
      <w:tr w:rsidR="007E1885" w:rsidRPr="007E1885" w14:paraId="4663885C"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609BDFB"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25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CA11C8"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Joachim Wieczorek</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19306D"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społeczny</w:t>
            </w:r>
          </w:p>
        </w:tc>
      </w:tr>
      <w:tr w:rsidR="007E1885" w:rsidRPr="007E1885" w14:paraId="594F4B5B"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730530"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26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9B057D"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 xml:space="preserve">Gerard </w:t>
            </w:r>
            <w:proofErr w:type="spellStart"/>
            <w:r w:rsidRPr="003C10FB">
              <w:rPr>
                <w:rFonts w:ascii="Arial" w:eastAsia="Times New Roman" w:hAnsi="Arial" w:cs="Arial"/>
                <w:sz w:val="18"/>
                <w:szCs w:val="18"/>
                <w:lang w:eastAsia="pl-PL"/>
              </w:rPr>
              <w:t>Fitzon</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2E5A69"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gospodarczy</w:t>
            </w:r>
          </w:p>
        </w:tc>
      </w:tr>
      <w:tr w:rsidR="007E1885" w:rsidRPr="007E1885" w14:paraId="37CA530A"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0ABA66"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27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9DBAD1"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 xml:space="preserve">Cecylia </w:t>
            </w:r>
            <w:proofErr w:type="spellStart"/>
            <w:r w:rsidRPr="003C10FB">
              <w:rPr>
                <w:rFonts w:ascii="Arial" w:eastAsia="Times New Roman" w:hAnsi="Arial" w:cs="Arial"/>
                <w:sz w:val="18"/>
                <w:szCs w:val="18"/>
                <w:lang w:eastAsia="pl-PL"/>
              </w:rPr>
              <w:t>Pawlasek</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149CA6"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społeczny</w:t>
            </w:r>
          </w:p>
        </w:tc>
      </w:tr>
      <w:tr w:rsidR="007E1885" w:rsidRPr="007E1885" w14:paraId="492FFDD5"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7E0778E"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28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76305"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Gerard Bula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7E87E4"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społeczny</w:t>
            </w:r>
          </w:p>
        </w:tc>
      </w:tr>
      <w:tr w:rsidR="007E1885" w:rsidRPr="007E1885" w14:paraId="6036AC7B"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129C392"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29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40A728"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 xml:space="preserve">Antoni </w:t>
            </w:r>
            <w:proofErr w:type="spellStart"/>
            <w:r w:rsidRPr="003C10FB">
              <w:rPr>
                <w:rFonts w:ascii="Arial" w:eastAsia="Times New Roman" w:hAnsi="Arial" w:cs="Arial"/>
                <w:sz w:val="18"/>
                <w:szCs w:val="18"/>
                <w:lang w:eastAsia="pl-PL"/>
              </w:rPr>
              <w:t>Gincel</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5991AF"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gospodarczy</w:t>
            </w:r>
          </w:p>
        </w:tc>
      </w:tr>
      <w:tr w:rsidR="007E1885" w:rsidRPr="007E1885" w14:paraId="03924317"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C83D695"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lastRenderedPageBreak/>
              <w:t>30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CBDB2F"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 xml:space="preserve">Małgorzata </w:t>
            </w:r>
            <w:proofErr w:type="spellStart"/>
            <w:r w:rsidRPr="003C10FB">
              <w:rPr>
                <w:rFonts w:ascii="Arial" w:eastAsia="Times New Roman" w:hAnsi="Arial" w:cs="Arial"/>
                <w:sz w:val="18"/>
                <w:szCs w:val="18"/>
                <w:lang w:eastAsia="pl-PL"/>
              </w:rPr>
              <w:t>Niewiera</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A477BD"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gospodarczy</w:t>
            </w:r>
          </w:p>
        </w:tc>
      </w:tr>
      <w:tr w:rsidR="007E1885" w:rsidRPr="007E1885" w14:paraId="0D2670DF"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D246A07"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31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044984"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 xml:space="preserve">Elżbieta </w:t>
            </w:r>
            <w:proofErr w:type="spellStart"/>
            <w:r w:rsidRPr="003C10FB">
              <w:rPr>
                <w:rFonts w:ascii="Arial" w:eastAsia="Times New Roman" w:hAnsi="Arial" w:cs="Arial"/>
                <w:sz w:val="18"/>
                <w:szCs w:val="18"/>
                <w:lang w:eastAsia="pl-PL"/>
              </w:rPr>
              <w:t>Hermet</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84FE8E"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społeczny</w:t>
            </w:r>
          </w:p>
        </w:tc>
      </w:tr>
      <w:tr w:rsidR="007E1885" w:rsidRPr="007E1885" w14:paraId="6F959A2D"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C4C1FA"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32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5258AF"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Dorota Jarosz</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20E248"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społeczny</w:t>
            </w:r>
          </w:p>
        </w:tc>
      </w:tr>
      <w:tr w:rsidR="007E1885" w:rsidRPr="007E1885" w14:paraId="4013E280"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48AF20"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33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73455A"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Magdalena Malcharczyk</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3868A8"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gospodarczy</w:t>
            </w:r>
          </w:p>
        </w:tc>
      </w:tr>
      <w:tr w:rsidR="007E1885" w:rsidRPr="007E1885" w14:paraId="64B8566E"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5E530CD"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34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8DFC51"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Ochotnicza Straż Pożarna w Lekartowie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159314"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społeczny</w:t>
            </w:r>
          </w:p>
        </w:tc>
      </w:tr>
      <w:tr w:rsidR="007E1885" w:rsidRPr="007E1885" w14:paraId="4CA635B3"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ED8B6F2"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35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EF147E"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Zakład Opieki „SENIOR” Jasny &amp; Parys Sp. Jawna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F1F08E"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gospodarczy</w:t>
            </w:r>
          </w:p>
        </w:tc>
      </w:tr>
      <w:tr w:rsidR="007E1885" w:rsidRPr="007E1885" w14:paraId="26885D29"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F67041F"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36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15E8E9"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Regina Malcharczyk</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950FB5"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gospodarczy</w:t>
            </w:r>
          </w:p>
        </w:tc>
      </w:tr>
      <w:tr w:rsidR="007E1885" w:rsidRPr="007E1885" w14:paraId="42F8D0C7" w14:textId="77777777" w:rsidTr="006075E7">
        <w:trPr>
          <w:trHeight w:val="565"/>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86AAF88" w14:textId="77777777" w:rsidR="007E1885" w:rsidRPr="003C10FB" w:rsidRDefault="007E1885" w:rsidP="006075E7">
            <w:pPr>
              <w:suppressAutoHyphens w:val="0"/>
              <w:snapToGrid w:val="0"/>
              <w:spacing w:after="0" w:line="240" w:lineRule="auto"/>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37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DCD2BF" w14:textId="77777777" w:rsidR="007E1885" w:rsidRPr="003C10FB" w:rsidRDefault="007E1885" w:rsidP="006075E7">
            <w:pPr>
              <w:suppressAutoHyphens w:val="0"/>
              <w:snapToGrid w:val="0"/>
              <w:spacing w:after="0" w:line="240" w:lineRule="auto"/>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Gabriela Seidel</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8D90CD" w14:textId="77777777" w:rsidR="007E1885" w:rsidRPr="003C10FB" w:rsidRDefault="007E1885" w:rsidP="006075E7">
            <w:pPr>
              <w:suppressAutoHyphens w:val="0"/>
              <w:snapToGrid w:val="0"/>
              <w:spacing w:after="0" w:line="240" w:lineRule="auto"/>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społeczny</w:t>
            </w:r>
          </w:p>
        </w:tc>
      </w:tr>
    </w:tbl>
    <w:p w14:paraId="5E6E46FF" w14:textId="77777777" w:rsidR="007E1885" w:rsidRPr="007E1885" w:rsidRDefault="007E1885" w:rsidP="007E1885">
      <w:pPr>
        <w:spacing w:after="0"/>
        <w:textAlignment w:val="auto"/>
        <w:rPr>
          <w:rFonts w:ascii="Arial" w:eastAsia="Times New Roman" w:hAnsi="Arial" w:cs="Arial"/>
          <w:color w:val="FF0000"/>
          <w:sz w:val="18"/>
          <w:szCs w:val="18"/>
          <w:lang w:eastAsia="ar-SA"/>
        </w:rPr>
      </w:pPr>
    </w:p>
    <w:p w14:paraId="1FD370B6" w14:textId="77777777" w:rsidR="00B72444" w:rsidRPr="007E1885" w:rsidRDefault="00B72444">
      <w:pPr>
        <w:spacing w:after="0"/>
        <w:textAlignment w:val="auto"/>
        <w:rPr>
          <w:rFonts w:ascii="Arial" w:eastAsia="Times New Roman" w:hAnsi="Arial" w:cs="Arial"/>
          <w:color w:val="FF0000"/>
          <w:lang w:eastAsia="ar-SA"/>
        </w:rPr>
      </w:pPr>
    </w:p>
    <w:p w14:paraId="0D97C685" w14:textId="77777777" w:rsidR="00B72444" w:rsidRDefault="00B72444">
      <w:pPr>
        <w:spacing w:after="0"/>
        <w:jc w:val="both"/>
        <w:textAlignment w:val="auto"/>
        <w:rPr>
          <w:rFonts w:ascii="Arial" w:eastAsia="Times New Roman" w:hAnsi="Arial" w:cs="Arial"/>
          <w:lang w:eastAsia="ar-SA"/>
        </w:rPr>
      </w:pPr>
    </w:p>
    <w:p w14:paraId="12A78BF9" w14:textId="172C0CEC" w:rsidR="00B72444" w:rsidRDefault="00E625EB" w:rsidP="00336B74">
      <w:pPr>
        <w:spacing w:after="0"/>
        <w:ind w:left="-567" w:right="-283"/>
        <w:jc w:val="both"/>
        <w:textAlignment w:val="auto"/>
        <w:rPr>
          <w:rFonts w:ascii="Arial" w:eastAsia="Times New Roman" w:hAnsi="Arial" w:cs="Arial"/>
          <w:lang w:eastAsia="ar-SA"/>
        </w:rPr>
      </w:pPr>
      <w:r>
        <w:rPr>
          <w:rFonts w:ascii="Arial" w:eastAsia="Times New Roman" w:hAnsi="Arial" w:cs="Arial"/>
          <w:lang w:eastAsia="ar-SA"/>
        </w:rPr>
        <w:t>Jak wynika z powyższego wykazu w składzie LGD „PARTNERSTWO DLA  ROZWOJU”  jest 5 członków reprezentujących sektor publiczny, 2</w:t>
      </w:r>
      <w:r w:rsidR="00701969">
        <w:rPr>
          <w:rFonts w:ascii="Arial" w:eastAsia="Times New Roman" w:hAnsi="Arial" w:cs="Arial"/>
          <w:lang w:eastAsia="ar-SA"/>
        </w:rPr>
        <w:t>1</w:t>
      </w:r>
      <w:r>
        <w:rPr>
          <w:rFonts w:ascii="Arial" w:eastAsia="Times New Roman" w:hAnsi="Arial" w:cs="Arial"/>
          <w:lang w:eastAsia="ar-SA"/>
        </w:rPr>
        <w:t xml:space="preserve"> członków reprezentujących sektor społeczny (w tym mieszkańcy) i 11 członków reprezentujących sektor gospodarczy.</w:t>
      </w:r>
    </w:p>
    <w:p w14:paraId="06A3AF27" w14:textId="77777777" w:rsidR="00115000" w:rsidRDefault="00115000" w:rsidP="00015F44">
      <w:pPr>
        <w:spacing w:after="0"/>
        <w:textAlignment w:val="auto"/>
        <w:rPr>
          <w:rFonts w:ascii="Arial" w:eastAsia="Times New Roman" w:hAnsi="Arial" w:cs="Arial"/>
          <w:lang w:eastAsia="ar-SA"/>
        </w:rPr>
      </w:pPr>
      <w:bookmarkStart w:id="0" w:name="_Hlk42683951"/>
    </w:p>
    <w:p w14:paraId="6247A6DD" w14:textId="1A88A160" w:rsidR="00015F44" w:rsidRDefault="00712B14" w:rsidP="00015F44">
      <w:pPr>
        <w:spacing w:after="0"/>
        <w:textAlignment w:val="auto"/>
        <w:rPr>
          <w:rFonts w:ascii="Arial" w:eastAsia="Times New Roman" w:hAnsi="Arial" w:cs="Arial"/>
          <w:lang w:eastAsia="ar-SA"/>
        </w:rPr>
      </w:pPr>
      <w:r>
        <w:rPr>
          <w:rFonts w:ascii="Arial" w:eastAsia="Times New Roman" w:hAnsi="Arial" w:cs="Arial"/>
          <w:lang w:eastAsia="ar-SA"/>
        </w:rPr>
        <w:t>Po wygaśnięciu k</w:t>
      </w:r>
      <w:r w:rsidR="007A6450">
        <w:rPr>
          <w:rFonts w:ascii="Arial" w:eastAsia="Times New Roman" w:hAnsi="Arial" w:cs="Arial"/>
          <w:lang w:eastAsia="ar-SA"/>
        </w:rPr>
        <w:t xml:space="preserve">adencji w grudniu 2019 roku Uchwałą nr XXXIV/2  z dnia 16.12.2019 roku powołano  </w:t>
      </w:r>
      <w:bookmarkEnd w:id="0"/>
      <w:r w:rsidR="007A6450">
        <w:rPr>
          <w:rFonts w:ascii="Arial" w:eastAsia="Times New Roman" w:hAnsi="Arial" w:cs="Arial"/>
          <w:lang w:eastAsia="ar-SA"/>
        </w:rPr>
        <w:t>Zarząd.</w:t>
      </w:r>
    </w:p>
    <w:p w14:paraId="3584E0E7" w14:textId="45B4BECE" w:rsidR="007A6450" w:rsidRDefault="007A6450" w:rsidP="00015F44">
      <w:pPr>
        <w:spacing w:after="0"/>
        <w:textAlignment w:val="auto"/>
        <w:rPr>
          <w:rFonts w:ascii="Arial" w:eastAsia="Times New Roman" w:hAnsi="Arial" w:cs="Arial"/>
          <w:lang w:eastAsia="ar-SA"/>
        </w:rPr>
      </w:pPr>
    </w:p>
    <w:tbl>
      <w:tblPr>
        <w:tblW w:w="9212" w:type="dxa"/>
        <w:jc w:val="center"/>
        <w:tblCellMar>
          <w:left w:w="10" w:type="dxa"/>
          <w:right w:w="10" w:type="dxa"/>
        </w:tblCellMar>
        <w:tblLook w:val="0000" w:firstRow="0" w:lastRow="0" w:firstColumn="0" w:lastColumn="0" w:noHBand="0" w:noVBand="0"/>
      </w:tblPr>
      <w:tblGrid>
        <w:gridCol w:w="675"/>
        <w:gridCol w:w="2835"/>
        <w:gridCol w:w="2016"/>
        <w:gridCol w:w="1843"/>
        <w:gridCol w:w="1843"/>
      </w:tblGrid>
      <w:tr w:rsidR="007A6450" w:rsidRPr="007A6450" w14:paraId="15452E1C"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59AB0"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b/>
                <w:lang w:eastAsia="ar-SA"/>
              </w:rPr>
              <w:t>Lp.</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C38F6"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b/>
                <w:lang w:eastAsia="ar-SA"/>
              </w:rPr>
              <w:t>Imię i Nazwisko</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22C34"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b/>
                <w:lang w:eastAsia="ar-SA"/>
              </w:rPr>
              <w:t>Gmina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6A3E1"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b/>
                <w:lang w:eastAsia="ar-SA"/>
              </w:rPr>
              <w:t>Sektor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9B22D"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b/>
                <w:lang w:eastAsia="ar-SA"/>
              </w:rPr>
              <w:t>Grupa interesu</w:t>
            </w:r>
          </w:p>
        </w:tc>
      </w:tr>
      <w:tr w:rsidR="007A6450" w:rsidRPr="007A6450" w14:paraId="4E94558A"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69FC5"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C19DE"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Gmina Pietrowice Wielkie/Andrzej Wawrzynek Wójt</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91032"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Pietrowice Wielkie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F30FF"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publiczny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77084"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publiczna</w:t>
            </w:r>
          </w:p>
        </w:tc>
      </w:tr>
      <w:tr w:rsidR="007A6450" w:rsidRPr="007A6450" w14:paraId="27487CCB"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263F4"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152CC" w14:textId="70A58B91"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Gmina Rudnik/</w:t>
            </w:r>
            <w:r>
              <w:rPr>
                <w:rFonts w:ascii="Arial" w:eastAsia="Times New Roman" w:hAnsi="Arial" w:cs="Arial"/>
                <w:lang w:eastAsia="ar-SA"/>
              </w:rPr>
              <w:t>Piotr Rybka</w:t>
            </w:r>
            <w:r w:rsidRPr="007A6450">
              <w:rPr>
                <w:rFonts w:ascii="Arial" w:eastAsia="Times New Roman" w:hAnsi="Arial" w:cs="Arial"/>
                <w:lang w:eastAsia="ar-SA"/>
              </w:rPr>
              <w:t xml:space="preserve"> Wójt</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216B4"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Rudnik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DD2E0"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publiczny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FD342"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publiczna</w:t>
            </w:r>
          </w:p>
        </w:tc>
      </w:tr>
      <w:tr w:rsidR="007A6450" w:rsidRPr="007A6450" w14:paraId="1A53E216"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84E37"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D5EFC"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Gmina Nędza/Anna Iskała Wójt</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1BC92"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Nędza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BEA68"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publiczny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C688D"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publiczna</w:t>
            </w:r>
          </w:p>
        </w:tc>
      </w:tr>
      <w:tr w:rsidR="007A6450" w:rsidRPr="007A6450" w14:paraId="37C317BC"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51905"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DA30C" w14:textId="2D3FFB76" w:rsidR="007A6450" w:rsidRPr="007A6450" w:rsidRDefault="007A6450" w:rsidP="007A6450">
            <w:pPr>
              <w:spacing w:after="0"/>
              <w:textAlignment w:val="auto"/>
              <w:rPr>
                <w:rFonts w:ascii="Arial" w:eastAsia="Times New Roman" w:hAnsi="Arial" w:cs="Arial"/>
                <w:lang w:eastAsia="ar-SA"/>
              </w:rPr>
            </w:pPr>
            <w:r w:rsidRPr="007A6450">
              <w:rPr>
                <w:rFonts w:ascii="Arial" w:hAnsi="Arial" w:cs="Arial"/>
              </w:rPr>
              <w:t>Ewelina Daniszewska</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4A8C0" w14:textId="0A9EA042" w:rsidR="007A6450" w:rsidRPr="007A6450" w:rsidRDefault="007A6450" w:rsidP="007A6450">
            <w:pPr>
              <w:spacing w:after="0"/>
              <w:textAlignment w:val="auto"/>
              <w:rPr>
                <w:rFonts w:ascii="Arial" w:eastAsia="Times New Roman" w:hAnsi="Arial" w:cs="Arial"/>
                <w:lang w:eastAsia="ar-SA"/>
              </w:rPr>
            </w:pPr>
            <w:r w:rsidRPr="007A6450">
              <w:rPr>
                <w:rFonts w:ascii="Arial" w:hAnsi="Arial" w:cs="Arial"/>
              </w:rPr>
              <w:t>Krzanowice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A99B9" w14:textId="0276B4E9" w:rsidR="007A6450" w:rsidRPr="007A6450" w:rsidRDefault="007A6450" w:rsidP="007A6450">
            <w:pPr>
              <w:spacing w:after="0"/>
              <w:textAlignment w:val="auto"/>
              <w:rPr>
                <w:rFonts w:ascii="Arial" w:eastAsia="Times New Roman" w:hAnsi="Arial" w:cs="Arial"/>
                <w:lang w:eastAsia="ar-SA"/>
              </w:rPr>
            </w:pPr>
            <w:r w:rsidRPr="007A6450">
              <w:rPr>
                <w:rFonts w:ascii="Arial" w:hAnsi="Arial" w:cs="Arial"/>
              </w:rPr>
              <w:t>społeczny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85575" w14:textId="1F06F336" w:rsidR="007A6450" w:rsidRPr="007A6450" w:rsidRDefault="007A6450" w:rsidP="007A6450">
            <w:pPr>
              <w:spacing w:after="0"/>
              <w:textAlignment w:val="auto"/>
              <w:rPr>
                <w:rFonts w:ascii="Arial" w:eastAsia="Times New Roman" w:hAnsi="Arial" w:cs="Arial"/>
                <w:lang w:eastAsia="ar-SA"/>
              </w:rPr>
            </w:pPr>
            <w:r w:rsidRPr="007A6450">
              <w:rPr>
                <w:rFonts w:ascii="Arial" w:hAnsi="Arial" w:cs="Arial"/>
              </w:rPr>
              <w:t>gospodarcza</w:t>
            </w:r>
          </w:p>
        </w:tc>
      </w:tr>
      <w:tr w:rsidR="007A6450" w:rsidRPr="007A6450" w14:paraId="0647F968"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263E9"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FB412" w14:textId="1C869BE2" w:rsidR="007A6450" w:rsidRPr="007A6450" w:rsidRDefault="007A6450" w:rsidP="007A6450">
            <w:pPr>
              <w:spacing w:after="0"/>
              <w:textAlignment w:val="auto"/>
              <w:rPr>
                <w:rFonts w:ascii="Arial" w:eastAsia="Times New Roman" w:hAnsi="Arial" w:cs="Arial"/>
                <w:lang w:eastAsia="ar-SA"/>
              </w:rPr>
            </w:pPr>
            <w:r w:rsidRPr="007A6450">
              <w:rPr>
                <w:rFonts w:ascii="Arial" w:hAnsi="Arial" w:cs="Arial"/>
              </w:rPr>
              <w:t xml:space="preserve">Regina Malcharczyk </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BC286" w14:textId="7316E8F7" w:rsidR="007A6450" w:rsidRPr="007A6450" w:rsidRDefault="007A6450" w:rsidP="007A6450">
            <w:pPr>
              <w:spacing w:after="0"/>
              <w:textAlignment w:val="auto"/>
              <w:rPr>
                <w:rFonts w:ascii="Arial" w:eastAsia="Times New Roman" w:hAnsi="Arial" w:cs="Arial"/>
                <w:lang w:eastAsia="ar-SA"/>
              </w:rPr>
            </w:pPr>
            <w:r w:rsidRPr="007A6450">
              <w:rPr>
                <w:rFonts w:ascii="Arial" w:hAnsi="Arial" w:cs="Arial"/>
              </w:rPr>
              <w:t>Pietrowice Wielkie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25A0E" w14:textId="50F450F4" w:rsidR="007A6450" w:rsidRPr="007A6450" w:rsidRDefault="007A6450" w:rsidP="007A6450">
            <w:pPr>
              <w:spacing w:after="0"/>
              <w:textAlignment w:val="auto"/>
              <w:rPr>
                <w:rFonts w:ascii="Arial" w:eastAsia="Times New Roman" w:hAnsi="Arial" w:cs="Arial"/>
                <w:lang w:eastAsia="ar-SA"/>
              </w:rPr>
            </w:pPr>
            <w:r w:rsidRPr="007A6450">
              <w:rPr>
                <w:rFonts w:ascii="Arial" w:hAnsi="Arial" w:cs="Arial"/>
              </w:rPr>
              <w:t>gospodarczy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5C0F2" w14:textId="47D278FB" w:rsidR="007A6450" w:rsidRPr="007A6450" w:rsidRDefault="007A6450" w:rsidP="007A6450">
            <w:pPr>
              <w:spacing w:after="0"/>
              <w:textAlignment w:val="auto"/>
              <w:rPr>
                <w:rFonts w:ascii="Arial" w:eastAsia="Times New Roman" w:hAnsi="Arial" w:cs="Arial"/>
                <w:lang w:eastAsia="ar-SA"/>
              </w:rPr>
            </w:pPr>
            <w:r w:rsidRPr="007A6450">
              <w:rPr>
                <w:rFonts w:ascii="Arial" w:hAnsi="Arial" w:cs="Arial"/>
              </w:rPr>
              <w:t>gospodarcza</w:t>
            </w:r>
          </w:p>
        </w:tc>
      </w:tr>
    </w:tbl>
    <w:p w14:paraId="4208CA37" w14:textId="77777777" w:rsidR="007A6450" w:rsidRPr="00712B14" w:rsidRDefault="007A6450" w:rsidP="00015F44">
      <w:pPr>
        <w:spacing w:after="0"/>
        <w:textAlignment w:val="auto"/>
        <w:rPr>
          <w:rFonts w:ascii="Arial" w:eastAsia="Times New Roman" w:hAnsi="Arial" w:cs="Arial"/>
          <w:lang w:eastAsia="ar-SA"/>
        </w:rPr>
      </w:pPr>
    </w:p>
    <w:p w14:paraId="689A19C5" w14:textId="5CC62A65" w:rsidR="00B72444" w:rsidRDefault="00E625EB" w:rsidP="00985FA3">
      <w:pPr>
        <w:spacing w:after="0"/>
        <w:ind w:left="-567" w:right="-283" w:firstLine="567"/>
        <w:jc w:val="both"/>
        <w:textAlignment w:val="auto"/>
        <w:rPr>
          <w:rFonts w:ascii="Arial" w:eastAsia="Times New Roman" w:hAnsi="Arial" w:cs="Arial"/>
          <w:lang w:eastAsia="ar-SA"/>
        </w:rPr>
      </w:pPr>
      <w:r>
        <w:rPr>
          <w:rFonts w:ascii="Arial" w:eastAsia="Times New Roman" w:hAnsi="Arial" w:cs="Arial"/>
          <w:lang w:eastAsia="ar-SA"/>
        </w:rPr>
        <w:t>.</w:t>
      </w:r>
    </w:p>
    <w:p w14:paraId="39555ADB" w14:textId="1A8B4832" w:rsidR="007A6450" w:rsidRDefault="007A6450" w:rsidP="00985FA3">
      <w:pPr>
        <w:spacing w:after="0"/>
        <w:ind w:left="-567" w:right="-283" w:firstLine="567"/>
        <w:jc w:val="both"/>
        <w:textAlignment w:val="auto"/>
        <w:rPr>
          <w:rFonts w:ascii="Arial" w:eastAsia="Times New Roman" w:hAnsi="Arial" w:cs="Arial"/>
          <w:lang w:eastAsia="ar-SA"/>
        </w:rPr>
      </w:pPr>
    </w:p>
    <w:p w14:paraId="5499B713" w14:textId="67A0A5AE" w:rsidR="00B72444" w:rsidRDefault="00E625EB" w:rsidP="00985FA3">
      <w:pPr>
        <w:spacing w:after="0"/>
        <w:ind w:left="-567" w:right="-283" w:firstLine="567"/>
        <w:jc w:val="both"/>
        <w:textAlignment w:val="auto"/>
        <w:rPr>
          <w:rFonts w:ascii="Arial" w:eastAsia="Times New Roman" w:hAnsi="Arial" w:cs="Arial"/>
          <w:b/>
          <w:u w:val="single"/>
          <w:lang w:eastAsia="ar-SA"/>
        </w:rPr>
      </w:pPr>
      <w:r>
        <w:rPr>
          <w:rFonts w:ascii="Arial" w:eastAsia="Times New Roman" w:hAnsi="Arial" w:cs="Arial"/>
          <w:b/>
          <w:u w:val="single"/>
          <w:lang w:eastAsia="ar-SA"/>
        </w:rPr>
        <w:t>I.6. Struktura Rady pełniącej rolę organu decyzyjnego LGD</w:t>
      </w:r>
    </w:p>
    <w:p w14:paraId="0959A8CE" w14:textId="538E65AA" w:rsidR="00436005" w:rsidRDefault="00E625EB" w:rsidP="00ED1946">
      <w:pPr>
        <w:spacing w:after="0"/>
        <w:ind w:left="-567" w:right="-283" w:firstLine="567"/>
        <w:jc w:val="both"/>
        <w:textAlignment w:val="auto"/>
        <w:rPr>
          <w:rFonts w:ascii="Arial" w:eastAsia="Times New Roman" w:hAnsi="Arial" w:cs="Arial"/>
          <w:lang w:eastAsia="ar-SA"/>
        </w:rPr>
      </w:pPr>
      <w:r>
        <w:rPr>
          <w:rFonts w:ascii="Arial" w:eastAsia="Times New Roman" w:hAnsi="Arial" w:cs="Arial"/>
          <w:lang w:eastAsia="ar-SA"/>
        </w:rPr>
        <w:t>Rada jest jednym ze statutowych organów LGD „Partnerstwo dla Rozwoju”. Głównym zadaniem Rady jest wybór operacji oraz ustalenie kwoty wsparcia, zgodnie z zapisami art. 4 ust. 3 pkt 4 Ustawy  z dnia 20 lutego 2015r. o rozwoju lokalnym z udziałem lokalnej społeczności i art. 34 ust.3 lit. f rozporządzenia UE Nr 1303/2013 z 17 grudnia 2013r., które mają być realizowane w ramach Lokalnej Strategii Rozwoju. Rada składa się z 7</w:t>
      </w:r>
      <w:r>
        <w:rPr>
          <w:rFonts w:ascii="Arial" w:eastAsia="Times New Roman" w:hAnsi="Arial" w:cs="Arial"/>
          <w:color w:val="FF0000"/>
          <w:lang w:eastAsia="ar-SA"/>
        </w:rPr>
        <w:t xml:space="preserve"> </w:t>
      </w:r>
      <w:r>
        <w:rPr>
          <w:rFonts w:ascii="Arial" w:eastAsia="Times New Roman" w:hAnsi="Arial" w:cs="Arial"/>
          <w:lang w:eastAsia="ar-SA"/>
        </w:rPr>
        <w:t xml:space="preserve">członków, którzy zostali wybrani przez Walne Zebranie Członków na posiedzeniu </w:t>
      </w:r>
      <w:r w:rsidR="00ED1946">
        <w:rPr>
          <w:rFonts w:ascii="Arial" w:eastAsia="Times New Roman" w:hAnsi="Arial" w:cs="Arial"/>
          <w:lang w:eastAsia="ar-SA"/>
        </w:rPr>
        <w:t xml:space="preserve">w dniu </w:t>
      </w:r>
      <w:r w:rsidR="00436005" w:rsidRPr="00436005">
        <w:rPr>
          <w:rFonts w:ascii="Arial" w:eastAsia="Times New Roman" w:hAnsi="Arial" w:cs="Arial"/>
          <w:lang w:eastAsia="ar-SA"/>
        </w:rPr>
        <w:t xml:space="preserve">16.12.2019 roku </w:t>
      </w:r>
      <w:r w:rsidR="002864EC">
        <w:rPr>
          <w:rFonts w:ascii="Arial" w:eastAsia="Times New Roman" w:hAnsi="Arial" w:cs="Arial"/>
          <w:lang w:eastAsia="ar-SA"/>
        </w:rPr>
        <w:t xml:space="preserve">Uchwałą nr XXXIV/3 </w:t>
      </w:r>
      <w:r w:rsidR="00436005" w:rsidRPr="00436005">
        <w:rPr>
          <w:rFonts w:ascii="Arial" w:eastAsia="Times New Roman" w:hAnsi="Arial" w:cs="Arial"/>
          <w:lang w:eastAsia="ar-SA"/>
        </w:rPr>
        <w:t xml:space="preserve">powołano </w:t>
      </w:r>
      <w:r w:rsidR="00436005">
        <w:rPr>
          <w:rFonts w:ascii="Arial" w:eastAsia="Times New Roman" w:hAnsi="Arial" w:cs="Arial"/>
          <w:lang w:eastAsia="ar-SA"/>
        </w:rPr>
        <w:t>Radę Programową.</w:t>
      </w:r>
    </w:p>
    <w:p w14:paraId="18DF10F6" w14:textId="77777777" w:rsidR="007E1885" w:rsidRDefault="007E1885" w:rsidP="00ED1946">
      <w:pPr>
        <w:spacing w:after="0"/>
        <w:ind w:left="-567" w:right="-283" w:firstLine="567"/>
        <w:jc w:val="both"/>
        <w:textAlignment w:val="auto"/>
        <w:rPr>
          <w:rFonts w:ascii="Arial" w:eastAsia="Times New Roman" w:hAnsi="Arial" w:cs="Arial"/>
          <w:lang w:eastAsia="ar-SA"/>
        </w:rPr>
      </w:pPr>
    </w:p>
    <w:p w14:paraId="5F496CB6" w14:textId="1EDC5F2E" w:rsidR="00436005" w:rsidRDefault="00436005" w:rsidP="00436005">
      <w:pPr>
        <w:spacing w:after="0"/>
        <w:textAlignment w:val="auto"/>
        <w:rPr>
          <w:rFonts w:ascii="Arial" w:eastAsia="Times New Roman" w:hAnsi="Arial" w:cs="Arial"/>
          <w:lang w:eastAsia="ar-SA"/>
        </w:rPr>
      </w:pPr>
    </w:p>
    <w:p w14:paraId="352AAB2A"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lastRenderedPageBreak/>
        <w:t>Skład Rady LGD „PARTNERSTWO DLA ROZWOJU”</w:t>
      </w:r>
    </w:p>
    <w:p w14:paraId="40F53124" w14:textId="77777777" w:rsidR="00436005" w:rsidRPr="00436005" w:rsidRDefault="00436005" w:rsidP="00436005">
      <w:pPr>
        <w:spacing w:after="0"/>
        <w:textAlignment w:val="auto"/>
        <w:rPr>
          <w:rFonts w:ascii="Arial" w:eastAsia="Times New Roman" w:hAnsi="Arial" w:cs="Arial"/>
          <w:lang w:eastAsia="ar-SA"/>
        </w:rPr>
      </w:pPr>
    </w:p>
    <w:tbl>
      <w:tblPr>
        <w:tblW w:w="9212" w:type="dxa"/>
        <w:jc w:val="center"/>
        <w:tblCellMar>
          <w:left w:w="10" w:type="dxa"/>
          <w:right w:w="10" w:type="dxa"/>
        </w:tblCellMar>
        <w:tblLook w:val="0000" w:firstRow="0" w:lastRow="0" w:firstColumn="0" w:lastColumn="0" w:noHBand="0" w:noVBand="0"/>
      </w:tblPr>
      <w:tblGrid>
        <w:gridCol w:w="675"/>
        <w:gridCol w:w="2835"/>
        <w:gridCol w:w="2016"/>
        <w:gridCol w:w="1843"/>
        <w:gridCol w:w="1843"/>
      </w:tblGrid>
      <w:tr w:rsidR="00436005" w:rsidRPr="00436005" w14:paraId="7496179B"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057A"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b/>
                <w:lang w:eastAsia="ar-SA"/>
              </w:rPr>
              <w:t>Lp.</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DD32A"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b/>
                <w:lang w:eastAsia="ar-SA"/>
              </w:rPr>
              <w:t>Imię i nazwisko</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AD4CA"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b/>
                <w:lang w:eastAsia="ar-SA"/>
              </w:rPr>
              <w:t>Gmina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21DC1"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b/>
                <w:lang w:eastAsia="ar-SA"/>
              </w:rPr>
              <w:t>Sektor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C3CD2"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b/>
                <w:lang w:eastAsia="ar-SA"/>
              </w:rPr>
              <w:t>Grupa interesu</w:t>
            </w:r>
          </w:p>
        </w:tc>
      </w:tr>
      <w:tr w:rsidR="00436005" w:rsidRPr="00436005" w14:paraId="2CAF5367"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494E9"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1955F"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 xml:space="preserve">Gmina Krzanowice/Andrzej </w:t>
            </w:r>
            <w:proofErr w:type="spellStart"/>
            <w:r w:rsidRPr="00436005">
              <w:rPr>
                <w:rFonts w:ascii="Arial" w:eastAsia="Times New Roman" w:hAnsi="Arial" w:cs="Arial"/>
                <w:lang w:eastAsia="ar-SA"/>
              </w:rPr>
              <w:t>Strzedulla</w:t>
            </w:r>
            <w:proofErr w:type="spellEnd"/>
            <w:r w:rsidRPr="00436005">
              <w:rPr>
                <w:rFonts w:ascii="Arial" w:eastAsia="Times New Roman" w:hAnsi="Arial" w:cs="Arial"/>
                <w:lang w:eastAsia="ar-SA"/>
              </w:rPr>
              <w:t xml:space="preserve"> Burmistrz</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C387A"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Krzanowice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F676D"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Publiczny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FA8E6"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Publiczna</w:t>
            </w:r>
          </w:p>
        </w:tc>
      </w:tr>
      <w:tr w:rsidR="00436005" w:rsidRPr="00436005" w14:paraId="7891C6E6"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F53B5"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B36ED"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Gmina Kuźnia Raciborska/Paweł Macha Burmistrz</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6D25B"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Kuźnia Raciborska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09FA2"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Publiczny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8FAFE"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Publiczna</w:t>
            </w:r>
          </w:p>
        </w:tc>
      </w:tr>
      <w:tr w:rsidR="00436005" w:rsidRPr="00436005" w14:paraId="7AE4BC0E"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86396"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1390D"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Joanna Galas</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66D1B"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Nędza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4864B"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Społeczny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0AAC8"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Społeczna</w:t>
            </w:r>
          </w:p>
        </w:tc>
      </w:tr>
      <w:tr w:rsidR="00436005" w:rsidRPr="00436005" w14:paraId="689B2479"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F599A"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D2DCE"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Zuzanna Hajduk (poniżej 35 roku życia)</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30EE7"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Kuźnia Raciborska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F904E"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Społeczny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FD8C1"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Społeczna</w:t>
            </w:r>
          </w:p>
        </w:tc>
      </w:tr>
      <w:tr w:rsidR="00EF6DAC" w:rsidRPr="00EF6DAC" w14:paraId="2D87208F"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33749" w14:textId="77777777" w:rsidR="00436005" w:rsidRPr="00EF6DAC" w:rsidRDefault="00436005" w:rsidP="00436005">
            <w:pPr>
              <w:spacing w:after="0"/>
              <w:textAlignment w:val="auto"/>
              <w:rPr>
                <w:rFonts w:ascii="Arial" w:eastAsia="Times New Roman" w:hAnsi="Arial" w:cs="Arial"/>
                <w:lang w:eastAsia="ar-SA"/>
              </w:rPr>
            </w:pPr>
            <w:r w:rsidRPr="00EF6DAC">
              <w:rPr>
                <w:rFonts w:ascii="Arial" w:eastAsia="Times New Roman" w:hAnsi="Arial" w:cs="Arial"/>
                <w:lang w:eastAsia="ar-SA"/>
              </w:rPr>
              <w:t>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CB2A1" w14:textId="3DCD876B" w:rsidR="00436005" w:rsidRPr="00EF6DAC" w:rsidRDefault="003C10FB" w:rsidP="00436005">
            <w:pPr>
              <w:spacing w:after="0"/>
              <w:textAlignment w:val="auto"/>
              <w:rPr>
                <w:rFonts w:ascii="Arial" w:eastAsia="Times New Roman" w:hAnsi="Arial" w:cs="Arial"/>
                <w:lang w:eastAsia="ar-SA"/>
              </w:rPr>
            </w:pPr>
            <w:r w:rsidRPr="00EF6DAC">
              <w:rPr>
                <w:rFonts w:ascii="Arial" w:eastAsia="Times New Roman" w:hAnsi="Arial" w:cs="Arial"/>
                <w:lang w:eastAsia="ar-SA"/>
              </w:rPr>
              <w:t xml:space="preserve">Małgorzata </w:t>
            </w:r>
            <w:proofErr w:type="spellStart"/>
            <w:r w:rsidRPr="00EF6DAC">
              <w:rPr>
                <w:rFonts w:ascii="Arial" w:eastAsia="Times New Roman" w:hAnsi="Arial" w:cs="Arial"/>
                <w:lang w:eastAsia="ar-SA"/>
              </w:rPr>
              <w:t>Niewiera</w:t>
            </w:r>
            <w:proofErr w:type="spellEnd"/>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D8C6D" w14:textId="3F937314" w:rsidR="00436005" w:rsidRPr="00EF6DAC" w:rsidRDefault="003C10FB" w:rsidP="00436005">
            <w:pPr>
              <w:spacing w:after="0"/>
              <w:textAlignment w:val="auto"/>
              <w:rPr>
                <w:rFonts w:ascii="Arial" w:eastAsia="Times New Roman" w:hAnsi="Arial" w:cs="Arial"/>
                <w:lang w:eastAsia="ar-SA"/>
              </w:rPr>
            </w:pPr>
            <w:r w:rsidRPr="00EF6DAC">
              <w:rPr>
                <w:rFonts w:ascii="Arial" w:eastAsia="Times New Roman" w:hAnsi="Arial" w:cs="Arial"/>
                <w:lang w:eastAsia="ar-SA"/>
              </w:rPr>
              <w:t>Pietrowice Wielkie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10571" w14:textId="77777777" w:rsidR="00436005" w:rsidRPr="00EF6DAC" w:rsidRDefault="00436005" w:rsidP="00436005">
            <w:pPr>
              <w:spacing w:after="0"/>
              <w:textAlignment w:val="auto"/>
              <w:rPr>
                <w:rFonts w:ascii="Arial" w:eastAsia="Times New Roman" w:hAnsi="Arial" w:cs="Arial"/>
                <w:lang w:eastAsia="ar-SA"/>
              </w:rPr>
            </w:pPr>
            <w:r w:rsidRPr="00EF6DAC">
              <w:rPr>
                <w:rFonts w:ascii="Arial" w:eastAsia="Times New Roman" w:hAnsi="Arial" w:cs="Arial"/>
                <w:lang w:eastAsia="ar-SA"/>
              </w:rPr>
              <w:t>Społeczny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AA3B5" w14:textId="77777777" w:rsidR="00436005" w:rsidRPr="00EF6DAC" w:rsidRDefault="00436005" w:rsidP="00436005">
            <w:pPr>
              <w:spacing w:after="0"/>
              <w:textAlignment w:val="auto"/>
              <w:rPr>
                <w:rFonts w:ascii="Arial" w:eastAsia="Times New Roman" w:hAnsi="Arial" w:cs="Arial"/>
                <w:lang w:eastAsia="ar-SA"/>
              </w:rPr>
            </w:pPr>
            <w:r w:rsidRPr="00EF6DAC">
              <w:rPr>
                <w:rFonts w:ascii="Arial" w:eastAsia="Times New Roman" w:hAnsi="Arial" w:cs="Arial"/>
                <w:lang w:eastAsia="ar-SA"/>
              </w:rPr>
              <w:t>Społeczna</w:t>
            </w:r>
          </w:p>
        </w:tc>
      </w:tr>
      <w:tr w:rsidR="00436005" w:rsidRPr="00436005" w14:paraId="4DAE79D1"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8E491"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5679D"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 xml:space="preserve">Romuald </w:t>
            </w:r>
            <w:proofErr w:type="spellStart"/>
            <w:r w:rsidRPr="00436005">
              <w:rPr>
                <w:rFonts w:ascii="Arial" w:eastAsia="Times New Roman" w:hAnsi="Arial" w:cs="Arial"/>
                <w:lang w:eastAsia="ar-SA"/>
              </w:rPr>
              <w:t>Pelka</w:t>
            </w:r>
            <w:proofErr w:type="spellEnd"/>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4E32D"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Krzanowice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C19FA"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Gospodarczy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D637C"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Gospodarcza</w:t>
            </w:r>
          </w:p>
        </w:tc>
      </w:tr>
      <w:tr w:rsidR="00436005" w:rsidRPr="00436005" w14:paraId="2B221480"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424BD"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7</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22A06"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Sylwia Kitel</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2E6F9"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Rudnik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39A2E"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Gospodarczy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E8144"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Gospodarcza</w:t>
            </w:r>
          </w:p>
        </w:tc>
      </w:tr>
    </w:tbl>
    <w:p w14:paraId="557943A5" w14:textId="77777777" w:rsidR="00436005" w:rsidRPr="00436005" w:rsidRDefault="00436005" w:rsidP="00436005">
      <w:pPr>
        <w:spacing w:after="0"/>
        <w:textAlignment w:val="auto"/>
        <w:rPr>
          <w:rFonts w:ascii="Arial" w:eastAsia="Times New Roman" w:hAnsi="Arial" w:cs="Arial"/>
          <w:lang w:eastAsia="ar-SA"/>
        </w:rPr>
      </w:pPr>
    </w:p>
    <w:tbl>
      <w:tblPr>
        <w:tblW w:w="9212" w:type="dxa"/>
        <w:jc w:val="center"/>
        <w:tblCellMar>
          <w:left w:w="10" w:type="dxa"/>
          <w:right w:w="10" w:type="dxa"/>
        </w:tblCellMar>
        <w:tblLook w:val="0000" w:firstRow="0" w:lastRow="0" w:firstColumn="0" w:lastColumn="0" w:noHBand="0" w:noVBand="0"/>
      </w:tblPr>
      <w:tblGrid>
        <w:gridCol w:w="675"/>
        <w:gridCol w:w="2835"/>
        <w:gridCol w:w="2835"/>
        <w:gridCol w:w="2867"/>
      </w:tblGrid>
      <w:tr w:rsidR="00436005" w:rsidRPr="00436005" w14:paraId="3E833467"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50648" w14:textId="77777777" w:rsidR="00436005" w:rsidRPr="00436005" w:rsidRDefault="00436005" w:rsidP="00436005">
            <w:pPr>
              <w:spacing w:after="0"/>
              <w:textAlignment w:val="auto"/>
              <w:rPr>
                <w:rFonts w:ascii="Arial" w:eastAsia="Times New Roman" w:hAnsi="Arial" w:cs="Arial"/>
                <w:b/>
                <w:lang w:eastAsia="ar-SA"/>
              </w:rPr>
            </w:pPr>
            <w:r w:rsidRPr="00436005">
              <w:rPr>
                <w:rFonts w:ascii="Arial" w:eastAsia="Times New Roman" w:hAnsi="Arial" w:cs="Arial"/>
                <w:b/>
                <w:lang w:eastAsia="ar-SA"/>
              </w:rPr>
              <w:t>Lp.</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EBCDE" w14:textId="77777777" w:rsidR="00436005" w:rsidRPr="00436005" w:rsidRDefault="00436005" w:rsidP="00436005">
            <w:pPr>
              <w:spacing w:after="0"/>
              <w:textAlignment w:val="auto"/>
              <w:rPr>
                <w:rFonts w:ascii="Arial" w:eastAsia="Times New Roman" w:hAnsi="Arial" w:cs="Arial"/>
                <w:b/>
                <w:lang w:eastAsia="ar-SA"/>
              </w:rPr>
            </w:pPr>
            <w:r w:rsidRPr="00436005">
              <w:rPr>
                <w:rFonts w:ascii="Arial" w:eastAsia="Times New Roman" w:hAnsi="Arial" w:cs="Arial"/>
                <w:b/>
                <w:lang w:eastAsia="ar-SA"/>
              </w:rPr>
              <w:t>sektor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059C7" w14:textId="77777777" w:rsidR="00436005" w:rsidRPr="00436005" w:rsidRDefault="00436005" w:rsidP="00436005">
            <w:pPr>
              <w:spacing w:after="0"/>
              <w:textAlignment w:val="auto"/>
              <w:rPr>
                <w:rFonts w:ascii="Arial" w:eastAsia="Times New Roman" w:hAnsi="Arial" w:cs="Arial"/>
                <w:b/>
                <w:lang w:eastAsia="ar-SA"/>
              </w:rPr>
            </w:pPr>
            <w:r w:rsidRPr="00436005">
              <w:rPr>
                <w:rFonts w:ascii="Arial" w:eastAsia="Times New Roman" w:hAnsi="Arial" w:cs="Arial"/>
                <w:b/>
                <w:lang w:eastAsia="ar-SA"/>
              </w:rPr>
              <w:t>% udziału w sektorze</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10BED" w14:textId="77777777" w:rsidR="00436005" w:rsidRPr="00436005" w:rsidRDefault="00436005" w:rsidP="00436005">
            <w:pPr>
              <w:spacing w:after="0"/>
              <w:textAlignment w:val="auto"/>
              <w:rPr>
                <w:rFonts w:ascii="Arial" w:eastAsia="Times New Roman" w:hAnsi="Arial" w:cs="Arial"/>
                <w:b/>
                <w:lang w:eastAsia="ar-SA"/>
              </w:rPr>
            </w:pPr>
            <w:r w:rsidRPr="00436005">
              <w:rPr>
                <w:rFonts w:ascii="Arial" w:eastAsia="Times New Roman" w:hAnsi="Arial" w:cs="Arial"/>
                <w:b/>
                <w:lang w:eastAsia="ar-SA"/>
              </w:rPr>
              <w:t>% udział w grupie interesu</w:t>
            </w:r>
          </w:p>
        </w:tc>
      </w:tr>
      <w:tr w:rsidR="00436005" w:rsidRPr="00436005" w14:paraId="503DDACF"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E1AD3"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7EE76"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publiczny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40E98"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28,57</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09C03" w14:textId="409A7DEA"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28,57</w:t>
            </w:r>
          </w:p>
        </w:tc>
      </w:tr>
      <w:tr w:rsidR="00436005" w:rsidRPr="00436005" w14:paraId="06FF8AFF"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0081F"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46DB2"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społeczny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116CF"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42,86</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4F88A"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42,86</w:t>
            </w:r>
          </w:p>
        </w:tc>
      </w:tr>
      <w:tr w:rsidR="00436005" w:rsidRPr="00436005" w14:paraId="55E2BCB8"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40958"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72AFE"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gospodarczy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92AB1"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28,57</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788AA"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28,57</w:t>
            </w:r>
          </w:p>
        </w:tc>
      </w:tr>
      <w:tr w:rsidR="00436005" w:rsidRPr="00436005" w14:paraId="7B03E93E"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ECC50" w14:textId="77777777" w:rsidR="00436005" w:rsidRPr="00436005" w:rsidRDefault="00436005" w:rsidP="00436005">
            <w:pPr>
              <w:spacing w:after="0"/>
              <w:textAlignment w:val="auto"/>
              <w:rPr>
                <w:rFonts w:ascii="Arial" w:eastAsia="Times New Roman" w:hAnsi="Arial" w:cs="Arial"/>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1015E" w14:textId="77777777" w:rsidR="00436005" w:rsidRPr="00436005" w:rsidRDefault="00436005" w:rsidP="00436005">
            <w:pPr>
              <w:spacing w:after="0"/>
              <w:textAlignment w:val="auto"/>
              <w:rPr>
                <w:rFonts w:ascii="Arial" w:eastAsia="Times New Roman" w:hAnsi="Arial" w:cs="Arial"/>
                <w:b/>
                <w:lang w:eastAsia="ar-SA"/>
              </w:rPr>
            </w:pPr>
            <w:r w:rsidRPr="00436005">
              <w:rPr>
                <w:rFonts w:ascii="Arial" w:eastAsia="Times New Roman" w:hAnsi="Arial" w:cs="Arial"/>
                <w:b/>
                <w:lang w:eastAsia="ar-SA"/>
              </w:rPr>
              <w:t>Suma: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E20A2"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100,00</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6A424"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100,00</w:t>
            </w:r>
          </w:p>
        </w:tc>
      </w:tr>
    </w:tbl>
    <w:p w14:paraId="073C321E" w14:textId="77777777" w:rsidR="00436005" w:rsidRDefault="00436005" w:rsidP="00436005">
      <w:pPr>
        <w:spacing w:after="0"/>
        <w:textAlignment w:val="auto"/>
        <w:rPr>
          <w:rFonts w:ascii="Arial" w:eastAsia="Times New Roman" w:hAnsi="Arial" w:cs="Arial"/>
          <w:lang w:eastAsia="ar-SA"/>
        </w:rPr>
      </w:pPr>
    </w:p>
    <w:p w14:paraId="66272E93" w14:textId="77777777" w:rsidR="00436005" w:rsidRDefault="00436005" w:rsidP="00436005">
      <w:pPr>
        <w:spacing w:after="0"/>
        <w:textAlignment w:val="auto"/>
        <w:rPr>
          <w:rFonts w:ascii="Arial" w:eastAsia="Times New Roman" w:hAnsi="Arial" w:cs="Arial"/>
          <w:lang w:eastAsia="ar-SA"/>
        </w:rPr>
      </w:pPr>
    </w:p>
    <w:p w14:paraId="54C7DE27" w14:textId="77777777" w:rsidR="00436005" w:rsidRDefault="00436005" w:rsidP="00436005">
      <w:pPr>
        <w:spacing w:after="0"/>
        <w:jc w:val="both"/>
        <w:textAlignment w:val="auto"/>
        <w:rPr>
          <w:rFonts w:ascii="Arial" w:eastAsia="Times New Roman" w:hAnsi="Arial" w:cs="Arial"/>
          <w:lang w:eastAsia="ar-SA"/>
        </w:rPr>
      </w:pPr>
    </w:p>
    <w:p w14:paraId="6C1DFE28" w14:textId="77777777" w:rsidR="00B72444" w:rsidRDefault="00B72444">
      <w:pPr>
        <w:spacing w:after="0"/>
        <w:ind w:firstLine="360"/>
        <w:jc w:val="both"/>
        <w:textAlignment w:val="auto"/>
        <w:rPr>
          <w:rFonts w:ascii="Arial" w:eastAsia="Times New Roman" w:hAnsi="Arial" w:cs="Arial"/>
          <w:lang w:eastAsia="ar-SA"/>
        </w:rPr>
      </w:pPr>
    </w:p>
    <w:p w14:paraId="55AC396B" w14:textId="77777777" w:rsidR="00B72444" w:rsidRDefault="00E625EB" w:rsidP="001F20BB">
      <w:pPr>
        <w:spacing w:after="0"/>
        <w:ind w:left="-567" w:right="-283"/>
        <w:jc w:val="both"/>
        <w:textAlignment w:val="auto"/>
        <w:rPr>
          <w:rFonts w:ascii="Arial" w:eastAsia="Times New Roman" w:hAnsi="Arial" w:cs="Arial"/>
          <w:lang w:eastAsia="ar-SA"/>
        </w:rPr>
      </w:pPr>
      <w:r>
        <w:rPr>
          <w:rFonts w:ascii="Arial" w:eastAsia="Times New Roman" w:hAnsi="Arial" w:cs="Arial"/>
          <w:lang w:eastAsia="ar-SA"/>
        </w:rPr>
        <w:t xml:space="preserve">Przeprowadzona analiza składu Rady ukazuje, że żadna z grup interesu nie posiada więcej niż 49% praw głosu, nie ma też grupy interesu, mającej większość praw głosu. Na podstawie Rejestru interesu, który powstał na podstawie oświadczeń składanych przez wybranych członków Rady, zdiagnozowano grupę interesu, jaką jest grupa sektora publicznego. </w:t>
      </w:r>
    </w:p>
    <w:p w14:paraId="4B23A57F" w14:textId="77777777" w:rsidR="00B72444" w:rsidRDefault="00B72444" w:rsidP="001F20BB">
      <w:pPr>
        <w:spacing w:after="0"/>
        <w:ind w:left="-567" w:right="-283"/>
        <w:jc w:val="both"/>
        <w:textAlignment w:val="auto"/>
        <w:rPr>
          <w:rFonts w:ascii="Arial" w:eastAsia="Times New Roman" w:hAnsi="Arial" w:cs="Arial"/>
          <w:lang w:eastAsia="ar-SA"/>
        </w:rPr>
      </w:pPr>
    </w:p>
    <w:p w14:paraId="3190DAFF" w14:textId="77777777" w:rsidR="00B72444" w:rsidRDefault="00E625EB" w:rsidP="001F20BB">
      <w:pPr>
        <w:spacing w:after="0"/>
        <w:ind w:left="-567" w:right="-283"/>
        <w:textAlignment w:val="auto"/>
        <w:rPr>
          <w:rFonts w:ascii="Arial" w:eastAsia="Times New Roman" w:hAnsi="Arial" w:cs="Arial"/>
          <w:b/>
          <w:u w:val="single"/>
          <w:lang w:eastAsia="ar-SA"/>
        </w:rPr>
      </w:pPr>
      <w:r>
        <w:rPr>
          <w:rFonts w:ascii="Arial" w:eastAsia="Times New Roman" w:hAnsi="Arial" w:cs="Arial"/>
          <w:b/>
          <w:u w:val="single"/>
          <w:lang w:eastAsia="ar-SA"/>
        </w:rPr>
        <w:t>I.7. Charakterystyka rozwiązań stosowanych w procesie decyzyjnym</w:t>
      </w:r>
    </w:p>
    <w:p w14:paraId="1D2E24A8" w14:textId="77777777" w:rsidR="00B72444" w:rsidRDefault="00E625EB" w:rsidP="001F20BB">
      <w:pPr>
        <w:spacing w:after="0"/>
        <w:ind w:left="-567" w:right="-283"/>
        <w:textAlignment w:val="auto"/>
      </w:pPr>
      <w:r>
        <w:rPr>
          <w:rFonts w:ascii="Arial" w:eastAsia="Times New Roman" w:hAnsi="Arial" w:cs="Arial"/>
          <w:bCs/>
          <w:lang w:eastAsia="ar-SA"/>
        </w:rPr>
        <w:t xml:space="preserve">Zasady funkcjonowania Rady określa Regulamin Rady uchwalony przez Walne Zebranie Członków na posiedzeniu w dniu 17 grudnia 2015r. Regulamin ten stanowi </w:t>
      </w:r>
      <w:r w:rsidRPr="00FB158C">
        <w:rPr>
          <w:rFonts w:ascii="Arial" w:eastAsia="Times New Roman" w:hAnsi="Arial" w:cs="Arial"/>
          <w:bCs/>
          <w:lang w:eastAsia="ar-SA"/>
        </w:rPr>
        <w:t>Z</w:t>
      </w:r>
      <w:r w:rsidR="00FB158C" w:rsidRPr="00FB158C">
        <w:rPr>
          <w:rFonts w:ascii="Arial" w:eastAsia="Times New Roman" w:hAnsi="Arial" w:cs="Arial"/>
          <w:bCs/>
          <w:iCs/>
          <w:lang w:eastAsia="ar-SA"/>
        </w:rPr>
        <w:t>ałącznik nr 13</w:t>
      </w:r>
      <w:r w:rsidRPr="00FB158C">
        <w:rPr>
          <w:rFonts w:ascii="Arial" w:eastAsia="Times New Roman" w:hAnsi="Arial" w:cs="Arial"/>
          <w:bCs/>
          <w:iCs/>
          <w:lang w:eastAsia="ar-SA"/>
        </w:rPr>
        <w:t xml:space="preserve"> do </w:t>
      </w:r>
      <w:r>
        <w:rPr>
          <w:rFonts w:ascii="Arial" w:eastAsia="Times New Roman" w:hAnsi="Arial" w:cs="Arial"/>
          <w:bCs/>
          <w:iCs/>
          <w:lang w:eastAsia="ar-SA"/>
        </w:rPr>
        <w:t xml:space="preserve">wniosku o wybór LGD „Partnerstwo dla Rozwoju” do realizacji LSR. </w:t>
      </w:r>
    </w:p>
    <w:p w14:paraId="0E410778" w14:textId="77777777" w:rsidR="00B72444" w:rsidRDefault="00E625EB" w:rsidP="001F20BB">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Pracą Rady kieruje jej Przewodniczący albo, w jego zastępstwie, Wiceprzewodniczący. Przed rozpatrywaniem każdego wniosku na wezwanie Przewodniczącego każdy członek Rady składa pisemne oświadczenie o tym, że nie zachodzą okoliczności, które mogłyby wywoływać wątpliwości co jego bezstronności podczas oceny wniosku, a w szczególności:</w:t>
      </w:r>
    </w:p>
    <w:p w14:paraId="6FC8302D" w14:textId="77777777" w:rsidR="00B72444" w:rsidRDefault="00E625EB" w:rsidP="001F20BB">
      <w:pPr>
        <w:numPr>
          <w:ilvl w:val="0"/>
          <w:numId w:val="2"/>
        </w:numPr>
        <w:tabs>
          <w:tab w:val="left" w:pos="-714"/>
        </w:tabs>
        <w:suppressAutoHyphens w:val="0"/>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nie jest Wnioskodawcą rozpatrywanego wniosku oraz nie brał udziału w przygotowaniu wniosku,</w:t>
      </w:r>
    </w:p>
    <w:p w14:paraId="6DED2748" w14:textId="77777777" w:rsidR="00B72444" w:rsidRDefault="00E625EB" w:rsidP="001F20BB">
      <w:pPr>
        <w:numPr>
          <w:ilvl w:val="0"/>
          <w:numId w:val="2"/>
        </w:numPr>
        <w:tabs>
          <w:tab w:val="left" w:pos="-714"/>
        </w:tabs>
        <w:suppressAutoHyphens w:val="0"/>
        <w:spacing w:after="0" w:line="360" w:lineRule="auto"/>
        <w:ind w:left="-567" w:right="-283"/>
        <w:jc w:val="both"/>
        <w:textAlignment w:val="auto"/>
      </w:pPr>
      <w:r>
        <w:rPr>
          <w:rFonts w:ascii="Arial" w:eastAsia="Times New Roman" w:hAnsi="Arial" w:cs="Arial"/>
          <w:lang w:eastAsia="ar-SA"/>
        </w:rPr>
        <w:t>nie pozostaje z Wnioskodawcą lub członkami władz Wnioskodawcy w związku małżeńskim ani w stosunku pokrewieństwa lub powinowactwa w linii prostej,</w:t>
      </w:r>
    </w:p>
    <w:p w14:paraId="3E08D597" w14:textId="77777777" w:rsidR="00B72444" w:rsidRDefault="00E625EB" w:rsidP="001F20BB">
      <w:pPr>
        <w:numPr>
          <w:ilvl w:val="0"/>
          <w:numId w:val="2"/>
        </w:numPr>
        <w:tabs>
          <w:tab w:val="left" w:pos="-714"/>
        </w:tabs>
        <w:suppressAutoHyphens w:val="0"/>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nie jest członkiem Wnioskodawcy, członkiem władz Wnioskodawcy ani przedstawicielem Wnioskodawcy w LGD „Partnerstwo dla Rozwoju”,</w:t>
      </w:r>
    </w:p>
    <w:p w14:paraId="73F6D300" w14:textId="77777777" w:rsidR="00B72444" w:rsidRDefault="00E625EB" w:rsidP="001F20BB">
      <w:pPr>
        <w:numPr>
          <w:ilvl w:val="0"/>
          <w:numId w:val="2"/>
        </w:numPr>
        <w:tabs>
          <w:tab w:val="left" w:pos="-714"/>
        </w:tabs>
        <w:suppressAutoHyphens w:val="0"/>
        <w:spacing w:after="0" w:line="360" w:lineRule="auto"/>
        <w:ind w:left="-567" w:right="-283"/>
        <w:jc w:val="both"/>
        <w:textAlignment w:val="auto"/>
      </w:pPr>
      <w:r>
        <w:rPr>
          <w:rFonts w:ascii="Arial" w:eastAsia="Times New Roman" w:hAnsi="Arial" w:cs="Arial"/>
          <w:lang w:eastAsia="ar-SA"/>
        </w:rPr>
        <w:lastRenderedPageBreak/>
        <w:t>nie pozostaje w stosunku pracy lub zlecenia z Wnioskodawcą ani innego rodzaju zależnościach służbowych z Wnioskodawcą.</w:t>
      </w:r>
    </w:p>
    <w:p w14:paraId="5F099C56" w14:textId="77777777" w:rsidR="00B72444" w:rsidRDefault="00E625EB" w:rsidP="001F20BB">
      <w:pPr>
        <w:spacing w:after="0" w:line="360" w:lineRule="auto"/>
        <w:ind w:left="-567" w:right="-283"/>
        <w:jc w:val="both"/>
        <w:textAlignment w:val="auto"/>
      </w:pPr>
      <w:r>
        <w:rPr>
          <w:rFonts w:ascii="Arial" w:eastAsia="Times New Roman" w:hAnsi="Arial" w:cs="Arial"/>
          <w:sz w:val="24"/>
          <w:szCs w:val="24"/>
          <w:lang w:eastAsia="ar-SA"/>
        </w:rPr>
        <w:t xml:space="preserve">Członków </w:t>
      </w:r>
      <w:r>
        <w:rPr>
          <w:rFonts w:ascii="Arial" w:eastAsia="Times New Roman" w:hAnsi="Arial" w:cs="Arial"/>
          <w:lang w:eastAsia="ar-SA"/>
        </w:rPr>
        <w:t>Rady, którzy nie złożą oświadczenia o bezstronności, Przewodniczący wyłącza z udziału w rozpatrywaniu danego wniosku.</w:t>
      </w:r>
    </w:p>
    <w:p w14:paraId="0EBF7A78" w14:textId="77777777" w:rsidR="00B72444" w:rsidRDefault="00E625EB" w:rsidP="001F20BB">
      <w:pPr>
        <w:spacing w:after="0" w:line="360" w:lineRule="auto"/>
        <w:ind w:left="-567" w:right="-283"/>
        <w:jc w:val="both"/>
        <w:textAlignment w:val="auto"/>
      </w:pPr>
      <w:r>
        <w:rPr>
          <w:rFonts w:ascii="Arial" w:eastAsia="Times New Roman" w:hAnsi="Arial" w:cs="Arial"/>
          <w:lang w:eastAsia="ar-SA"/>
        </w:rPr>
        <w:t xml:space="preserve">Postępowanie Rady dotyczące oceny zgodności operacji z LSR oraz wyboru operacji do finansowania odbywa się zgodnie z procedurą opisaną w rozdziale </w:t>
      </w:r>
      <w:r w:rsidRPr="00FB158C">
        <w:rPr>
          <w:rFonts w:ascii="Arial" w:eastAsia="Times New Roman" w:hAnsi="Arial" w:cs="Arial"/>
          <w:lang w:eastAsia="ar-SA"/>
        </w:rPr>
        <w:t>VI n</w:t>
      </w:r>
      <w:r>
        <w:rPr>
          <w:rFonts w:ascii="Arial" w:eastAsia="Times New Roman" w:hAnsi="Arial" w:cs="Arial"/>
          <w:lang w:eastAsia="ar-SA"/>
        </w:rPr>
        <w:t>iniejszej Lokalnej Strategii Rozwoju. Uchwały Rady podejmowane są bezwzględną większością głosów 50% + 1.</w:t>
      </w:r>
    </w:p>
    <w:p w14:paraId="62C9FE4C" w14:textId="77777777" w:rsidR="00B72444" w:rsidRDefault="00B72444" w:rsidP="001F20BB">
      <w:pPr>
        <w:spacing w:after="0" w:line="360" w:lineRule="auto"/>
        <w:ind w:left="-567" w:right="-283"/>
        <w:jc w:val="both"/>
        <w:textAlignment w:val="auto"/>
        <w:rPr>
          <w:rFonts w:ascii="Arial" w:eastAsia="Times New Roman" w:hAnsi="Arial" w:cs="Arial"/>
          <w:lang w:eastAsia="ar-SA"/>
        </w:rPr>
      </w:pPr>
    </w:p>
    <w:p w14:paraId="7A2D85FE" w14:textId="77777777" w:rsidR="00B72444" w:rsidRDefault="00E625EB" w:rsidP="001F20BB">
      <w:pPr>
        <w:spacing w:after="0" w:line="360" w:lineRule="auto"/>
        <w:ind w:left="-567" w:right="-283"/>
        <w:jc w:val="both"/>
        <w:textAlignment w:val="auto"/>
        <w:rPr>
          <w:rFonts w:ascii="Arial" w:eastAsia="Times New Roman" w:hAnsi="Arial" w:cs="Arial"/>
          <w:b/>
          <w:u w:val="single"/>
          <w:lang w:eastAsia="ar-SA"/>
        </w:rPr>
      </w:pPr>
      <w:r>
        <w:rPr>
          <w:rFonts w:ascii="Arial" w:eastAsia="Times New Roman" w:hAnsi="Arial" w:cs="Arial"/>
          <w:b/>
          <w:u w:val="single"/>
          <w:lang w:eastAsia="ar-SA"/>
        </w:rPr>
        <w:t>I.8. Funkcjonowanie LGD – dokumenty regulujące</w:t>
      </w:r>
    </w:p>
    <w:p w14:paraId="3F7A600D" w14:textId="77777777" w:rsidR="00B72444" w:rsidRDefault="00E625EB" w:rsidP="001F20BB">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Funkcjonowanie LGD „Partnerstwo dla Rozwoju” regulują następujące dokumenty wewnętrzne:</w:t>
      </w:r>
    </w:p>
    <w:p w14:paraId="54C3B973" w14:textId="77777777" w:rsidR="00B72444" w:rsidRDefault="00E625EB" w:rsidP="001F20BB">
      <w:pPr>
        <w:numPr>
          <w:ilvl w:val="0"/>
          <w:numId w:val="3"/>
        </w:num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Statut Stowarzyszenia LGD:</w:t>
      </w:r>
    </w:p>
    <w:p w14:paraId="73AE4BBD" w14:textId="77777777" w:rsidR="00B72444" w:rsidRDefault="00E625EB" w:rsidP="001F20BB">
      <w:pPr>
        <w:numPr>
          <w:ilvl w:val="0"/>
          <w:numId w:val="4"/>
        </w:numPr>
        <w:spacing w:after="0" w:line="360" w:lineRule="auto"/>
        <w:ind w:left="-567" w:right="-283" w:hanging="426"/>
        <w:jc w:val="both"/>
        <w:textAlignment w:val="auto"/>
        <w:rPr>
          <w:rFonts w:ascii="Arial" w:eastAsia="Times New Roman" w:hAnsi="Arial" w:cs="Arial"/>
          <w:lang w:eastAsia="ar-SA"/>
        </w:rPr>
      </w:pPr>
      <w:r>
        <w:rPr>
          <w:rFonts w:ascii="Arial" w:eastAsia="Times New Roman" w:hAnsi="Arial" w:cs="Arial"/>
          <w:lang w:eastAsia="ar-SA"/>
        </w:rPr>
        <w:t xml:space="preserve">określa cele i zasady działania Stowarzyszenia, </w:t>
      </w:r>
    </w:p>
    <w:p w14:paraId="009C7F22" w14:textId="77777777" w:rsidR="00B72444" w:rsidRDefault="00E625EB" w:rsidP="001F20BB">
      <w:pPr>
        <w:numPr>
          <w:ilvl w:val="0"/>
          <w:numId w:val="4"/>
        </w:numPr>
        <w:spacing w:after="0" w:line="360" w:lineRule="auto"/>
        <w:ind w:left="-567" w:right="-283" w:hanging="426"/>
        <w:jc w:val="both"/>
        <w:textAlignment w:val="auto"/>
        <w:rPr>
          <w:rFonts w:ascii="Arial" w:eastAsia="Times New Roman" w:hAnsi="Arial" w:cs="Arial"/>
          <w:lang w:eastAsia="ar-SA"/>
        </w:rPr>
      </w:pPr>
      <w:r>
        <w:rPr>
          <w:rFonts w:ascii="Arial" w:eastAsia="Times New Roman" w:hAnsi="Arial" w:cs="Arial"/>
          <w:lang w:eastAsia="ar-SA"/>
        </w:rPr>
        <w:t xml:space="preserve">jego wewnętrzną organizację, </w:t>
      </w:r>
    </w:p>
    <w:p w14:paraId="0EC5FD5E" w14:textId="77777777" w:rsidR="00B72444" w:rsidRDefault="00E625EB" w:rsidP="001F20BB">
      <w:pPr>
        <w:numPr>
          <w:ilvl w:val="0"/>
          <w:numId w:val="4"/>
        </w:numPr>
        <w:spacing w:after="0" w:line="360" w:lineRule="auto"/>
        <w:ind w:left="-567" w:right="-283" w:hanging="426"/>
        <w:jc w:val="both"/>
        <w:textAlignment w:val="auto"/>
        <w:rPr>
          <w:rFonts w:ascii="Arial" w:eastAsia="Times New Roman" w:hAnsi="Arial" w:cs="Arial"/>
          <w:lang w:eastAsia="ar-SA"/>
        </w:rPr>
      </w:pPr>
      <w:r>
        <w:rPr>
          <w:rFonts w:ascii="Arial" w:eastAsia="Times New Roman" w:hAnsi="Arial" w:cs="Arial"/>
          <w:lang w:eastAsia="ar-SA"/>
        </w:rPr>
        <w:t>prawa, obowiązki członków Stowarzyszenia,</w:t>
      </w:r>
    </w:p>
    <w:p w14:paraId="5C95B399" w14:textId="77777777" w:rsidR="00B72444" w:rsidRDefault="00E625EB" w:rsidP="001F20BB">
      <w:pPr>
        <w:numPr>
          <w:ilvl w:val="0"/>
          <w:numId w:val="4"/>
        </w:numPr>
        <w:spacing w:after="0" w:line="360" w:lineRule="auto"/>
        <w:ind w:left="-567" w:right="-283" w:hanging="426"/>
        <w:jc w:val="both"/>
        <w:textAlignment w:val="auto"/>
        <w:rPr>
          <w:rFonts w:ascii="Arial" w:eastAsia="Times New Roman" w:hAnsi="Arial" w:cs="Arial"/>
          <w:lang w:eastAsia="ar-SA"/>
        </w:rPr>
      </w:pPr>
      <w:r>
        <w:rPr>
          <w:rFonts w:ascii="Arial" w:eastAsia="Times New Roman" w:hAnsi="Arial" w:cs="Arial"/>
          <w:lang w:eastAsia="ar-SA"/>
        </w:rPr>
        <w:t>władze Stowarzyszenia, sposób ich wybierania i ich kompetencje.</w:t>
      </w:r>
    </w:p>
    <w:p w14:paraId="7617DF9D" w14:textId="77777777" w:rsidR="00B72444" w:rsidRDefault="00E625EB" w:rsidP="001F20BB">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Uchwalanie statutu i jego zmian należy do kompetencji Walnego Zebrania Członków LGD.</w:t>
      </w:r>
    </w:p>
    <w:p w14:paraId="0CEA8944" w14:textId="77777777" w:rsidR="00B72444" w:rsidRDefault="00E625EB" w:rsidP="001F20BB">
      <w:pPr>
        <w:numPr>
          <w:ilvl w:val="0"/>
          <w:numId w:val="3"/>
        </w:num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Regulamin organu decyzyjnego (Rady):</w:t>
      </w:r>
    </w:p>
    <w:p w14:paraId="1CA0B9AA" w14:textId="77777777" w:rsidR="00B72444" w:rsidRDefault="00E625EB" w:rsidP="001F20BB">
      <w:pPr>
        <w:numPr>
          <w:ilvl w:val="0"/>
          <w:numId w:val="5"/>
        </w:numPr>
        <w:spacing w:after="0" w:line="360" w:lineRule="auto"/>
        <w:ind w:left="-567" w:right="-283" w:hanging="426"/>
        <w:jc w:val="both"/>
        <w:textAlignment w:val="auto"/>
        <w:rPr>
          <w:rFonts w:ascii="Arial" w:eastAsia="Times New Roman" w:hAnsi="Arial" w:cs="Arial"/>
          <w:lang w:eastAsia="ar-SA"/>
        </w:rPr>
      </w:pPr>
      <w:r>
        <w:rPr>
          <w:rFonts w:ascii="Arial" w:eastAsia="Times New Roman" w:hAnsi="Arial" w:cs="Arial"/>
          <w:lang w:eastAsia="ar-SA"/>
        </w:rPr>
        <w:t>określa rolę Rady w strukturach LGD</w:t>
      </w:r>
    </w:p>
    <w:p w14:paraId="5CFF7EEE" w14:textId="77777777" w:rsidR="00B72444" w:rsidRDefault="00E625EB" w:rsidP="001F20BB">
      <w:pPr>
        <w:numPr>
          <w:ilvl w:val="0"/>
          <w:numId w:val="5"/>
        </w:numPr>
        <w:spacing w:after="0" w:line="360" w:lineRule="auto"/>
        <w:ind w:left="-567" w:right="-283" w:hanging="426"/>
        <w:jc w:val="both"/>
        <w:textAlignment w:val="auto"/>
        <w:rPr>
          <w:rFonts w:ascii="Arial" w:eastAsia="Times New Roman" w:hAnsi="Arial" w:cs="Arial"/>
          <w:lang w:eastAsia="ar-SA"/>
        </w:rPr>
      </w:pPr>
      <w:r>
        <w:rPr>
          <w:rFonts w:ascii="Arial" w:eastAsia="Times New Roman" w:hAnsi="Arial" w:cs="Arial"/>
          <w:lang w:eastAsia="ar-SA"/>
        </w:rPr>
        <w:t>szczegółowo określa jej kompetencje oraz zasady działania w zakresie wyboru operacji do realizacji</w:t>
      </w:r>
    </w:p>
    <w:p w14:paraId="50B557F0" w14:textId="77777777" w:rsidR="00B72444" w:rsidRDefault="00E625EB" w:rsidP="001F20BB">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Zatwierdzenie Regulaminu Rady oraz jego zmian należy do kompetencji Walnego Zebrania Członków LGD.</w:t>
      </w:r>
    </w:p>
    <w:p w14:paraId="57FB661B" w14:textId="77777777" w:rsidR="00B72444" w:rsidRDefault="00E625EB" w:rsidP="00E35D86">
      <w:pPr>
        <w:numPr>
          <w:ilvl w:val="0"/>
          <w:numId w:val="3"/>
        </w:numPr>
        <w:spacing w:after="0" w:line="360" w:lineRule="auto"/>
        <w:ind w:left="-567" w:right="-567"/>
        <w:jc w:val="both"/>
        <w:textAlignment w:val="auto"/>
        <w:rPr>
          <w:rFonts w:ascii="Arial" w:eastAsia="Times New Roman" w:hAnsi="Arial" w:cs="Arial"/>
          <w:lang w:eastAsia="ar-SA"/>
        </w:rPr>
      </w:pPr>
      <w:r>
        <w:rPr>
          <w:rFonts w:ascii="Arial" w:eastAsia="Times New Roman" w:hAnsi="Arial" w:cs="Arial"/>
          <w:lang w:eastAsia="ar-SA"/>
        </w:rPr>
        <w:t>Regulamin biura LGD</w:t>
      </w:r>
    </w:p>
    <w:p w14:paraId="6289046E" w14:textId="77777777" w:rsidR="00B72444" w:rsidRDefault="00E625EB" w:rsidP="00E35D86">
      <w:pPr>
        <w:numPr>
          <w:ilvl w:val="0"/>
          <w:numId w:val="6"/>
        </w:numPr>
        <w:spacing w:after="0" w:line="360" w:lineRule="auto"/>
        <w:ind w:left="-567" w:right="-567" w:hanging="426"/>
        <w:jc w:val="both"/>
        <w:textAlignment w:val="auto"/>
        <w:rPr>
          <w:rFonts w:ascii="Arial" w:eastAsia="Times New Roman" w:hAnsi="Arial" w:cs="Arial"/>
          <w:lang w:eastAsia="ar-SA"/>
        </w:rPr>
      </w:pPr>
      <w:r>
        <w:rPr>
          <w:rFonts w:ascii="Arial" w:eastAsia="Times New Roman" w:hAnsi="Arial" w:cs="Arial"/>
          <w:lang w:eastAsia="ar-SA"/>
        </w:rPr>
        <w:t>Określa strukturę organizacyjną biura,</w:t>
      </w:r>
    </w:p>
    <w:p w14:paraId="3D7BDC02" w14:textId="77777777" w:rsidR="00B72444" w:rsidRDefault="00E625EB" w:rsidP="00E35D86">
      <w:pPr>
        <w:numPr>
          <w:ilvl w:val="0"/>
          <w:numId w:val="6"/>
        </w:numPr>
        <w:spacing w:after="0" w:line="360" w:lineRule="auto"/>
        <w:ind w:left="-567" w:right="-567" w:hanging="426"/>
        <w:jc w:val="both"/>
        <w:textAlignment w:val="auto"/>
        <w:rPr>
          <w:rFonts w:ascii="Arial" w:eastAsia="Times New Roman" w:hAnsi="Arial" w:cs="Arial"/>
          <w:lang w:eastAsia="ar-SA"/>
        </w:rPr>
      </w:pPr>
      <w:r>
        <w:rPr>
          <w:rFonts w:ascii="Arial" w:eastAsia="Times New Roman" w:hAnsi="Arial" w:cs="Arial"/>
          <w:lang w:eastAsia="ar-SA"/>
        </w:rPr>
        <w:t>Szczegółowy zakres kompetencji, praw i obowiązków pracowników biura LGD.</w:t>
      </w:r>
    </w:p>
    <w:p w14:paraId="53B40FB8" w14:textId="77777777" w:rsidR="00B72444" w:rsidRDefault="00E625EB" w:rsidP="00E35D86">
      <w:pPr>
        <w:spacing w:after="0" w:line="360" w:lineRule="auto"/>
        <w:ind w:left="-567" w:right="-567"/>
        <w:jc w:val="both"/>
        <w:textAlignment w:val="auto"/>
        <w:rPr>
          <w:rFonts w:ascii="Arial" w:eastAsia="Times New Roman" w:hAnsi="Arial" w:cs="Arial"/>
          <w:lang w:eastAsia="ar-SA"/>
        </w:rPr>
      </w:pPr>
      <w:r>
        <w:rPr>
          <w:rFonts w:ascii="Arial" w:eastAsia="Times New Roman" w:hAnsi="Arial" w:cs="Arial"/>
          <w:lang w:eastAsia="ar-SA"/>
        </w:rPr>
        <w:t>Ustalanie regulaminu biura LGD należy do kompetencji Zarządu LGD</w:t>
      </w:r>
    </w:p>
    <w:p w14:paraId="3DCBDB43" w14:textId="77777777" w:rsidR="00B72444" w:rsidRDefault="00E625EB" w:rsidP="00E35D86">
      <w:pPr>
        <w:numPr>
          <w:ilvl w:val="0"/>
          <w:numId w:val="3"/>
        </w:numPr>
        <w:spacing w:after="0" w:line="360" w:lineRule="auto"/>
        <w:ind w:left="-567" w:right="-567"/>
        <w:textAlignment w:val="auto"/>
        <w:rPr>
          <w:rFonts w:ascii="Arial" w:eastAsia="Times New Roman" w:hAnsi="Arial" w:cs="Arial"/>
          <w:lang w:eastAsia="ar-SA"/>
        </w:rPr>
      </w:pPr>
      <w:r>
        <w:rPr>
          <w:rFonts w:ascii="Arial" w:eastAsia="Times New Roman" w:hAnsi="Arial" w:cs="Arial"/>
          <w:lang w:eastAsia="ar-SA"/>
        </w:rPr>
        <w:t>Regulamin naboru na wolne stanowiska pracy w biurze LGD – zatwierdza Zarząd LGD</w:t>
      </w:r>
    </w:p>
    <w:p w14:paraId="50A775E0" w14:textId="77777777" w:rsidR="00B72444" w:rsidRDefault="00E625EB" w:rsidP="00E35D86">
      <w:pPr>
        <w:numPr>
          <w:ilvl w:val="0"/>
          <w:numId w:val="3"/>
        </w:numPr>
        <w:spacing w:after="0" w:line="360" w:lineRule="auto"/>
        <w:ind w:left="-567" w:right="-567"/>
        <w:jc w:val="both"/>
        <w:textAlignment w:val="auto"/>
        <w:rPr>
          <w:rFonts w:ascii="Arial" w:eastAsia="Times New Roman" w:hAnsi="Arial" w:cs="Arial"/>
          <w:lang w:eastAsia="ar-SA"/>
        </w:rPr>
      </w:pPr>
      <w:r>
        <w:rPr>
          <w:rFonts w:ascii="Arial" w:eastAsia="Times New Roman" w:hAnsi="Arial" w:cs="Arial"/>
          <w:lang w:eastAsia="ar-SA"/>
        </w:rPr>
        <w:t>Opis stanowisk pracy w biurze LGD – zatwierdza Zarząd LGD.</w:t>
      </w:r>
    </w:p>
    <w:p w14:paraId="4361F8BA" w14:textId="77777777" w:rsidR="00B72444" w:rsidRDefault="00B72444" w:rsidP="00E35D86">
      <w:pPr>
        <w:spacing w:after="0" w:line="360" w:lineRule="auto"/>
        <w:ind w:left="-567" w:right="-567"/>
        <w:jc w:val="both"/>
        <w:textAlignment w:val="auto"/>
        <w:rPr>
          <w:rFonts w:ascii="Arial" w:eastAsia="Times New Roman" w:hAnsi="Arial" w:cs="Arial"/>
          <w:lang w:eastAsia="ar-SA"/>
        </w:rPr>
      </w:pPr>
    </w:p>
    <w:p w14:paraId="208FD60F" w14:textId="77777777" w:rsidR="00B72444" w:rsidRDefault="00E625EB" w:rsidP="00E35D86">
      <w:pPr>
        <w:spacing w:line="360" w:lineRule="auto"/>
        <w:ind w:left="-567" w:right="-567"/>
        <w:rPr>
          <w:rFonts w:ascii="Arial" w:hAnsi="Arial" w:cs="Arial"/>
          <w:b/>
          <w:sz w:val="28"/>
          <w:szCs w:val="28"/>
        </w:rPr>
      </w:pPr>
      <w:r>
        <w:rPr>
          <w:rFonts w:ascii="Arial" w:hAnsi="Arial" w:cs="Arial"/>
          <w:b/>
          <w:sz w:val="28"/>
          <w:szCs w:val="28"/>
        </w:rPr>
        <w:t>Rozdział II Partycypacyjny charakter LSR</w:t>
      </w:r>
    </w:p>
    <w:p w14:paraId="4913B2CC" w14:textId="77777777" w:rsidR="00B72444" w:rsidRDefault="00E625EB" w:rsidP="00717CA8">
      <w:pPr>
        <w:spacing w:line="360" w:lineRule="auto"/>
        <w:ind w:left="-567" w:right="-283"/>
        <w:jc w:val="both"/>
        <w:rPr>
          <w:rFonts w:ascii="Arial" w:hAnsi="Arial" w:cs="Arial"/>
        </w:rPr>
      </w:pPr>
      <w:r>
        <w:rPr>
          <w:rFonts w:ascii="Arial" w:hAnsi="Arial" w:cs="Arial"/>
        </w:rPr>
        <w:t xml:space="preserve"> W procesie budowy strategii rozwoju lokalnego ma miejsce podejście oddolne więc obowiązkiem inicjatora budującego strategię było włączenie do tego procesu społeczności lokalnej. W poprzednim okresie programowania Lokalna strategia rozwoju obejmująca obszar Gminy Pietrowice Wielkie i Rudnik – partnerów LGD „Partnerstwo dla Rozwoju”, stworzona została samodzielnie przez lokalnych liderów, przedstawicieli </w:t>
      </w:r>
      <w:proofErr w:type="spellStart"/>
      <w:r>
        <w:rPr>
          <w:rFonts w:ascii="Arial" w:hAnsi="Arial" w:cs="Arial"/>
        </w:rPr>
        <w:t>jst</w:t>
      </w:r>
      <w:proofErr w:type="spellEnd"/>
      <w:r>
        <w:rPr>
          <w:rFonts w:ascii="Arial" w:hAnsi="Arial" w:cs="Arial"/>
        </w:rPr>
        <w:t xml:space="preserve">, przedstawicieli organizacji i firm zlokalizowanych na terenie  gmin członkowskich , bez udziału ekspertów zewnętrznych. W związku z tym, również w obecnym okresie programowania wiadome było, że proces budowy strategii będzie długotrwały i skomplikowany ze względu na włączenie do obszaru LGD nowych gmin członkowskich: Krzanowic, Nędzy i Kuźni Raciborskiej. W dużej mierze o prawidłowej identyfikacji </w:t>
      </w:r>
      <w:r>
        <w:rPr>
          <w:rFonts w:ascii="Arial" w:hAnsi="Arial" w:cs="Arial"/>
        </w:rPr>
        <w:lastRenderedPageBreak/>
        <w:t xml:space="preserve">problemów, doborze lokalnych liderów a następnie udziale właściwych partnerów społecznych będzie zależała jakość i efektywność konsultacji a finalnie jakości samej LSR. Projektując procedurę i harmonogram konsultacji społecznych przy budowie Lokalnej Strategii Rozwoju dla LGD „Partnerstwo dla Rozwoju” pracownicy stowarzyszenia  odpowiedzialni za nie mieli na uwadze, że przy ustalaniu listy adresatów należy wybierać te osoby: które będą bezpośrednimi i pośrednimi adresatami projektów realizujących Lokalną Strategię Rozwoju w latach 2014-2020. Konsultacje prowadzone na terenie obszaru obejmującego LGD „Partnerstwo dla Rozwoju” miały podwójny zasięg. Przy identyfikacji i doborze interesariuszy kierowano się kryteriami, które  spełniały wymogi formalne i funkcjonalne dla przeprowadzanych konsultacji.  Niezależnie od ww. form prowadzonych spotkań, konsultacji, warsztatów stawiano na  dokładne uporządkowanie ich uczestników. W celu prawidłowego zidentyfikowania listy partnerów przewidzianych do konsultacji społecznych, ustalono ogólną listę grup docelowych reprezentowanych przez swoich liderów. Na liści tej znajdowali się: mieszkańcy – pierwszy i zasadniczy podmiot konsultacji, jednostki samorządu terytorialnego  oraz ich jednostki pomocnicze, organizacje pozarządowe - niezwykle ważny adresat konsultacji społecznych z racji znaczącego udziału niemalże we wszystkich dziedzinach życia społeczno-gospodarczego gmin i ich mieszkańców, inne podmioty np. parafie. Z osób tych utworzono dwudziestopięcioosobowy zespół reprezentujące sektory: publiczny, gospodarczy i społeczny, wchodzące w skład partnerstwa, który w czasie spotkań konsultacyjnych zdefiniował potrzeby i problemy obszaru objętego LSR. Osoby te wyłonione zostały na podstawie wywiadów środowiskowych z władzami poszczególnych gmin, z sołtysami sołectw oraz z mieszkańcami partnerskich gmin i wpisane na listę lokalnych liderów. Osoby te posiadały najszersza widzę na temat barier występujących w regionie oraz oczekiwań i potrzeb jego mieszkańców. </w:t>
      </w:r>
    </w:p>
    <w:p w14:paraId="13BF228A" w14:textId="77777777" w:rsidR="00B72444" w:rsidRDefault="00E625EB" w:rsidP="00717CA8">
      <w:pPr>
        <w:spacing w:line="360" w:lineRule="auto"/>
        <w:ind w:left="-567" w:right="-283"/>
        <w:jc w:val="both"/>
        <w:rPr>
          <w:rFonts w:ascii="Arial" w:hAnsi="Arial" w:cs="Arial"/>
        </w:rPr>
      </w:pPr>
      <w:r>
        <w:rPr>
          <w:rFonts w:ascii="Arial" w:hAnsi="Arial" w:cs="Arial"/>
        </w:rPr>
        <w:t xml:space="preserve"> Lokalna Strategia Rozwoju na lata 2014-2020 przygotowana przez Stowarzyszenie Lokalna Grupa Działania „Partnerstwo dla Rozwoju” ma charakter ściśle partycypacyjny w odniesieniu do grup istotnych z punktu widzenia realizacji LSR. W szczególności są to przedstawiciele trzech sektorów, które zrzesza LGD: sektor społeczny, gospodarczy i publiczny oraz mieszkańcy i grupy </w:t>
      </w:r>
      <w:proofErr w:type="spellStart"/>
      <w:r>
        <w:rPr>
          <w:rFonts w:ascii="Arial" w:hAnsi="Arial" w:cs="Arial"/>
        </w:rPr>
        <w:t>defaworyzowane</w:t>
      </w:r>
      <w:proofErr w:type="spellEnd"/>
      <w:r>
        <w:rPr>
          <w:rFonts w:ascii="Arial" w:hAnsi="Arial" w:cs="Arial"/>
        </w:rPr>
        <w:t xml:space="preserve"> . Jako grupy </w:t>
      </w:r>
      <w:proofErr w:type="spellStart"/>
      <w:r>
        <w:rPr>
          <w:rFonts w:ascii="Arial" w:hAnsi="Arial" w:cs="Arial"/>
        </w:rPr>
        <w:t>defaworyzowane</w:t>
      </w:r>
      <w:proofErr w:type="spellEnd"/>
      <w:r>
        <w:rPr>
          <w:rFonts w:ascii="Arial" w:hAnsi="Arial" w:cs="Arial"/>
        </w:rPr>
        <w:t xml:space="preserve"> uznaje się: osoby 50+ oraz wychowanków 4 placówek opiekuńczo wychowawczych funkcjonujących na terenie naszego LGD. Grupy te  wyłoniono w ramach szeregu analiz opartych na danych GUS, danych zebranych przez jednostki samorządu terytorialnego oraz ich jednostki organizacyjne i na bezpośrednią pisemną prośbę Stowarzyszenia prowadzącego ww. placówki w Kuźni Raciborskiej, Nędzy, Samborowicach oraz Cyprzanowie .</w:t>
      </w:r>
    </w:p>
    <w:p w14:paraId="269CC739" w14:textId="77777777" w:rsidR="00B72444" w:rsidRDefault="00E625EB" w:rsidP="00717CA8">
      <w:pPr>
        <w:spacing w:line="360" w:lineRule="auto"/>
        <w:ind w:left="-567" w:right="-283"/>
        <w:jc w:val="both"/>
      </w:pPr>
      <w:r>
        <w:rPr>
          <w:rFonts w:ascii="Arial" w:hAnsi="Arial" w:cs="Arial"/>
        </w:rPr>
        <w:t xml:space="preserve">Przede wszystkim  LGD przykładało ogromną wagę do tego, żeby mieszkańcy terenu objętego LSR byli poinformowani z wystarczająco dużym wyprzedzeniem czasu o tworzeniu dokumentu jakim jest Lokalna Strategia Rozwoju oraz czynnie włączyli się w jej tworzenie. W tym celu wyznaczono dwa etapy przygotowania LSR. Pierwszy z nich miał za zadanie zdefiniować i określić potrzeby i problemy mieszkańców obszaru LGD –  partycypacyjna diagnoza, do określenia tych danych posłużono się następującymi metodami: 5 otwartych konsultacji społecznych w każdej członkowskiej gminie, ankiety (cześć dotycząca definiowania potrzeb i problemów), wyjazd studyjny o charakterze warsztatowym dotyczący usystematyzowania </w:t>
      </w:r>
      <w:r>
        <w:rPr>
          <w:rFonts w:ascii="Arial" w:hAnsi="Arial" w:cs="Arial"/>
        </w:rPr>
        <w:lastRenderedPageBreak/>
        <w:t xml:space="preserve">zdefiniowanych potrzeb i problemów oraz wywieszenie na stronie LGD www.grupadzialania.pl materiału zebranego podczas spotkań konsultacyjnych (potrzeby i problemy obszaru) do konsultacji społecznych. dotyczącego zdefiniowanych potrzeb i problemów. Drugi etap tworzenia LSR obejmował już bezpośrednio zapisanych w strategii celów, przedsięwzięć, które miałyby je realizować oraz określenia do nich wskaźników i grup docelowych. W tym etapie posłużono się następującymi metodami: ankieta – cześć dotycząca realizacji rodzajów przedsięwzięć, warsztat dotyczący określenia i ustalenia hierarchii celów, określenia powiązanych z nimi przedsięwzięć, które będą realizowały strategię, określenie wskaźników i grup docelowych, wywieszenie na stronie </w:t>
      </w:r>
      <w:hyperlink r:id="rId9" w:history="1">
        <w:r>
          <w:rPr>
            <w:rStyle w:val="Hipercze"/>
            <w:rFonts w:ascii="Arial" w:hAnsi="Arial" w:cs="Arial"/>
          </w:rPr>
          <w:t>www.grupadzialania.pl</w:t>
        </w:r>
      </w:hyperlink>
      <w:r>
        <w:rPr>
          <w:rFonts w:ascii="Arial" w:hAnsi="Arial" w:cs="Arial"/>
        </w:rPr>
        <w:t xml:space="preserve"> celów i przedsięwzięć do konsultacji społecznych oraz w końcowej fazie etapu tworzenia LSR  wywieszenie projektu Lokalnej Strategii Rozwoju na stronie www Stowarzyszenia również do konsultacji społecznych. Zaproponowane przez Stowarzyszenie aktywność prowadzące do zdefiniowania potrzeb i problemów terenu LGD  miały  charakter działań konsultacyjnych  i warsztatowych. Do konsultacji zaproszonych zostało kilka istotnych grup społecznych: przedstawiciele JST, lokalni przedsiębiorcy i rolnicy, reprezentanci organizacji pozarządowych, osoby fizyczne mieszkające na terenie wszystkich partnerskich gmin a będące społecznymi liderami oraz osoby z grup </w:t>
      </w:r>
      <w:proofErr w:type="spellStart"/>
      <w:r>
        <w:rPr>
          <w:rFonts w:ascii="Arial" w:hAnsi="Arial" w:cs="Arial"/>
        </w:rPr>
        <w:t>defaworyzowanych</w:t>
      </w:r>
      <w:proofErr w:type="spellEnd"/>
      <w:r>
        <w:rPr>
          <w:rFonts w:ascii="Arial" w:hAnsi="Arial" w:cs="Arial"/>
        </w:rPr>
        <w:t xml:space="preserve">. Z osób tych utworzony został </w:t>
      </w:r>
      <w:proofErr w:type="spellStart"/>
      <w:r>
        <w:rPr>
          <w:rFonts w:ascii="Arial" w:hAnsi="Arial" w:cs="Arial"/>
        </w:rPr>
        <w:t>dwudziestopięcio</w:t>
      </w:r>
      <w:proofErr w:type="spellEnd"/>
      <w:r>
        <w:rPr>
          <w:rFonts w:ascii="Arial" w:hAnsi="Arial" w:cs="Arial"/>
        </w:rPr>
        <w:t xml:space="preserve"> osobowy zespół reprezentujący sektory: publiczny, gospodarczy, społeczny oraz mieszkańcy i przedstawiciele grup </w:t>
      </w:r>
      <w:proofErr w:type="spellStart"/>
      <w:r>
        <w:rPr>
          <w:rFonts w:ascii="Arial" w:hAnsi="Arial" w:cs="Arial"/>
        </w:rPr>
        <w:t>defaworyzowanych</w:t>
      </w:r>
      <w:proofErr w:type="spellEnd"/>
      <w:r>
        <w:rPr>
          <w:rFonts w:ascii="Arial" w:hAnsi="Arial" w:cs="Arial"/>
        </w:rPr>
        <w:t>. W czasie otwartych spotkań konsultacyjnych zdefiniowano potrzeby i problemy obszaru objętego LSR. Na spotkaniach konsultacyjnych i równolegle do nich w biurze LGD dostępna była ankieta. Dotyczyła ona: wypunktowanego spisu problemów i propozycji ich rozwiązania oraz rodzaju działań informacyjnych jaki powinna posługiwać się LGD w kolejnym okresie programowania. Spotkania konsultacyjne miały charakter otwarty, zaproszenia na nie publikowane były na stronie internetowej LGD (</w:t>
      </w:r>
      <w:hyperlink r:id="rId10" w:history="1">
        <w:r>
          <w:rPr>
            <w:rStyle w:val="Hipercze"/>
            <w:rFonts w:ascii="Arial" w:hAnsi="Arial" w:cs="Arial"/>
          </w:rPr>
          <w:t>www.grupadzilania.pl</w:t>
        </w:r>
      </w:hyperlink>
      <w:r>
        <w:rPr>
          <w:rFonts w:ascii="Arial" w:hAnsi="Arial" w:cs="Arial"/>
        </w:rPr>
        <w:t xml:space="preserve">) oraz na stronach wszystkich partnerskich gmin. Prócz tego zaproszenia w wersji papierowej ukazały się na gminnych tablicach informacyjnych administrowanych przez poszczególne gminy. W spotkaniach, z racji ich otwartego charakteru, udział wzięły nie tylko ww. grupy ale również zaproszeni zostali wszyscy mieszkańcy terenu objętego LSR. Lokalni liderzy  wyłonieni zostali na podstawie wywiadów środowiskowych z władzami poszczególnych gmin, z sołtysami sołectw oraz z mieszkańcami partnerskich gmin i wpisani na listę lokalnych liderów. Z pośród tej grupy wybrano głównego lidera pana Adama Wajdę, który został społecznym animatorem całego procesu  dotyczącego powstawania nowej LSR. W tym szerokim gronie (liderzy i mieszkańcy) przeprowadzono  5 spotkań – konsultacji społecznych , w pięciu gminach zrzeszonych w LGD „Partnerstwo dla Rozwoju”: Krzanowice 01.10.2015 r., Pietrowice Wielkie 07.10.2015 r., Rudnik 08.10.2015 r., Nędza 14.10.2015 r. i Kuźnia Raciborska 15.10.2015 r.  W spotkaniach udział wzięło: Krzanowice – 17 osób. Pietrowice Wielkie 14 osób, Rudnik 27 osób. Nędza  18 osób, Kuźnia Raciborska 21 osób. Po zakończeniu konsultacji dokonano analizy przyjęcia wniosków z konsultacji. Wszystkie wnioski zakwalifikowały się do przyjęcia. Na stronie internetowej LGD opublikowano dn. 04.11.2015 r. zdefiniowaną na konsultacjach listę potrzeb i problemów do przeanalizowania oraz naniesienia uwag od mieszkańców terenu LGD. Grupa liderów uczestniczyła  również w dwudniowej wizycie studyjnej o charakterze warsztatowym dotyczącym analizy SWOT . Wizytę tą przeprowadzono w dniach 19 i 20 listopada 2015, udział </w:t>
      </w:r>
      <w:r>
        <w:rPr>
          <w:rFonts w:ascii="Arial" w:hAnsi="Arial" w:cs="Arial"/>
        </w:rPr>
        <w:lastRenderedPageBreak/>
        <w:t>w nich wzięło 28 uczestników. Osoby te posiadały najszerszą widzę na temat potrzeb i problemów terenu objętego LSR oraz mocnych i słabych stron tego obszaru jak również oczekiwań i potrzeb jego mieszkańców. W trakcie warsztatów analizowano także dokumenty źródłowe opisujące obszar naszego LGD: strategie rozwoju gmin, plany odnowy miejscowości, dane pozyskane z GUS, dane z Powiatowego Urzędu pracy dotyczące bezrobocia, wydawnictwa na temat regionu itp. Ponadto zinwentaryzowano zasoby materialne i ludzkie, zasoby przyrodnicze i kulturowe. Całość tych analiz oraz część ankiety dotycząca już etapu tworzenia samej LSR posłużyła do zdefiniowania celów i przedsięwzięć, które znalazły się już na ostatnich warsztatach podsumowujących, które odbyły się w Pietrowicach Wielkich w dn. 03.12.2015 A było one wstępem do drugiego etapu tworzenia LSR. Uczestniczyli w nich ponownie wyłonieni lokalni liderzy reprezentujący poszczególne sektory (32 osób). Na stronach LGD w dn. 09-15.12.2015 r. do konsultacji społecznych wywieszono określone cele i przedsięwzięcia wypracowane na jednodniowych warsztatach. Na podstawie wszystkich opisanych w tym rozdziale metod oraz z wykorzystaniem danych z konsultacji społecznych, w okresie od września do grudnia 2015 opracowano projekt Lokalnej Strategii Rozwoju na lata 2014-2020 dla obszaru objętego Lokalną Grupą Działania „Partnerstwo dla Rozwoju”. Strategię opracowywano wewnętrznie, udział w pracach brali 2 członkowie Zarządu, 1 członek Rady programowej oraz pracownik biura. W miesiącu grudniu 2015, w dniach 15-22.12.2015 na stronie internetowej Stowarzyszenia wywieszono projekt LSR do konsultacji społecznych. W tym czasie do biura Stowarzyszenia nie wpłynęły, żadne wnioski o zmianę w projekcie LSR, w związku</w:t>
      </w:r>
      <w:r w:rsidR="00B92F8C">
        <w:rPr>
          <w:rFonts w:ascii="Arial" w:hAnsi="Arial" w:cs="Arial"/>
        </w:rPr>
        <w:t xml:space="preserve"> z tym w dn. 22.12.2015 r. Walne</w:t>
      </w:r>
      <w:r>
        <w:rPr>
          <w:rFonts w:ascii="Arial" w:hAnsi="Arial" w:cs="Arial"/>
        </w:rPr>
        <w:t xml:space="preserve"> Zebranie Członków Stowarzyszenia Lokaln</w:t>
      </w:r>
      <w:r w:rsidR="00FB158C">
        <w:rPr>
          <w:rFonts w:ascii="Arial" w:hAnsi="Arial" w:cs="Arial"/>
        </w:rPr>
        <w:t xml:space="preserve">a Grupa Działania uchwałą nr XXIII/1 </w:t>
      </w:r>
      <w:r w:rsidR="00B92F8C">
        <w:rPr>
          <w:rFonts w:ascii="Arial" w:hAnsi="Arial" w:cs="Arial"/>
        </w:rPr>
        <w:t>przyjęło Lokalną</w:t>
      </w:r>
      <w:r>
        <w:rPr>
          <w:rFonts w:ascii="Arial" w:hAnsi="Arial" w:cs="Arial"/>
        </w:rPr>
        <w:t xml:space="preserve"> Strategię Rozwoju.</w:t>
      </w:r>
    </w:p>
    <w:p w14:paraId="6793AD4C" w14:textId="77777777" w:rsidR="00B72444" w:rsidRDefault="00E625EB" w:rsidP="00717CA8">
      <w:pPr>
        <w:spacing w:line="360" w:lineRule="auto"/>
        <w:ind w:left="-567" w:right="-283"/>
        <w:jc w:val="both"/>
        <w:rPr>
          <w:rFonts w:ascii="Arial" w:hAnsi="Arial" w:cs="Arial"/>
        </w:rPr>
      </w:pPr>
      <w:r>
        <w:rPr>
          <w:rFonts w:ascii="Arial" w:hAnsi="Arial" w:cs="Arial"/>
        </w:rPr>
        <w:t>Wobec powyższych obszarów tematycznych, LGD planuje podjąć działania pilotażowe, które następnie, po analizie trafności i efektywności zastosowanych działań komunikacyjnych, w przypadku zadawalającego wyniku oceny, planuje dalej kontynuować za  pośrednictwem innych działań programu (wdrażanie operacji). Istotą tego rodzaju inicjatyw, jest chęć objęcia wsparciem szerokiego zakresu grup adresatów-</w:t>
      </w:r>
      <w:proofErr w:type="spellStart"/>
      <w:r>
        <w:rPr>
          <w:rFonts w:ascii="Arial" w:hAnsi="Arial" w:cs="Arial"/>
        </w:rPr>
        <w:t>interesiariuszy</w:t>
      </w:r>
      <w:proofErr w:type="spellEnd"/>
      <w:r>
        <w:rPr>
          <w:rFonts w:ascii="Arial" w:hAnsi="Arial" w:cs="Arial"/>
        </w:rPr>
        <w:t xml:space="preserve">, w tym grup </w:t>
      </w:r>
      <w:proofErr w:type="spellStart"/>
      <w:r>
        <w:rPr>
          <w:rFonts w:ascii="Arial" w:hAnsi="Arial" w:cs="Arial"/>
        </w:rPr>
        <w:t>defaworyzowanych</w:t>
      </w:r>
      <w:proofErr w:type="spellEnd"/>
      <w:r>
        <w:rPr>
          <w:rFonts w:ascii="Arial" w:hAnsi="Arial" w:cs="Arial"/>
        </w:rPr>
        <w:t>. Cykliczna analiza efektywności zastosowanych metod partycypacyjnych i środków przekazu, pozwoli również skorygować źródła komunikacji i usprawnić  dalszą realizację procesu partycypacji. Uzyskane bowiem informacje zwrotne pozwolą wprowadzić ewentualne korekty w danym obszarze (np. dodatkowe przeszkolenie osób udzielających doradztwa w zakresie komunikacji interpersonalnej).Zebrane w trakcie wdrażania działań partycypacyjnych wnioski i opinie, zostaną wykorzystane w procesie dalszej realizacji strategii. Ocena poziomu satysfakcji ze wsparcia doradczego pozwoli ukierunkować dalsze działania szkoleniowo-doradcze, z kolei poziom zadowolenia uczestników wydarzeń i spotkań, pozwoli stwierdzić, które obszary tematyczne są w największy stopniu trafne w trakcie pracy ze społecznością lokalną.</w:t>
      </w:r>
    </w:p>
    <w:p w14:paraId="276C236A" w14:textId="77777777" w:rsidR="00B72444" w:rsidRDefault="00E625EB" w:rsidP="00717CA8">
      <w:pPr>
        <w:spacing w:line="360" w:lineRule="auto"/>
        <w:ind w:left="-567" w:right="-283"/>
        <w:jc w:val="both"/>
        <w:rPr>
          <w:rFonts w:ascii="Arial" w:hAnsi="Arial" w:cs="Arial"/>
        </w:rPr>
      </w:pPr>
      <w:r>
        <w:rPr>
          <w:rFonts w:ascii="Arial" w:hAnsi="Arial" w:cs="Arial"/>
        </w:rPr>
        <w:t xml:space="preserve">Wyniki  konsultacji </w:t>
      </w:r>
    </w:p>
    <w:p w14:paraId="7A975513" w14:textId="77777777" w:rsidR="00B72444" w:rsidRDefault="00E625EB" w:rsidP="00717CA8">
      <w:pPr>
        <w:spacing w:line="360" w:lineRule="auto"/>
        <w:ind w:left="-567" w:right="-283"/>
        <w:jc w:val="both"/>
        <w:rPr>
          <w:rFonts w:ascii="Arial" w:hAnsi="Arial" w:cs="Arial"/>
        </w:rPr>
      </w:pPr>
      <w:r>
        <w:rPr>
          <w:rFonts w:ascii="Arial" w:hAnsi="Arial" w:cs="Arial"/>
        </w:rPr>
        <w:t xml:space="preserve"> Stowarzyszenie Lokalna Grupa Działania „Partnerstwo dla Rozwoju”  w ramach  pracy nad tworzeniem Lokalnej Strategii Rozwoju na lata 2014-2020 przeprowadziła konsultacje z udziałem społeczności lokalnej. </w:t>
      </w:r>
      <w:r>
        <w:rPr>
          <w:rFonts w:ascii="Arial" w:hAnsi="Arial" w:cs="Arial"/>
        </w:rPr>
        <w:lastRenderedPageBreak/>
        <w:t>W dniach od 01.10.2015 do 15.10.2015  roku  odbyło się 5 spotkań konsultacyjnych na obszarze gmin LSR  z udziałem 97 osób. Ponadto uczestnicy konsultacji wypełniali ankiety poświęcone analizie silnych i słabych strony naszego obszaru oraz szans i zagrożeń a także  celów LSR. Oprócz spotkań w biurze LGD  dostępna była ta sama ankieta, którą można było wypełnić na miejscu w wersji papierowej. Po dokonaniu analizy wypełnionych ankiet ustalono najważniejsze potrzeby i propozycje działań w poszczególnych obszarach. W obszarze sfery społecznej najczęściej proponowane projekty to: imprezy integracyjne, zajęcia wyrównujące szanse rozwoju dzieci i młodzieży, wspieranie rozwoju organizacji pozarządowych, organizacja czasu wolnego seniorów, specjalistyczna opieka dla mieszkańców, szkolenia kierunkowe, zajęcia wyrównawcze i rozwijające kompetencje kluczowe dla dzieci,  zajęcia aktywizujące społeczności lokalne, szkolenia, pomoc osobom niepełnosprawnym, tworzenie świetlic z programami terapeutycznymi. W obszarze rolnictwa, gospodarki i przedsiębiorczości  zaproponowano m. in.: rozwój produktu lokalnego, rozwój agroturystyki, rozwój usług dla ludności,, rozwój i wsparcie przedsiębiorczości, organizację kursów doszkalających, rozwój bazy noclegowej. Atrakcyjność  turystyczna oraz zamieszkania obszaru LGD powtarzające się propozycje:  odnawialne źródła energii, zagospodarowanie terenu i remonty świetlic, utworzenie centrów rekreacyjnych, urządzenie miejsc integracji mieszkańców, przebudowę i modernizację ośrodków wypoczynku, rozwój bazy noclegowej, wyposażenie placów zabaw i siłowni na świeżym powietrzu, utworzenie boisk sportowych, wydawnictwa promujące obszar LSR, renowację zabytków, utworzenie miejsc pamięci i izb regionalnych, budowę ścieżek rowerowych, zagospodarowanie terenów  przy rzekach i zbiornikach wodnych, tworzenie domów opieki nad osobami starszymi i niepełnosprawnymi, kultywowanie tradycji, promocję turystyki,  tworzenie szlaków turystycznych.</w:t>
      </w:r>
    </w:p>
    <w:p w14:paraId="1AA7A341" w14:textId="77777777" w:rsidR="00B72444" w:rsidRDefault="00E625EB">
      <w:pPr>
        <w:spacing w:line="360" w:lineRule="auto"/>
        <w:ind w:left="57" w:right="57"/>
        <w:rPr>
          <w:rFonts w:ascii="Arial" w:hAnsi="Arial" w:cs="Arial"/>
          <w:b/>
          <w:sz w:val="28"/>
          <w:szCs w:val="28"/>
        </w:rPr>
      </w:pPr>
      <w:r>
        <w:rPr>
          <w:rFonts w:ascii="Arial" w:hAnsi="Arial" w:cs="Arial"/>
          <w:b/>
          <w:sz w:val="28"/>
          <w:szCs w:val="28"/>
        </w:rPr>
        <w:t>Rozdział III Diagnoza – opis obszaru i ludności</w:t>
      </w:r>
    </w:p>
    <w:p w14:paraId="2C2EB714" w14:textId="77777777" w:rsidR="00B72444" w:rsidRDefault="00E625EB" w:rsidP="00525220">
      <w:pPr>
        <w:spacing w:after="0" w:line="360" w:lineRule="auto"/>
        <w:ind w:left="-567" w:right="-283" w:firstLine="360"/>
        <w:jc w:val="both"/>
        <w:textAlignment w:val="auto"/>
        <w:rPr>
          <w:rFonts w:ascii="Arial" w:eastAsia="Times New Roman" w:hAnsi="Arial" w:cs="Arial"/>
          <w:lang w:eastAsia="ar-SA"/>
        </w:rPr>
      </w:pPr>
      <w:r>
        <w:rPr>
          <w:rFonts w:ascii="Arial" w:eastAsia="Times New Roman" w:hAnsi="Arial" w:cs="Arial"/>
          <w:lang w:eastAsia="ar-SA"/>
        </w:rPr>
        <w:t xml:space="preserve">Wspólne spotkania liderów grup - przedstawicieli wszystkich sektorów i podejmowana w ich trakcie analiza dotycząca zdiagnozowania ludności i jej najbardziej palących problemów, doprowadziły do określenia dwóch grup terenu LGD, określanych dalej jako grupy </w:t>
      </w:r>
      <w:proofErr w:type="spellStart"/>
      <w:r>
        <w:rPr>
          <w:rFonts w:ascii="Arial" w:eastAsia="Times New Roman" w:hAnsi="Arial" w:cs="Arial"/>
          <w:lang w:eastAsia="ar-SA"/>
        </w:rPr>
        <w:t>defaworyzowane</w:t>
      </w:r>
      <w:proofErr w:type="spellEnd"/>
      <w:r>
        <w:rPr>
          <w:rFonts w:ascii="Arial" w:eastAsia="Times New Roman" w:hAnsi="Arial" w:cs="Arial"/>
          <w:lang w:eastAsia="ar-SA"/>
        </w:rPr>
        <w:t>.</w:t>
      </w:r>
    </w:p>
    <w:p w14:paraId="1732322A" w14:textId="77777777" w:rsidR="00B72444" w:rsidRDefault="00B72444" w:rsidP="00525220">
      <w:pPr>
        <w:spacing w:after="0" w:line="360" w:lineRule="auto"/>
        <w:ind w:left="-567" w:right="-283" w:firstLine="360"/>
        <w:jc w:val="both"/>
        <w:textAlignment w:val="auto"/>
        <w:rPr>
          <w:rFonts w:ascii="Arial" w:eastAsia="Times New Roman" w:hAnsi="Arial" w:cs="Arial"/>
          <w:lang w:eastAsia="ar-SA"/>
        </w:rPr>
      </w:pPr>
    </w:p>
    <w:p w14:paraId="7BBB3C10" w14:textId="77777777" w:rsidR="00B72444" w:rsidRDefault="00E625EB" w:rsidP="00525220">
      <w:pPr>
        <w:widowControl w:val="0"/>
        <w:spacing w:after="0" w:line="360" w:lineRule="auto"/>
        <w:ind w:left="-567" w:right="-283"/>
        <w:jc w:val="both"/>
        <w:rPr>
          <w:rFonts w:ascii="Arial" w:eastAsia="Andale Sans UI" w:hAnsi="Arial" w:cs="Arial"/>
          <w:kern w:val="3"/>
          <w:lang w:eastAsia="ja-JP" w:bidi="fa-IR"/>
        </w:rPr>
      </w:pPr>
      <w:r>
        <w:rPr>
          <w:rFonts w:ascii="Arial" w:eastAsia="Andale Sans UI" w:hAnsi="Arial" w:cs="Arial"/>
          <w:kern w:val="3"/>
          <w:lang w:eastAsia="ja-JP" w:bidi="fa-IR"/>
        </w:rPr>
        <w:t>Pierwszą z nich są podopieczni/wychowankowie placówek opiekuńczo terapeutycznych, zapewniających instytucjonalną pieczę zastępczą. Placówki rozmieszczone są w 3 spośród 5 gmin należących do LGD: Kuźnia Raciborska, Nędza, Pietrowice Wielkie, dają opiekę dzieciom w wieku średnio: 6- 18 lat. W Placówkach prowadzone są zajęcia wychowawcze oraz specjalistyczne, korekcyjne, kompensacyjne, logopedyczne, terapeutyczne, rekompensujące braki wychowawcze i przygotowujące do życia społecznego. Wiele zadań skoncentrowanych jest na zapewnieniu wychowankom kształcenia, wyrównywania opóźnień rozwojowych i dydaktycznych. Praca z rodziną jest prowadzona tak aby był możliwy powrót dziecka do domu. Gdy jest to niemożliwe Placówka podejmuje działania zmierzające do znalezienia rodziny przysposabiającej lub  w rodzinnych formach opieki zastępczej. Placówki organizują dla swoich wychowanków odpowiednie formy opieki w środowisku oraz kontakt z rodzinami zaprzyjaźnionymi.</w:t>
      </w:r>
    </w:p>
    <w:p w14:paraId="58FC249A" w14:textId="77777777" w:rsidR="00B72444" w:rsidRDefault="00E625EB" w:rsidP="00525220">
      <w:pPr>
        <w:widowControl w:val="0"/>
        <w:spacing w:after="0" w:line="360" w:lineRule="auto"/>
        <w:ind w:left="-567" w:right="-283"/>
        <w:jc w:val="both"/>
        <w:rPr>
          <w:rFonts w:ascii="Arial" w:eastAsia="Andale Sans UI" w:hAnsi="Arial" w:cs="Arial"/>
          <w:kern w:val="3"/>
          <w:lang w:eastAsia="ja-JP" w:bidi="fa-IR"/>
        </w:rPr>
      </w:pPr>
      <w:r>
        <w:rPr>
          <w:rFonts w:ascii="Arial" w:eastAsia="Andale Sans UI" w:hAnsi="Arial" w:cs="Arial"/>
          <w:kern w:val="3"/>
          <w:lang w:eastAsia="ja-JP" w:bidi="fa-IR"/>
        </w:rPr>
        <w:lastRenderedPageBreak/>
        <w:t>W Placówce dzieci objęte są pomocą psychologiczną. Prowadzone są zajęcia indywidualne nastawione na rozwiązywanie indywidualnych trudności oraz zajęcia grupowe mające na celu między innymi oddziaływania socjoterapeutyczne. Wykorzystywana jest metoda Weroniki Sherborne, która kształtuje świadomość własnego ciała, przestrzeni i działania w niej, a także umożliwia nawiązanie bliskiego kontaktu z innymi ludźmi. Ponadto wychowankowie mają okazję uzyskania wglądu w swoje emocje i poradzenie sobie z trudnymi doświadczeniami, dzięki stosowanym zabawom i ćwiczeniom terapeutycznym.</w:t>
      </w:r>
    </w:p>
    <w:p w14:paraId="5C150C46" w14:textId="77777777" w:rsidR="00B72444" w:rsidRDefault="00E625EB" w:rsidP="00525220">
      <w:pPr>
        <w:widowControl w:val="0"/>
        <w:spacing w:after="0" w:line="360" w:lineRule="auto"/>
        <w:ind w:left="-567" w:right="-283"/>
        <w:jc w:val="both"/>
        <w:rPr>
          <w:rFonts w:ascii="Arial" w:eastAsia="Andale Sans UI" w:hAnsi="Arial" w:cs="Arial"/>
          <w:kern w:val="3"/>
          <w:lang w:eastAsia="ja-JP" w:bidi="fa-IR"/>
        </w:rPr>
      </w:pPr>
      <w:r>
        <w:rPr>
          <w:rFonts w:ascii="Arial" w:eastAsia="Andale Sans UI" w:hAnsi="Arial" w:cs="Arial"/>
          <w:kern w:val="3"/>
          <w:lang w:eastAsia="ja-JP" w:bidi="fa-IR"/>
        </w:rPr>
        <w:t xml:space="preserve">Analizując sytuację </w:t>
      </w:r>
      <w:proofErr w:type="spellStart"/>
      <w:r>
        <w:rPr>
          <w:rFonts w:ascii="Arial" w:eastAsia="Andale Sans UI" w:hAnsi="Arial" w:cs="Arial"/>
          <w:kern w:val="3"/>
          <w:lang w:eastAsia="ja-JP" w:bidi="fa-IR"/>
        </w:rPr>
        <w:t>społeczno</w:t>
      </w:r>
      <w:proofErr w:type="spellEnd"/>
      <w:r>
        <w:rPr>
          <w:rFonts w:ascii="Arial" w:eastAsia="Andale Sans UI" w:hAnsi="Arial" w:cs="Arial"/>
          <w:kern w:val="3"/>
          <w:lang w:eastAsia="ja-JP" w:bidi="fa-IR"/>
        </w:rPr>
        <w:t xml:space="preserve"> – demograficzną wychowanków wyodrębnia się grupę dzieci w wieku szkolnym, uczniów klas starszych szkoły podstawowej i gimnazjalnej. Oznacza to konieczność przygotowywania i wdrażania w najbliższych latach licznych programów usamodzielnienia, ale także specyficzne problemy wychowawcze, organizacyjne i bytowe. </w:t>
      </w:r>
    </w:p>
    <w:p w14:paraId="2E84BB96" w14:textId="77777777" w:rsidR="00B72444" w:rsidRDefault="00E625EB" w:rsidP="00525220">
      <w:pPr>
        <w:widowControl w:val="0"/>
        <w:spacing w:after="0" w:line="360" w:lineRule="auto"/>
        <w:ind w:left="-567" w:right="-283"/>
        <w:jc w:val="both"/>
        <w:rPr>
          <w:rFonts w:ascii="Arial" w:eastAsia="Andale Sans UI" w:hAnsi="Arial" w:cs="Arial"/>
          <w:kern w:val="3"/>
          <w:lang w:eastAsia="ja-JP" w:bidi="fa-IR"/>
        </w:rPr>
      </w:pPr>
      <w:r>
        <w:rPr>
          <w:rFonts w:ascii="Arial" w:eastAsia="Andale Sans UI" w:hAnsi="Arial" w:cs="Arial"/>
          <w:kern w:val="3"/>
          <w:lang w:eastAsia="ja-JP" w:bidi="fa-IR"/>
        </w:rPr>
        <w:t>Najważniejszym czynnikiem umieszczenia dzieci w instytucjonalnej formie pieczy zastępczej była trudna sytuacja zdrowotna dzieci oraz dysfunkcyjność środowiska rodzinnego. Wiodącym korelatem jest tu problem alkoholowy rodziców. Dzieci przeżywają koszmar choroby alkoholowej rodziców. Oznacza to kliniczny charakter grup wychowawczych i konieczność pracy terapeutycznej w tym charakterze. Bezradność wychowawcza rodziców skazuje na ogrom starań, jakie musi podjąć placówka w realizacjach z rodzicami. Rodziny biologiczne naszych wychowanków są wieloletnimi klientami pomocy społecznej, w stosunku do których było prowadzonych wiele oddziaływań ukierunkowanych na zmianę sytuacji, profilaktykę.</w:t>
      </w:r>
    </w:p>
    <w:p w14:paraId="351D4162" w14:textId="77777777" w:rsidR="00B72444" w:rsidRDefault="00E625EB" w:rsidP="00525220">
      <w:pPr>
        <w:suppressAutoHyphens w:val="0"/>
        <w:spacing w:before="100" w:after="0" w:line="360" w:lineRule="auto"/>
        <w:ind w:left="-567" w:right="-283"/>
        <w:jc w:val="both"/>
        <w:textAlignment w:val="auto"/>
        <w:rPr>
          <w:rFonts w:ascii="Arial" w:eastAsia="Times New Roman" w:hAnsi="Arial" w:cs="Arial"/>
          <w:lang w:eastAsia="pl-PL"/>
        </w:rPr>
      </w:pPr>
      <w:r>
        <w:rPr>
          <w:rFonts w:ascii="Arial" w:eastAsia="Times New Roman" w:hAnsi="Arial" w:cs="Arial"/>
          <w:lang w:eastAsia="pl-PL"/>
        </w:rPr>
        <w:t xml:space="preserve">Druga grupa </w:t>
      </w:r>
      <w:proofErr w:type="spellStart"/>
      <w:r>
        <w:rPr>
          <w:rFonts w:ascii="Arial" w:eastAsia="Times New Roman" w:hAnsi="Arial" w:cs="Arial"/>
          <w:lang w:eastAsia="pl-PL"/>
        </w:rPr>
        <w:t>defaworyzowana</w:t>
      </w:r>
      <w:proofErr w:type="spellEnd"/>
      <w:r>
        <w:rPr>
          <w:rFonts w:ascii="Arial" w:eastAsia="Times New Roman" w:hAnsi="Arial" w:cs="Arial"/>
          <w:lang w:eastAsia="pl-PL"/>
        </w:rPr>
        <w:t xml:space="preserve"> to osoby od pięćdziesiątego roku życia wzwyż czyli grupa tzw. 50+, u której wyraźnie widać spadek aktywności zawodowej. </w:t>
      </w:r>
      <w:r>
        <w:rPr>
          <w:rFonts w:ascii="Arial" w:eastAsia="Times New Roman" w:hAnsi="Arial" w:cs="Arial"/>
          <w:bCs/>
          <w:lang w:eastAsia="pl-PL"/>
        </w:rPr>
        <w:t>Główne przyczyny spadku aktywności zawodowej u osób 50 + to:</w:t>
      </w:r>
      <w:r>
        <w:rPr>
          <w:rFonts w:ascii="Arial" w:eastAsia="Times New Roman" w:hAnsi="Arial" w:cs="Arial"/>
          <w:b/>
          <w:bCs/>
          <w:lang w:eastAsia="pl-PL"/>
        </w:rPr>
        <w:t xml:space="preserve"> </w:t>
      </w:r>
      <w:r>
        <w:rPr>
          <w:rFonts w:ascii="Arial" w:eastAsia="Times New Roman" w:hAnsi="Arial" w:cs="Arial"/>
          <w:lang w:eastAsia="pl-PL"/>
        </w:rPr>
        <w:t xml:space="preserve">Negatywne stereotypy dotyczące efektywności ich pracy. Przeświadczenie, że zaawansowany wiek wiąże się z obniżeniem zdolności do pracy i jej wydajności, prowadzące do dyskryminacji tych osób przez pracodawców oraz do niskiej oceny własnych sił. Wzrost wymagań ze strony środowiska zawodowego w związku z postępującymi szybko zmianami technologicznymi i wynikającą z nich zmianą struktury popytu na pracę. Niechęć pracodawców do finansowania szkoleń starszych pracowników. Zbyt niskie i nieaktualne kwalifikacje pracowników 50+ ograniczające ich możliwości utrzymania się na rynku pracy oraz brak motywacji do rozszerzania i aktualizacji posiadanej wiedzy i umiejętności. Przeciętny niższy poziom wykształcenia osób 50+ w porównaniu do osób młodszych, szczególnie w zakresie technologii </w:t>
      </w:r>
      <w:proofErr w:type="spellStart"/>
      <w:r>
        <w:rPr>
          <w:rFonts w:ascii="Arial" w:eastAsia="Times New Roman" w:hAnsi="Arial" w:cs="Arial"/>
          <w:lang w:eastAsia="pl-PL"/>
        </w:rPr>
        <w:t>informacyjno</w:t>
      </w:r>
      <w:proofErr w:type="spellEnd"/>
      <w:r>
        <w:rPr>
          <w:rFonts w:ascii="Arial" w:eastAsia="Times New Roman" w:hAnsi="Arial" w:cs="Arial"/>
          <w:lang w:eastAsia="pl-PL"/>
        </w:rPr>
        <w:t xml:space="preserve"> komunikacyjnych oraz znajomości języków obcych. Wcześniejsze wycofywanie się z rynku pracy osób o niskim poziomie </w:t>
      </w:r>
      <w:r w:rsidR="00B13AE0">
        <w:rPr>
          <w:rFonts w:ascii="Arial" w:eastAsia="Times New Roman" w:hAnsi="Arial" w:cs="Arial"/>
          <w:lang w:eastAsia="pl-PL"/>
        </w:rPr>
        <w:t>wykształcenia, niechęć do perman</w:t>
      </w:r>
      <w:r>
        <w:rPr>
          <w:rFonts w:ascii="Arial" w:eastAsia="Times New Roman" w:hAnsi="Arial" w:cs="Arial"/>
          <w:lang w:eastAsia="pl-PL"/>
        </w:rPr>
        <w:t xml:space="preserve">entnego dokształcania się. Pogarszający się wraz z wiekiem stan zdrowia i kondycji fizycznej, przyspieszający podjęcie decyzji o przejściu na emeryturę bądź rentę. Osoby zdrowe częściej decydują się na kontynuację pracy. Przejście na emeryturę w okresie przed osiągnięciem pełnego wieku emerytalnego często,  wydaje się spełnieniem ich marzeń. Jednak dopiero po przejściu na emeryturę przekonują się, że dzięki pracy utrzymywali kontakty z innymi ludźmi, żyli aktywnie i realizowali swoje plany i ambicje. A wczesny brak pracy rodzi ryzyko pojawienia poczucia osamotnienia, depresji oraz wykluczenia społecznego. Za kontynuacją pracy po 50 roku życia przemawiają również powody finansowe. </w:t>
      </w:r>
      <w:r>
        <w:rPr>
          <w:rFonts w:ascii="Arial" w:eastAsia="Times New Roman" w:hAnsi="Arial" w:cs="Arial"/>
          <w:lang w:eastAsia="pl-PL"/>
        </w:rPr>
        <w:br/>
        <w:t xml:space="preserve">Ze względu na zmieniającą się strukturę demograficzną ludności kraju, osoby po 50 roku życia są niezbędne </w:t>
      </w:r>
      <w:r>
        <w:rPr>
          <w:rFonts w:ascii="Arial" w:eastAsia="Times New Roman" w:hAnsi="Arial" w:cs="Arial"/>
          <w:lang w:eastAsia="pl-PL"/>
        </w:rPr>
        <w:lastRenderedPageBreak/>
        <w:t xml:space="preserve">na rynku pracy. Ponieważ pracownicy w wieku 50+ posiadają niezwykle cenny kapitał wiedzy i doświadczenia zawodowego. Utrata pracowników powyżej 50 roku życia prowadzi do wyzbycia się tego cennego kapitału.    </w:t>
      </w:r>
    </w:p>
    <w:p w14:paraId="3E6228EA" w14:textId="77777777" w:rsidR="004C3DA4" w:rsidRPr="004C3DA4" w:rsidRDefault="004C3DA4" w:rsidP="00525220">
      <w:pPr>
        <w:suppressAutoHyphens w:val="0"/>
        <w:spacing w:before="100" w:after="0" w:line="360" w:lineRule="auto"/>
        <w:ind w:left="-567" w:right="-283"/>
        <w:jc w:val="both"/>
        <w:textAlignment w:val="auto"/>
        <w:rPr>
          <w:rFonts w:ascii="Arial" w:hAnsi="Arial" w:cs="Arial"/>
        </w:rPr>
      </w:pPr>
      <w:r w:rsidRPr="004C3DA4">
        <w:rPr>
          <w:rFonts w:ascii="Arial" w:hAnsi="Arial" w:cs="Arial"/>
        </w:rPr>
        <w:t xml:space="preserve">Ostatnią, trzecią grupą </w:t>
      </w:r>
      <w:proofErr w:type="spellStart"/>
      <w:r w:rsidRPr="004C3DA4">
        <w:rPr>
          <w:rFonts w:ascii="Arial" w:hAnsi="Arial" w:cs="Arial"/>
        </w:rPr>
        <w:t>defaworyzowaną</w:t>
      </w:r>
      <w:proofErr w:type="spellEnd"/>
      <w:r w:rsidRPr="004C3DA4">
        <w:rPr>
          <w:rFonts w:ascii="Arial" w:hAnsi="Arial" w:cs="Arial"/>
        </w:rPr>
        <w:t>, są osoby w wieku do 30 roku życia. Pomimo posiadanego wykształcenia i kwalifikacji, ta grupa osób napotyka na szczególne trudności podczas procesu wejścia na rynek pracy i uzyskania zatrudnienia. Wysokie bezrobocie wśród młodzieży jest konsekwencją systemu edukacji, ukierunkowanego na zdobywanie wiedzy teoretycznej. Polscy absolwenci to niejednokrotnie, według oceny pracodawców, osoby nieprzygotowane do świadczenia pracy. Brak im przygotowania praktycznego. Analiza danych statystycznych wskazuje, iż koniecznym jest aktywizacja tej grupy oraz wzmożenie działań mających na celu ułatwienie wejścia tych osób na rynek pracy i podjęcia czynnego życia zawodowego.</w:t>
      </w:r>
    </w:p>
    <w:p w14:paraId="56C86A74" w14:textId="77777777" w:rsidR="000A3898" w:rsidRPr="004C3DA4" w:rsidRDefault="00E625EB" w:rsidP="00525220">
      <w:pPr>
        <w:suppressAutoHyphens w:val="0"/>
        <w:spacing w:before="100" w:after="0" w:line="360" w:lineRule="auto"/>
        <w:ind w:right="-283"/>
        <w:jc w:val="both"/>
        <w:textAlignment w:val="auto"/>
        <w:rPr>
          <w:rFonts w:ascii="Arial" w:eastAsia="Times New Roman" w:hAnsi="Arial" w:cs="Arial"/>
          <w:lang w:eastAsia="pl-PL"/>
        </w:rPr>
      </w:pPr>
      <w:r w:rsidRPr="004C3DA4">
        <w:rPr>
          <w:rFonts w:ascii="Arial" w:eastAsia="Times New Roman" w:hAnsi="Arial" w:cs="Arial"/>
          <w:lang w:eastAsia="pl-PL"/>
        </w:rPr>
        <w:t xml:space="preserve">   </w:t>
      </w:r>
    </w:p>
    <w:p w14:paraId="61A8CEFD" w14:textId="77777777" w:rsidR="000A3898" w:rsidRDefault="000A3898" w:rsidP="000A3898">
      <w:pPr>
        <w:spacing w:line="360" w:lineRule="auto"/>
        <w:rPr>
          <w:b/>
          <w:sz w:val="32"/>
          <w:szCs w:val="32"/>
          <w:u w:val="single"/>
        </w:rPr>
      </w:pPr>
      <w:r>
        <w:rPr>
          <w:b/>
          <w:sz w:val="32"/>
          <w:szCs w:val="32"/>
          <w:u w:val="single"/>
        </w:rPr>
        <w:t>II.3. Ocena społeczno-gospodarcza obszaru.</w:t>
      </w:r>
    </w:p>
    <w:p w14:paraId="24199A80" w14:textId="77777777" w:rsidR="000A3898" w:rsidRDefault="000A3898" w:rsidP="000A3898"/>
    <w:p w14:paraId="0548EB22" w14:textId="77777777" w:rsidR="000A3898" w:rsidRDefault="000A3898" w:rsidP="000A3898">
      <w:pPr>
        <w:rPr>
          <w:b/>
          <w:sz w:val="28"/>
          <w:szCs w:val="28"/>
          <w:u w:val="single"/>
        </w:rPr>
      </w:pPr>
      <w:r>
        <w:rPr>
          <w:b/>
          <w:sz w:val="28"/>
          <w:szCs w:val="28"/>
          <w:u w:val="single"/>
        </w:rPr>
        <w:t>Demografia terenu LGD</w:t>
      </w:r>
    </w:p>
    <w:p w14:paraId="59712787" w14:textId="77777777" w:rsidR="000A3898" w:rsidRDefault="000A3898" w:rsidP="000A3898"/>
    <w:tbl>
      <w:tblPr>
        <w:tblW w:w="9087" w:type="dxa"/>
        <w:tblInd w:w="55" w:type="dxa"/>
        <w:tblLayout w:type="fixed"/>
        <w:tblCellMar>
          <w:left w:w="10" w:type="dxa"/>
          <w:right w:w="10" w:type="dxa"/>
        </w:tblCellMar>
        <w:tblLook w:val="04A0" w:firstRow="1" w:lastRow="0" w:firstColumn="1" w:lastColumn="0" w:noHBand="0" w:noVBand="1"/>
      </w:tblPr>
      <w:tblGrid>
        <w:gridCol w:w="1174"/>
        <w:gridCol w:w="1393"/>
        <w:gridCol w:w="1130"/>
        <w:gridCol w:w="1078"/>
        <w:gridCol w:w="1078"/>
        <w:gridCol w:w="1078"/>
        <w:gridCol w:w="1078"/>
        <w:gridCol w:w="1078"/>
      </w:tblGrid>
      <w:tr w:rsidR="000A3898" w14:paraId="0C22F947" w14:textId="77777777" w:rsidTr="007B5959">
        <w:trPr>
          <w:trHeight w:val="255"/>
        </w:trPr>
        <w:tc>
          <w:tcPr>
            <w:tcW w:w="11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5065E60" w14:textId="77777777" w:rsidR="000A3898" w:rsidRDefault="000A3898" w:rsidP="000A3898">
            <w:pPr>
              <w:rPr>
                <w:rFonts w:ascii="Arial" w:hAnsi="Arial" w:cs="Arial"/>
                <w:sz w:val="20"/>
                <w:szCs w:val="20"/>
                <w:lang w:eastAsia="pl-PL"/>
              </w:rPr>
            </w:pPr>
          </w:p>
        </w:tc>
        <w:tc>
          <w:tcPr>
            <w:tcW w:w="1393" w:type="dxa"/>
            <w:tcBorders>
              <w:top w:val="single" w:sz="4" w:space="0" w:color="000000"/>
              <w:left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405F7E23"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 </w:t>
            </w:r>
          </w:p>
        </w:tc>
        <w:tc>
          <w:tcPr>
            <w:tcW w:w="113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2A76E8D2"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Jednostka miary</w:t>
            </w:r>
          </w:p>
        </w:tc>
        <w:tc>
          <w:tcPr>
            <w:tcW w:w="1078"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2ECE8D8B"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2009</w:t>
            </w:r>
          </w:p>
        </w:tc>
        <w:tc>
          <w:tcPr>
            <w:tcW w:w="1078"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4518CB63"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2010</w:t>
            </w:r>
          </w:p>
        </w:tc>
        <w:tc>
          <w:tcPr>
            <w:tcW w:w="1078"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633F7027"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2011</w:t>
            </w:r>
          </w:p>
        </w:tc>
        <w:tc>
          <w:tcPr>
            <w:tcW w:w="1078"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13BE642F"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2012</w:t>
            </w:r>
          </w:p>
        </w:tc>
        <w:tc>
          <w:tcPr>
            <w:tcW w:w="1078"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0A1614A7"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2013</w:t>
            </w:r>
          </w:p>
        </w:tc>
      </w:tr>
      <w:tr w:rsidR="000A3898" w14:paraId="4787BD25" w14:textId="77777777" w:rsidTr="007B5959">
        <w:trPr>
          <w:trHeight w:val="255"/>
        </w:trPr>
        <w:tc>
          <w:tcPr>
            <w:tcW w:w="11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4C1CB85" w14:textId="77777777" w:rsidR="000A3898" w:rsidRDefault="000A3898" w:rsidP="000A3898">
            <w:pPr>
              <w:rPr>
                <w:rFonts w:ascii="Arial" w:hAnsi="Arial" w:cs="Arial"/>
                <w:sz w:val="20"/>
                <w:szCs w:val="20"/>
                <w:lang w:eastAsia="pl-PL"/>
              </w:rPr>
            </w:pPr>
          </w:p>
        </w:tc>
        <w:tc>
          <w:tcPr>
            <w:tcW w:w="7913" w:type="dxa"/>
            <w:gridSpan w:val="7"/>
            <w:tcBorders>
              <w:top w:val="single" w:sz="4" w:space="0" w:color="000000"/>
              <w:left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09A98609" w14:textId="77777777" w:rsidR="000A3898" w:rsidRDefault="000A3898" w:rsidP="000A3898">
            <w:pPr>
              <w:rPr>
                <w:rFonts w:ascii="Arial" w:hAnsi="Arial" w:cs="Arial"/>
                <w:b/>
                <w:bCs/>
                <w:color w:val="FFFFFF"/>
                <w:sz w:val="20"/>
                <w:szCs w:val="20"/>
                <w:lang w:eastAsia="pl-PL"/>
              </w:rPr>
            </w:pPr>
            <w:r>
              <w:rPr>
                <w:rFonts w:ascii="Arial" w:hAnsi="Arial" w:cs="Arial"/>
                <w:b/>
                <w:bCs/>
                <w:color w:val="FFFFFF"/>
                <w:sz w:val="20"/>
                <w:szCs w:val="20"/>
                <w:lang w:eastAsia="pl-PL"/>
              </w:rPr>
              <w:t>STAN LUDNOŚCI</w:t>
            </w:r>
          </w:p>
        </w:tc>
      </w:tr>
      <w:tr w:rsidR="000A3898" w14:paraId="0EB01FD3" w14:textId="77777777" w:rsidTr="007B5959">
        <w:trPr>
          <w:trHeight w:val="255"/>
        </w:trPr>
        <w:tc>
          <w:tcPr>
            <w:tcW w:w="11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D6FFEEC" w14:textId="77777777" w:rsidR="000A3898" w:rsidRDefault="000A3898" w:rsidP="000A3898">
            <w:pPr>
              <w:rPr>
                <w:rFonts w:ascii="Arial" w:hAnsi="Arial" w:cs="Arial"/>
                <w:sz w:val="20"/>
                <w:szCs w:val="20"/>
                <w:lang w:eastAsia="pl-PL"/>
              </w:rPr>
            </w:pPr>
          </w:p>
        </w:tc>
        <w:tc>
          <w:tcPr>
            <w:tcW w:w="7913" w:type="dxa"/>
            <w:gridSpan w:val="7"/>
            <w:tcBorders>
              <w:top w:val="single" w:sz="4" w:space="0" w:color="000000"/>
              <w:left w:val="single" w:sz="4" w:space="0" w:color="000000"/>
              <w:bottom w:val="single" w:sz="4" w:space="0" w:color="000000"/>
              <w:right w:val="single" w:sz="4" w:space="0" w:color="000000"/>
            </w:tcBorders>
            <w:shd w:val="clear" w:color="auto" w:fill="33CCCC"/>
            <w:noWrap/>
            <w:tcMar>
              <w:top w:w="0" w:type="dxa"/>
              <w:left w:w="70" w:type="dxa"/>
              <w:bottom w:w="0" w:type="dxa"/>
              <w:right w:w="70" w:type="dxa"/>
            </w:tcMar>
            <w:vAlign w:val="center"/>
          </w:tcPr>
          <w:p w14:paraId="0C936C58" w14:textId="77777777" w:rsidR="000A3898" w:rsidRDefault="000A3898" w:rsidP="000A3898">
            <w:pPr>
              <w:rPr>
                <w:rFonts w:ascii="Arial" w:hAnsi="Arial" w:cs="Arial"/>
                <w:b/>
                <w:bCs/>
                <w:color w:val="008080"/>
                <w:sz w:val="20"/>
                <w:szCs w:val="20"/>
                <w:lang w:eastAsia="pl-PL"/>
              </w:rPr>
            </w:pPr>
            <w:r>
              <w:rPr>
                <w:rFonts w:ascii="Arial" w:hAnsi="Arial" w:cs="Arial"/>
                <w:b/>
                <w:bCs/>
                <w:color w:val="008080"/>
                <w:sz w:val="20"/>
                <w:szCs w:val="20"/>
                <w:lang w:eastAsia="pl-PL"/>
              </w:rPr>
              <w:t>Ludność wg miejsca zameldowania/zamieszkania i płci</w:t>
            </w:r>
          </w:p>
        </w:tc>
      </w:tr>
      <w:tr w:rsidR="000A3898" w14:paraId="74C6ADEB" w14:textId="77777777" w:rsidTr="007B5959">
        <w:trPr>
          <w:trHeight w:val="510"/>
        </w:trPr>
        <w:tc>
          <w:tcPr>
            <w:tcW w:w="11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5C18971"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Krzanowice</w:t>
            </w: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C278D6" w14:textId="77777777" w:rsidR="000A3898" w:rsidRDefault="000A3898" w:rsidP="007B5959">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BA279D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3290D9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5951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8FC181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5969</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A347B3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5925</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A68303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5892</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A0FA1F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5849</w:t>
            </w:r>
          </w:p>
        </w:tc>
      </w:tr>
      <w:tr w:rsidR="000A3898" w14:paraId="62A46005" w14:textId="77777777" w:rsidTr="007B5959">
        <w:trPr>
          <w:trHeight w:val="765"/>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50AFAFF" w14:textId="77777777" w:rsidR="000A3898" w:rsidRDefault="000A3898" w:rsidP="000A3898">
            <w:pPr>
              <w:rPr>
                <w:rFonts w:ascii="Arial" w:hAnsi="Arial" w:cs="Arial"/>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4BCE66" w14:textId="77777777" w:rsidR="000A3898" w:rsidRDefault="000A3898" w:rsidP="007B5959">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439D6A7"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9EC95F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2901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44201A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2908</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345D36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2898</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8CC2D0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2883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BE81CC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2852</w:t>
            </w:r>
          </w:p>
        </w:tc>
      </w:tr>
      <w:tr w:rsidR="000A3898" w14:paraId="012462DA" w14:textId="77777777" w:rsidTr="007B5959">
        <w:trPr>
          <w:trHeight w:val="510"/>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7049155" w14:textId="77777777" w:rsidR="000A3898" w:rsidRDefault="000A3898" w:rsidP="000A3898">
            <w:pPr>
              <w:rPr>
                <w:rFonts w:ascii="Arial" w:hAnsi="Arial" w:cs="Arial"/>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484AD6" w14:textId="77777777" w:rsidR="000A3898" w:rsidRDefault="000A3898" w:rsidP="007B5959">
            <w:pPr>
              <w:rPr>
                <w:rFonts w:ascii="Arial" w:hAnsi="Arial" w:cs="Arial"/>
                <w:sz w:val="20"/>
                <w:szCs w:val="20"/>
                <w:lang w:eastAsia="pl-PL"/>
              </w:rPr>
            </w:pPr>
            <w:r>
              <w:rPr>
                <w:rFonts w:ascii="Arial" w:hAnsi="Arial" w:cs="Arial"/>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16BCF3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F9DBF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3050</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F78117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3061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C428BF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3027</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0009A9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3009</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23833B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2997</w:t>
            </w:r>
          </w:p>
        </w:tc>
      </w:tr>
      <w:tr w:rsidR="000A3898" w14:paraId="2875BDE4" w14:textId="77777777" w:rsidTr="007B5959">
        <w:trPr>
          <w:trHeight w:val="510"/>
        </w:trPr>
        <w:tc>
          <w:tcPr>
            <w:tcW w:w="11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BF0EC3B" w14:textId="77777777" w:rsidR="000A3898" w:rsidRDefault="00C22DD9" w:rsidP="000A3898">
            <w:pPr>
              <w:jc w:val="center"/>
              <w:rPr>
                <w:rFonts w:ascii="Arial" w:hAnsi="Arial" w:cs="Arial"/>
                <w:sz w:val="20"/>
                <w:szCs w:val="20"/>
                <w:lang w:eastAsia="pl-PL"/>
              </w:rPr>
            </w:pPr>
            <w:r>
              <w:rPr>
                <w:rFonts w:ascii="Arial" w:hAnsi="Arial" w:cs="Arial"/>
                <w:sz w:val="20"/>
                <w:szCs w:val="20"/>
                <w:lang w:eastAsia="pl-PL"/>
              </w:rPr>
              <w:t>Gmina Kuź</w:t>
            </w:r>
            <w:r w:rsidR="000A3898">
              <w:rPr>
                <w:rFonts w:ascii="Arial" w:hAnsi="Arial" w:cs="Arial"/>
                <w:sz w:val="20"/>
                <w:szCs w:val="20"/>
                <w:lang w:eastAsia="pl-PL"/>
              </w:rPr>
              <w:t>nia Raciborska</w:t>
            </w: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A385A1" w14:textId="77777777" w:rsidR="000A3898" w:rsidRDefault="000A3898" w:rsidP="007B5959">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04A299C"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82B216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12058</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9AC930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12023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C9158F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12079</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F10063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12045</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4CBC5F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12010</w:t>
            </w:r>
          </w:p>
        </w:tc>
      </w:tr>
      <w:tr w:rsidR="000A3898" w14:paraId="26D758B1" w14:textId="77777777" w:rsidTr="007B5959">
        <w:trPr>
          <w:trHeight w:val="765"/>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80299A9" w14:textId="77777777" w:rsidR="000A3898" w:rsidRDefault="000A3898" w:rsidP="000A3898">
            <w:pPr>
              <w:rPr>
                <w:rFonts w:ascii="Arial" w:hAnsi="Arial" w:cs="Arial"/>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CDCD53" w14:textId="77777777" w:rsidR="000A3898" w:rsidRDefault="000A3898" w:rsidP="007B5959">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04AB654"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D4191C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6013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78344C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6004</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1F2884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6040</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06384B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6022</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4E6D71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5988</w:t>
            </w:r>
          </w:p>
        </w:tc>
      </w:tr>
      <w:tr w:rsidR="000A3898" w14:paraId="1592CD15" w14:textId="77777777" w:rsidTr="007B5959">
        <w:trPr>
          <w:trHeight w:val="510"/>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E724864" w14:textId="77777777" w:rsidR="000A3898" w:rsidRDefault="000A3898" w:rsidP="000A3898">
            <w:pPr>
              <w:rPr>
                <w:rFonts w:ascii="Arial" w:hAnsi="Arial" w:cs="Arial"/>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4FFFED" w14:textId="77777777" w:rsidR="000A3898" w:rsidRDefault="000A3898" w:rsidP="007B5959">
            <w:pPr>
              <w:rPr>
                <w:rFonts w:ascii="Arial" w:hAnsi="Arial" w:cs="Arial"/>
                <w:sz w:val="20"/>
                <w:szCs w:val="20"/>
                <w:lang w:eastAsia="pl-PL"/>
              </w:rPr>
            </w:pPr>
            <w:r>
              <w:rPr>
                <w:rFonts w:ascii="Arial" w:hAnsi="Arial" w:cs="Arial"/>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51A1641"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4D4941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6045</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A42972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6019</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7AD16E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6039</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55233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6023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B34D9C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6022</w:t>
            </w:r>
          </w:p>
        </w:tc>
      </w:tr>
      <w:tr w:rsidR="000A3898" w14:paraId="0825EB86" w14:textId="77777777" w:rsidTr="007B5959">
        <w:trPr>
          <w:trHeight w:val="510"/>
        </w:trPr>
        <w:tc>
          <w:tcPr>
            <w:tcW w:w="11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BD25DC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Nędza</w:t>
            </w: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65134F" w14:textId="77777777" w:rsidR="000A3898" w:rsidRDefault="000A3898" w:rsidP="007B5959">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0A27A05"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42FCDC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7222</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8F5714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7207</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B08916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7250</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2BF152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7306</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79A5E7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7334</w:t>
            </w:r>
          </w:p>
        </w:tc>
      </w:tr>
      <w:tr w:rsidR="000A3898" w14:paraId="13A7488F" w14:textId="77777777" w:rsidTr="007B5959">
        <w:trPr>
          <w:trHeight w:val="765"/>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1C91852" w14:textId="77777777" w:rsidR="000A3898" w:rsidRDefault="000A3898" w:rsidP="000A3898">
            <w:pPr>
              <w:rPr>
                <w:rFonts w:ascii="Arial" w:hAnsi="Arial" w:cs="Arial"/>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B6D4D0" w14:textId="77777777" w:rsidR="000A3898" w:rsidRDefault="000A3898" w:rsidP="007B5959">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30EECE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EA4373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3511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CE7CB4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3507</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36ED58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3528</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03BC9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3576</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065FCF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3588</w:t>
            </w:r>
          </w:p>
        </w:tc>
      </w:tr>
      <w:tr w:rsidR="000A3898" w14:paraId="415A7D96" w14:textId="77777777" w:rsidTr="007B5959">
        <w:trPr>
          <w:trHeight w:val="510"/>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39756EA" w14:textId="77777777" w:rsidR="000A3898" w:rsidRDefault="000A3898" w:rsidP="000A3898">
            <w:pPr>
              <w:rPr>
                <w:rFonts w:ascii="Arial" w:hAnsi="Arial" w:cs="Arial"/>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EE14FE" w14:textId="77777777" w:rsidR="000A3898" w:rsidRDefault="000A3898" w:rsidP="007B5959">
            <w:pPr>
              <w:rPr>
                <w:rFonts w:ascii="Arial" w:hAnsi="Arial" w:cs="Arial"/>
                <w:sz w:val="20"/>
                <w:szCs w:val="20"/>
                <w:lang w:eastAsia="pl-PL"/>
              </w:rPr>
            </w:pPr>
            <w:r>
              <w:rPr>
                <w:rFonts w:ascii="Arial" w:hAnsi="Arial" w:cs="Arial"/>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BA820C6"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BFE373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3711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2998A1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3700</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754061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3722</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D79DFB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3730</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7876C8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3746</w:t>
            </w:r>
          </w:p>
        </w:tc>
      </w:tr>
      <w:tr w:rsidR="000A3898" w14:paraId="4A5136C6" w14:textId="77777777" w:rsidTr="007B5959">
        <w:trPr>
          <w:trHeight w:val="510"/>
        </w:trPr>
        <w:tc>
          <w:tcPr>
            <w:tcW w:w="11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790AC7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lastRenderedPageBreak/>
              <w:t>Gmina Pietrowice Wielkie</w:t>
            </w: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3574A7" w14:textId="77777777" w:rsidR="000A3898" w:rsidRDefault="000A3898" w:rsidP="007B5959">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1C8E436"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2E7D8A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7161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36ECA1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7092</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C4ADAE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6972</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EBC728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6977</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E82C87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6921</w:t>
            </w:r>
          </w:p>
        </w:tc>
      </w:tr>
      <w:tr w:rsidR="000A3898" w14:paraId="750D97C3" w14:textId="77777777" w:rsidTr="007B5959">
        <w:trPr>
          <w:trHeight w:val="765"/>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8AF36F4" w14:textId="77777777" w:rsidR="000A3898" w:rsidRDefault="000A3898" w:rsidP="000A3898">
            <w:pPr>
              <w:rPr>
                <w:rFonts w:ascii="Arial" w:hAnsi="Arial" w:cs="Arial"/>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DBED21" w14:textId="77777777" w:rsidR="000A3898" w:rsidRDefault="000A3898" w:rsidP="007B5959">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424F78F"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93A0A5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3408</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2AC23F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3381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EDA68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3323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8199DE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3331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9CB3DC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3298</w:t>
            </w:r>
          </w:p>
        </w:tc>
      </w:tr>
      <w:tr w:rsidR="000A3898" w14:paraId="3347D995" w14:textId="77777777" w:rsidTr="007B5959">
        <w:trPr>
          <w:trHeight w:val="510"/>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58414F1" w14:textId="77777777" w:rsidR="000A3898" w:rsidRDefault="000A3898" w:rsidP="000A3898">
            <w:pPr>
              <w:rPr>
                <w:rFonts w:ascii="Arial" w:hAnsi="Arial" w:cs="Arial"/>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243A31" w14:textId="77777777" w:rsidR="000A3898" w:rsidRDefault="000A3898" w:rsidP="007B5959">
            <w:pPr>
              <w:rPr>
                <w:rFonts w:ascii="Arial" w:hAnsi="Arial" w:cs="Arial"/>
                <w:sz w:val="20"/>
                <w:szCs w:val="20"/>
                <w:lang w:eastAsia="pl-PL"/>
              </w:rPr>
            </w:pPr>
            <w:r>
              <w:rPr>
                <w:rFonts w:ascii="Arial" w:hAnsi="Arial" w:cs="Arial"/>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3D93F12"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55642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3753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6EF814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3711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D40916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3649</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118321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3646</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84612B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3623</w:t>
            </w:r>
          </w:p>
        </w:tc>
      </w:tr>
      <w:tr w:rsidR="000A3898" w14:paraId="475A08E1" w14:textId="77777777" w:rsidTr="007B5959">
        <w:trPr>
          <w:trHeight w:val="510"/>
        </w:trPr>
        <w:tc>
          <w:tcPr>
            <w:tcW w:w="11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672F57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Rudnik</w:t>
            </w: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404D0B" w14:textId="77777777" w:rsidR="000A3898" w:rsidRDefault="000A3898" w:rsidP="007B5959">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4D88546"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17DA5F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5237</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C5414B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5160</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0ACC98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5168</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BB969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5171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A8DA75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5160</w:t>
            </w:r>
          </w:p>
        </w:tc>
      </w:tr>
      <w:tr w:rsidR="000A3898" w14:paraId="72AEDABB" w14:textId="77777777" w:rsidTr="007B5959">
        <w:trPr>
          <w:trHeight w:val="765"/>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41369C4" w14:textId="77777777" w:rsidR="000A3898" w:rsidRDefault="000A3898" w:rsidP="000A3898">
            <w:pPr>
              <w:rPr>
                <w:rFonts w:ascii="Arial" w:hAnsi="Arial" w:cs="Arial"/>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CD6FB9" w14:textId="77777777" w:rsidR="000A3898" w:rsidRDefault="000A3898" w:rsidP="007B5959">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F43FF25"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EA020B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2553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01399B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2483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AFDEDB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2495</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A9510D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2507</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3B505D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2498</w:t>
            </w:r>
          </w:p>
        </w:tc>
      </w:tr>
      <w:tr w:rsidR="000A3898" w14:paraId="4DB6C151" w14:textId="77777777" w:rsidTr="007B5959">
        <w:trPr>
          <w:trHeight w:val="510"/>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90A23E8" w14:textId="77777777" w:rsidR="000A3898" w:rsidRDefault="000A3898" w:rsidP="000A3898">
            <w:pPr>
              <w:rPr>
                <w:rFonts w:ascii="Arial" w:hAnsi="Arial" w:cs="Arial"/>
                <w:sz w:val="20"/>
                <w:szCs w:val="20"/>
                <w:lang w:eastAsia="pl-PL"/>
              </w:rPr>
            </w:pPr>
          </w:p>
        </w:tc>
        <w:tc>
          <w:tcPr>
            <w:tcW w:w="1393"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55104B61" w14:textId="77777777" w:rsidR="000A3898" w:rsidRDefault="000A3898" w:rsidP="007B5959">
            <w:pPr>
              <w:rPr>
                <w:rFonts w:ascii="Arial" w:hAnsi="Arial" w:cs="Arial"/>
                <w:sz w:val="20"/>
                <w:szCs w:val="20"/>
                <w:lang w:eastAsia="pl-PL"/>
              </w:rPr>
            </w:pPr>
            <w:r>
              <w:rPr>
                <w:rFonts w:ascii="Arial" w:hAnsi="Arial" w:cs="Arial"/>
                <w:sz w:val="20"/>
                <w:szCs w:val="20"/>
                <w:lang w:eastAsia="pl-PL"/>
              </w:rPr>
              <w:t>kobiety</w:t>
            </w:r>
          </w:p>
        </w:tc>
        <w:tc>
          <w:tcPr>
            <w:tcW w:w="1130" w:type="dxa"/>
            <w:tcBorders>
              <w:right w:val="single" w:sz="4" w:space="0" w:color="000000"/>
            </w:tcBorders>
            <w:shd w:val="clear" w:color="auto" w:fill="auto"/>
            <w:noWrap/>
            <w:tcMar>
              <w:top w:w="0" w:type="dxa"/>
              <w:left w:w="70" w:type="dxa"/>
              <w:bottom w:w="0" w:type="dxa"/>
              <w:right w:w="70" w:type="dxa"/>
            </w:tcMar>
            <w:vAlign w:val="center"/>
          </w:tcPr>
          <w:p w14:paraId="6D28A8B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right w:val="single" w:sz="4" w:space="0" w:color="000000"/>
            </w:tcBorders>
            <w:shd w:val="clear" w:color="auto" w:fill="auto"/>
            <w:noWrap/>
            <w:tcMar>
              <w:top w:w="0" w:type="dxa"/>
              <w:left w:w="70" w:type="dxa"/>
              <w:bottom w:w="0" w:type="dxa"/>
              <w:right w:w="70" w:type="dxa"/>
            </w:tcMar>
            <w:vAlign w:val="bottom"/>
          </w:tcPr>
          <w:p w14:paraId="4BDE7F6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2684</w:t>
            </w:r>
          </w:p>
        </w:tc>
        <w:tc>
          <w:tcPr>
            <w:tcW w:w="1078" w:type="dxa"/>
            <w:tcBorders>
              <w:right w:val="single" w:sz="4" w:space="0" w:color="000000"/>
            </w:tcBorders>
            <w:shd w:val="clear" w:color="auto" w:fill="auto"/>
            <w:noWrap/>
            <w:tcMar>
              <w:top w:w="0" w:type="dxa"/>
              <w:left w:w="70" w:type="dxa"/>
              <w:bottom w:w="0" w:type="dxa"/>
              <w:right w:w="70" w:type="dxa"/>
            </w:tcMar>
            <w:vAlign w:val="bottom"/>
          </w:tcPr>
          <w:p w14:paraId="31CB62E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2677</w:t>
            </w:r>
          </w:p>
        </w:tc>
        <w:tc>
          <w:tcPr>
            <w:tcW w:w="1078" w:type="dxa"/>
            <w:tcBorders>
              <w:right w:val="single" w:sz="4" w:space="0" w:color="000000"/>
            </w:tcBorders>
            <w:shd w:val="clear" w:color="auto" w:fill="auto"/>
            <w:noWrap/>
            <w:tcMar>
              <w:top w:w="0" w:type="dxa"/>
              <w:left w:w="70" w:type="dxa"/>
              <w:bottom w:w="0" w:type="dxa"/>
              <w:right w:w="70" w:type="dxa"/>
            </w:tcMar>
            <w:vAlign w:val="bottom"/>
          </w:tcPr>
          <w:p w14:paraId="629EC7E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2673</w:t>
            </w:r>
          </w:p>
        </w:tc>
        <w:tc>
          <w:tcPr>
            <w:tcW w:w="1078" w:type="dxa"/>
            <w:tcBorders>
              <w:right w:val="single" w:sz="4" w:space="0" w:color="000000"/>
            </w:tcBorders>
            <w:shd w:val="clear" w:color="auto" w:fill="auto"/>
            <w:noWrap/>
            <w:tcMar>
              <w:top w:w="0" w:type="dxa"/>
              <w:left w:w="70" w:type="dxa"/>
              <w:bottom w:w="0" w:type="dxa"/>
              <w:right w:w="70" w:type="dxa"/>
            </w:tcMar>
            <w:vAlign w:val="bottom"/>
          </w:tcPr>
          <w:p w14:paraId="0067F6C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2664</w:t>
            </w:r>
          </w:p>
        </w:tc>
        <w:tc>
          <w:tcPr>
            <w:tcW w:w="1078" w:type="dxa"/>
            <w:tcBorders>
              <w:right w:val="single" w:sz="4" w:space="0" w:color="000000"/>
            </w:tcBorders>
            <w:shd w:val="clear" w:color="auto" w:fill="auto"/>
            <w:noWrap/>
            <w:tcMar>
              <w:top w:w="0" w:type="dxa"/>
              <w:left w:w="70" w:type="dxa"/>
              <w:bottom w:w="0" w:type="dxa"/>
              <w:right w:w="70" w:type="dxa"/>
            </w:tcMar>
            <w:vAlign w:val="bottom"/>
          </w:tcPr>
          <w:p w14:paraId="2F72446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2662</w:t>
            </w:r>
          </w:p>
        </w:tc>
      </w:tr>
      <w:tr w:rsidR="000A3898" w14:paraId="015B9B1E" w14:textId="77777777" w:rsidTr="007B5959">
        <w:trPr>
          <w:trHeight w:val="510"/>
        </w:trPr>
        <w:tc>
          <w:tcPr>
            <w:tcW w:w="11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723147E" w14:textId="77777777" w:rsidR="000A3898" w:rsidRDefault="000A3898" w:rsidP="000A3898">
            <w:pPr>
              <w:jc w:val="center"/>
              <w:rPr>
                <w:rFonts w:ascii="Arial" w:hAnsi="Arial" w:cs="Arial"/>
                <w:b/>
                <w:sz w:val="20"/>
                <w:szCs w:val="20"/>
                <w:lang w:eastAsia="pl-PL"/>
              </w:rPr>
            </w:pPr>
            <w:r>
              <w:rPr>
                <w:rFonts w:ascii="Arial" w:hAnsi="Arial" w:cs="Arial"/>
                <w:b/>
                <w:sz w:val="20"/>
                <w:szCs w:val="20"/>
                <w:lang w:eastAsia="pl-PL"/>
              </w:rPr>
              <w:t>Cały obszar LGD</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D61E56" w14:textId="77777777" w:rsidR="000A3898" w:rsidRDefault="000A3898" w:rsidP="007B5959">
            <w:pPr>
              <w:rPr>
                <w:rFonts w:ascii="Arial" w:hAnsi="Arial" w:cs="Arial"/>
                <w:b/>
                <w:sz w:val="20"/>
                <w:szCs w:val="20"/>
                <w:lang w:eastAsia="pl-PL"/>
              </w:rPr>
            </w:pPr>
            <w:r>
              <w:rPr>
                <w:rFonts w:ascii="Arial" w:hAnsi="Arial" w:cs="Arial"/>
                <w:b/>
                <w:sz w:val="20"/>
                <w:szCs w:val="20"/>
                <w:lang w:eastAsia="pl-PL"/>
              </w:rPr>
              <w:t>ogółem</w:t>
            </w:r>
          </w:p>
        </w:tc>
        <w:tc>
          <w:tcPr>
            <w:tcW w:w="113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C5686C3" w14:textId="77777777" w:rsidR="000A3898" w:rsidRDefault="000A3898" w:rsidP="000A3898">
            <w:pPr>
              <w:rPr>
                <w:rFonts w:ascii="Arial" w:hAnsi="Arial" w:cs="Arial"/>
                <w:b/>
                <w:sz w:val="20"/>
                <w:szCs w:val="20"/>
                <w:lang w:eastAsia="pl-PL"/>
              </w:rPr>
            </w:pPr>
            <w:r>
              <w:rPr>
                <w:rFonts w:ascii="Arial" w:hAnsi="Arial" w:cs="Arial"/>
                <w:b/>
                <w:sz w:val="20"/>
                <w:szCs w:val="20"/>
                <w:lang w:eastAsia="pl-PL"/>
              </w:rPr>
              <w:t> </w:t>
            </w:r>
          </w:p>
        </w:tc>
        <w:tc>
          <w:tcPr>
            <w:tcW w:w="107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E7C9F2F"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37629</w:t>
            </w:r>
          </w:p>
        </w:tc>
        <w:tc>
          <w:tcPr>
            <w:tcW w:w="107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DF3BEB1"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37451</w:t>
            </w:r>
          </w:p>
        </w:tc>
        <w:tc>
          <w:tcPr>
            <w:tcW w:w="107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AE76670"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37394</w:t>
            </w:r>
          </w:p>
        </w:tc>
        <w:tc>
          <w:tcPr>
            <w:tcW w:w="107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A51C43C"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37391</w:t>
            </w:r>
          </w:p>
        </w:tc>
        <w:tc>
          <w:tcPr>
            <w:tcW w:w="107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DE1FAB4"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37274</w:t>
            </w:r>
          </w:p>
        </w:tc>
      </w:tr>
      <w:tr w:rsidR="000A3898" w14:paraId="7649DFBE" w14:textId="77777777" w:rsidTr="007B5959">
        <w:trPr>
          <w:trHeight w:val="765"/>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25A8B91" w14:textId="77777777" w:rsidR="000A3898" w:rsidRDefault="000A3898" w:rsidP="000A3898">
            <w:pPr>
              <w:rPr>
                <w:rFonts w:ascii="Arial" w:hAnsi="Arial" w:cs="Arial"/>
                <w:b/>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A8FFF5" w14:textId="77777777" w:rsidR="000A3898" w:rsidRDefault="000A3898" w:rsidP="007B5959">
            <w:pPr>
              <w:rPr>
                <w:rFonts w:ascii="Arial" w:hAnsi="Arial" w:cs="Arial"/>
                <w:b/>
                <w:sz w:val="20"/>
                <w:szCs w:val="20"/>
                <w:lang w:eastAsia="pl-PL"/>
              </w:rPr>
            </w:pPr>
            <w:r>
              <w:rPr>
                <w:rFonts w:ascii="Arial" w:hAnsi="Arial" w:cs="Arial"/>
                <w:b/>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C704DE2" w14:textId="77777777" w:rsidR="000A3898" w:rsidRDefault="000A3898" w:rsidP="000A3898">
            <w:pPr>
              <w:rPr>
                <w:rFonts w:ascii="Arial" w:hAnsi="Arial" w:cs="Arial"/>
                <w:b/>
                <w:sz w:val="20"/>
                <w:szCs w:val="20"/>
                <w:lang w:eastAsia="pl-PL"/>
              </w:rPr>
            </w:pPr>
            <w:r>
              <w:rPr>
                <w:rFonts w:ascii="Arial" w:hAnsi="Arial" w:cs="Arial"/>
                <w:b/>
                <w:sz w:val="20"/>
                <w:szCs w:val="20"/>
                <w:lang w:eastAsia="pl-PL"/>
              </w:rPr>
              <w:t> </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B689A3C"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18386</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6F1E669"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18283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921124D"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18284</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4C7EABD"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18319</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4853B8A"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18224</w:t>
            </w:r>
          </w:p>
        </w:tc>
      </w:tr>
      <w:tr w:rsidR="000A3898" w14:paraId="37293FE2" w14:textId="77777777" w:rsidTr="007B5959">
        <w:trPr>
          <w:trHeight w:val="510"/>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B196839" w14:textId="77777777" w:rsidR="000A3898" w:rsidRDefault="000A3898" w:rsidP="000A3898">
            <w:pPr>
              <w:rPr>
                <w:rFonts w:ascii="Arial" w:hAnsi="Arial" w:cs="Arial"/>
                <w:b/>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C01145" w14:textId="77777777" w:rsidR="000A3898" w:rsidRDefault="000A3898" w:rsidP="007B5959">
            <w:pPr>
              <w:rPr>
                <w:rFonts w:ascii="Arial" w:hAnsi="Arial" w:cs="Arial"/>
                <w:b/>
                <w:sz w:val="20"/>
                <w:szCs w:val="20"/>
                <w:lang w:eastAsia="pl-PL"/>
              </w:rPr>
            </w:pPr>
            <w:r>
              <w:rPr>
                <w:rFonts w:ascii="Arial" w:hAnsi="Arial" w:cs="Arial"/>
                <w:b/>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B63779B" w14:textId="77777777" w:rsidR="000A3898" w:rsidRDefault="000A3898" w:rsidP="000A3898">
            <w:pPr>
              <w:rPr>
                <w:rFonts w:ascii="Arial" w:hAnsi="Arial" w:cs="Arial"/>
                <w:b/>
                <w:sz w:val="20"/>
                <w:szCs w:val="20"/>
                <w:lang w:eastAsia="pl-PL"/>
              </w:rPr>
            </w:pPr>
            <w:r>
              <w:rPr>
                <w:rFonts w:ascii="Arial" w:hAnsi="Arial" w:cs="Arial"/>
                <w:b/>
                <w:sz w:val="20"/>
                <w:szCs w:val="20"/>
                <w:lang w:eastAsia="pl-PL"/>
              </w:rPr>
              <w:t> </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1F05299"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19243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B9D7088"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19168</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1F2C6AF"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19110</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9BCE0AB"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19072</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E03E9B3"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19050</w:t>
            </w:r>
          </w:p>
        </w:tc>
      </w:tr>
    </w:tbl>
    <w:p w14:paraId="4484A25C" w14:textId="77777777" w:rsidR="000A3898" w:rsidRDefault="000A3898" w:rsidP="000A3898"/>
    <w:p w14:paraId="2F55746C" w14:textId="77777777" w:rsidR="000A3898" w:rsidRDefault="000A3898" w:rsidP="000A3898"/>
    <w:tbl>
      <w:tblPr>
        <w:tblW w:w="9160" w:type="dxa"/>
        <w:tblInd w:w="55" w:type="dxa"/>
        <w:tblCellMar>
          <w:left w:w="10" w:type="dxa"/>
          <w:right w:w="10" w:type="dxa"/>
        </w:tblCellMar>
        <w:tblLook w:val="04A0" w:firstRow="1" w:lastRow="0" w:firstColumn="1" w:lastColumn="0" w:noHBand="0" w:noVBand="1"/>
      </w:tblPr>
      <w:tblGrid>
        <w:gridCol w:w="2440"/>
        <w:gridCol w:w="1437"/>
        <w:gridCol w:w="2133"/>
        <w:gridCol w:w="630"/>
        <w:gridCol w:w="630"/>
        <w:gridCol w:w="630"/>
        <w:gridCol w:w="630"/>
        <w:gridCol w:w="630"/>
      </w:tblGrid>
      <w:tr w:rsidR="000A3898" w14:paraId="69C10E0E" w14:textId="77777777" w:rsidTr="000A3898">
        <w:trPr>
          <w:trHeight w:val="255"/>
        </w:trPr>
        <w:tc>
          <w:tcPr>
            <w:tcW w:w="2440" w:type="dxa"/>
            <w:tcBorders>
              <w:bottom w:val="single" w:sz="4" w:space="0" w:color="000000"/>
            </w:tcBorders>
            <w:shd w:val="clear" w:color="auto" w:fill="auto"/>
            <w:noWrap/>
            <w:tcMar>
              <w:top w:w="0" w:type="dxa"/>
              <w:left w:w="70" w:type="dxa"/>
              <w:bottom w:w="0" w:type="dxa"/>
              <w:right w:w="70" w:type="dxa"/>
            </w:tcMar>
            <w:vAlign w:val="bottom"/>
          </w:tcPr>
          <w:p w14:paraId="7C601445" w14:textId="77777777" w:rsidR="000A3898" w:rsidRDefault="000A3898" w:rsidP="000A3898">
            <w:pPr>
              <w:rPr>
                <w:rFonts w:ascii="Arial" w:hAnsi="Arial" w:cs="Arial"/>
                <w:sz w:val="20"/>
                <w:szCs w:val="20"/>
                <w:lang w:eastAsia="pl-PL"/>
              </w:rPr>
            </w:pPr>
          </w:p>
        </w:tc>
        <w:tc>
          <w:tcPr>
            <w:tcW w:w="6720" w:type="dxa"/>
            <w:gridSpan w:val="7"/>
            <w:tcBorders>
              <w:top w:val="single" w:sz="4" w:space="0" w:color="000000"/>
              <w:left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0CF68E62" w14:textId="77777777" w:rsidR="000A3898" w:rsidRDefault="000A3898" w:rsidP="000A3898">
            <w:pPr>
              <w:rPr>
                <w:rFonts w:ascii="Arial" w:hAnsi="Arial" w:cs="Arial"/>
                <w:b/>
                <w:bCs/>
                <w:color w:val="FFFFFF"/>
                <w:sz w:val="20"/>
                <w:szCs w:val="20"/>
                <w:lang w:eastAsia="pl-PL"/>
              </w:rPr>
            </w:pPr>
            <w:r>
              <w:rPr>
                <w:rFonts w:ascii="Arial" w:hAnsi="Arial" w:cs="Arial"/>
                <w:b/>
                <w:bCs/>
                <w:color w:val="FFFFFF"/>
                <w:sz w:val="20"/>
                <w:szCs w:val="20"/>
                <w:lang w:eastAsia="pl-PL"/>
              </w:rPr>
              <w:t>URODZENIA I ZGONY</w:t>
            </w:r>
          </w:p>
        </w:tc>
      </w:tr>
      <w:tr w:rsidR="000A3898" w14:paraId="0D1B6795" w14:textId="77777777" w:rsidTr="000A3898">
        <w:trPr>
          <w:trHeight w:val="255"/>
        </w:trPr>
        <w:tc>
          <w:tcPr>
            <w:tcW w:w="24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E4521BA"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2D2BB2F7"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 </w:t>
            </w:r>
          </w:p>
        </w:tc>
        <w:tc>
          <w:tcPr>
            <w:tcW w:w="2133"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007D71C5"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Jednostka miary</w:t>
            </w:r>
          </w:p>
        </w:tc>
        <w:tc>
          <w:tcPr>
            <w:tcW w:w="630"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67824358"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2009</w:t>
            </w:r>
          </w:p>
        </w:tc>
        <w:tc>
          <w:tcPr>
            <w:tcW w:w="630"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0B5E6A54"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2010</w:t>
            </w:r>
          </w:p>
        </w:tc>
        <w:tc>
          <w:tcPr>
            <w:tcW w:w="630"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4021D1E9"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2011</w:t>
            </w:r>
          </w:p>
        </w:tc>
        <w:tc>
          <w:tcPr>
            <w:tcW w:w="630"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6C7EB6BA"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2012</w:t>
            </w:r>
          </w:p>
        </w:tc>
        <w:tc>
          <w:tcPr>
            <w:tcW w:w="630"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5434EAAA"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2013</w:t>
            </w:r>
          </w:p>
        </w:tc>
      </w:tr>
      <w:tr w:rsidR="000A3898" w14:paraId="433BA054" w14:textId="77777777" w:rsidTr="000A3898">
        <w:trPr>
          <w:trHeight w:val="255"/>
        </w:trPr>
        <w:tc>
          <w:tcPr>
            <w:tcW w:w="24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F618137" w14:textId="77777777" w:rsidR="000A3898" w:rsidRDefault="000A3898" w:rsidP="000A3898">
            <w:pPr>
              <w:rPr>
                <w:rFonts w:ascii="Arial" w:hAnsi="Arial" w:cs="Arial"/>
                <w:sz w:val="20"/>
                <w:szCs w:val="20"/>
                <w:lang w:eastAsia="pl-PL"/>
              </w:rPr>
            </w:pPr>
          </w:p>
        </w:tc>
        <w:tc>
          <w:tcPr>
            <w:tcW w:w="6720" w:type="dxa"/>
            <w:gridSpan w:val="7"/>
            <w:tcBorders>
              <w:top w:val="single" w:sz="4" w:space="0" w:color="000000"/>
              <w:left w:val="single" w:sz="4" w:space="0" w:color="000000"/>
              <w:bottom w:val="single" w:sz="4" w:space="0" w:color="000000"/>
              <w:right w:val="single" w:sz="4" w:space="0" w:color="000000"/>
            </w:tcBorders>
            <w:shd w:val="clear" w:color="auto" w:fill="33CCCC"/>
            <w:noWrap/>
            <w:tcMar>
              <w:top w:w="0" w:type="dxa"/>
              <w:left w:w="70" w:type="dxa"/>
              <w:bottom w:w="0" w:type="dxa"/>
              <w:right w:w="70" w:type="dxa"/>
            </w:tcMar>
            <w:vAlign w:val="center"/>
          </w:tcPr>
          <w:p w14:paraId="0AA6FCC4" w14:textId="77777777" w:rsidR="000A3898" w:rsidRDefault="000A3898" w:rsidP="000A3898">
            <w:pPr>
              <w:rPr>
                <w:rFonts w:ascii="Arial" w:hAnsi="Arial" w:cs="Arial"/>
                <w:b/>
                <w:bCs/>
                <w:color w:val="008080"/>
                <w:sz w:val="20"/>
                <w:szCs w:val="20"/>
                <w:lang w:eastAsia="pl-PL"/>
              </w:rPr>
            </w:pPr>
            <w:r>
              <w:rPr>
                <w:rFonts w:ascii="Arial" w:hAnsi="Arial" w:cs="Arial"/>
                <w:b/>
                <w:bCs/>
                <w:color w:val="008080"/>
                <w:sz w:val="20"/>
                <w:szCs w:val="20"/>
                <w:lang w:eastAsia="pl-PL"/>
              </w:rPr>
              <w:t>Ruch naturalny wg płci</w:t>
            </w:r>
          </w:p>
        </w:tc>
      </w:tr>
      <w:tr w:rsidR="000A3898" w14:paraId="74482975" w14:textId="77777777" w:rsidTr="000A3898">
        <w:trPr>
          <w:trHeight w:val="255"/>
        </w:trPr>
        <w:tc>
          <w:tcPr>
            <w:tcW w:w="244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182880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Krzanowice</w:t>
            </w:r>
          </w:p>
        </w:tc>
        <w:tc>
          <w:tcPr>
            <w:tcW w:w="6720" w:type="dxa"/>
            <w:gridSpan w:val="7"/>
            <w:tcBorders>
              <w:top w:val="single" w:sz="4" w:space="0" w:color="000000"/>
              <w:left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67A9B315"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Przyrost naturalny</w:t>
            </w:r>
          </w:p>
        </w:tc>
      </w:tr>
      <w:tr w:rsidR="000A3898" w14:paraId="474E6C36" w14:textId="77777777"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F6B5EE0"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23641C"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9C44A81"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A6B29E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C326F9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F0897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7D6733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91009A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r>
      <w:tr w:rsidR="000A3898" w14:paraId="3DF548EC" w14:textId="77777777" w:rsidTr="000A3898">
        <w:trPr>
          <w:trHeight w:val="510"/>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69A1DB9"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730E57"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mężczyźni</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5F9C1B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988BC4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DACDE3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BD4E02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-11</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0A9318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5DD182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w:t>
            </w:r>
          </w:p>
        </w:tc>
      </w:tr>
      <w:tr w:rsidR="000A3898" w14:paraId="71790F10" w14:textId="77777777"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5FB4B32"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807F41"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kobiety</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09E9C0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FD4BA5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EFCA65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864D9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45C837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C2C104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r>
      <w:tr w:rsidR="000A3898" w14:paraId="24D19654" w14:textId="77777777" w:rsidTr="000A3898">
        <w:trPr>
          <w:trHeight w:val="255"/>
        </w:trPr>
        <w:tc>
          <w:tcPr>
            <w:tcW w:w="244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C43DD8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Kuźnia Raciborska</w:t>
            </w:r>
          </w:p>
        </w:tc>
        <w:tc>
          <w:tcPr>
            <w:tcW w:w="6720" w:type="dxa"/>
            <w:gridSpan w:val="7"/>
            <w:tcBorders>
              <w:top w:val="single" w:sz="4" w:space="0" w:color="000000"/>
              <w:left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6295B870"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Przyrost naturalny</w:t>
            </w:r>
          </w:p>
        </w:tc>
      </w:tr>
      <w:tr w:rsidR="000A3898" w14:paraId="38BDA4F9" w14:textId="77777777"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780CEBD"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87E14E"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EDB5376"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F1DC5C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43A7E4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30B28B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E267DF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BAC25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w:t>
            </w:r>
          </w:p>
        </w:tc>
      </w:tr>
      <w:tr w:rsidR="000A3898" w14:paraId="0A1B2AE2" w14:textId="77777777" w:rsidTr="000A3898">
        <w:trPr>
          <w:trHeight w:val="510"/>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E6EAE7C"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28B691"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mężczyźni</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FF0CB9D"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3C0384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3CBBE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00CC1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AA2FD1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9D3B6D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w:t>
            </w:r>
          </w:p>
        </w:tc>
      </w:tr>
      <w:tr w:rsidR="000A3898" w14:paraId="2AAF61FE" w14:textId="77777777"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F48D779"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7F1FB7"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kobiety</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FF0726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661480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D1555B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6861C2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1F2F9B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163548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r>
      <w:tr w:rsidR="000A3898" w14:paraId="4165A83D" w14:textId="77777777" w:rsidTr="000A3898">
        <w:trPr>
          <w:trHeight w:val="255"/>
        </w:trPr>
        <w:tc>
          <w:tcPr>
            <w:tcW w:w="244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54F0CAA" w14:textId="77777777" w:rsidR="000A3898" w:rsidRDefault="000A3898" w:rsidP="000A3898">
            <w:pPr>
              <w:jc w:val="center"/>
              <w:rPr>
                <w:rFonts w:ascii="Arial" w:hAnsi="Arial" w:cs="Arial"/>
                <w:sz w:val="20"/>
                <w:szCs w:val="20"/>
                <w:lang w:eastAsia="pl-PL"/>
              </w:rPr>
            </w:pPr>
            <w:proofErr w:type="spellStart"/>
            <w:r>
              <w:rPr>
                <w:rFonts w:ascii="Arial" w:hAnsi="Arial" w:cs="Arial"/>
                <w:sz w:val="20"/>
                <w:szCs w:val="20"/>
                <w:lang w:eastAsia="pl-PL"/>
              </w:rPr>
              <w:t>Gmna</w:t>
            </w:r>
            <w:proofErr w:type="spellEnd"/>
            <w:r>
              <w:rPr>
                <w:rFonts w:ascii="Arial" w:hAnsi="Arial" w:cs="Arial"/>
                <w:sz w:val="20"/>
                <w:szCs w:val="20"/>
                <w:lang w:eastAsia="pl-PL"/>
              </w:rPr>
              <w:t xml:space="preserve"> Nędza</w:t>
            </w:r>
          </w:p>
        </w:tc>
        <w:tc>
          <w:tcPr>
            <w:tcW w:w="6720" w:type="dxa"/>
            <w:gridSpan w:val="7"/>
            <w:tcBorders>
              <w:top w:val="single" w:sz="4" w:space="0" w:color="000000"/>
              <w:left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64A5A2DB"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Przyrost naturalny</w:t>
            </w:r>
          </w:p>
        </w:tc>
      </w:tr>
      <w:tr w:rsidR="000A3898" w14:paraId="429533D6" w14:textId="77777777"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3F40F96"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06EF1D"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610350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6CF335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-19</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5F2979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6AE015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C75B0F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A127EB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w:t>
            </w:r>
          </w:p>
        </w:tc>
      </w:tr>
      <w:tr w:rsidR="000A3898" w14:paraId="0C1CDBC3" w14:textId="77777777" w:rsidTr="000A3898">
        <w:trPr>
          <w:trHeight w:val="510"/>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0F27966"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282409"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mężczyźni</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BFB28FD"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D6042D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0F0C5D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FE18DA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B036E3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DA8499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w:t>
            </w:r>
          </w:p>
        </w:tc>
      </w:tr>
      <w:tr w:rsidR="000A3898" w14:paraId="006EBEE0" w14:textId="77777777"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A278581"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399282"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kobiety</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0B66D9A"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19787C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D3FFD0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ADA264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DFAF82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00F279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r>
      <w:tr w:rsidR="000A3898" w14:paraId="07A8D7B6" w14:textId="77777777" w:rsidTr="000A3898">
        <w:trPr>
          <w:trHeight w:val="255"/>
        </w:trPr>
        <w:tc>
          <w:tcPr>
            <w:tcW w:w="244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39D43E2"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lastRenderedPageBreak/>
              <w:t>Gmina Pietrowice Wielkie</w:t>
            </w:r>
          </w:p>
        </w:tc>
        <w:tc>
          <w:tcPr>
            <w:tcW w:w="6720" w:type="dxa"/>
            <w:gridSpan w:val="7"/>
            <w:tcBorders>
              <w:top w:val="single" w:sz="4" w:space="0" w:color="000000"/>
              <w:left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33420AE6"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Przyrost naturalny</w:t>
            </w:r>
          </w:p>
        </w:tc>
      </w:tr>
      <w:tr w:rsidR="000A3898" w14:paraId="3E692663" w14:textId="77777777"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3681B25"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E66192"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03A21B0"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12B3C5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2B5F86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A07160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CE4F47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684597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w:t>
            </w:r>
          </w:p>
        </w:tc>
      </w:tr>
      <w:tr w:rsidR="000A3898" w14:paraId="6551D333" w14:textId="77777777" w:rsidTr="000A3898">
        <w:trPr>
          <w:trHeight w:val="510"/>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2F27CFA"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B17AEF"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mężczyźni</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2C5DCD2"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BB52E6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0C1A4D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DCD4B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DA6FA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7FAA32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r>
      <w:tr w:rsidR="000A3898" w14:paraId="3D32DC4F" w14:textId="77777777"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F204909"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9E9B42"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kobiety</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3B72DA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5E86F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66C161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B97FC7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0BE57F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140C78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w:t>
            </w:r>
          </w:p>
        </w:tc>
      </w:tr>
      <w:tr w:rsidR="000A3898" w14:paraId="2AE686F5" w14:textId="77777777" w:rsidTr="000A3898">
        <w:trPr>
          <w:trHeight w:val="255"/>
        </w:trPr>
        <w:tc>
          <w:tcPr>
            <w:tcW w:w="244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33A95D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Rudnik</w:t>
            </w:r>
          </w:p>
        </w:tc>
        <w:tc>
          <w:tcPr>
            <w:tcW w:w="6720" w:type="dxa"/>
            <w:gridSpan w:val="7"/>
            <w:tcBorders>
              <w:top w:val="single" w:sz="4" w:space="0" w:color="000000"/>
              <w:left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59945750"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Przyrost naturalny</w:t>
            </w:r>
          </w:p>
        </w:tc>
      </w:tr>
      <w:tr w:rsidR="000A3898" w14:paraId="15079C02" w14:textId="77777777"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8D4383F"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07EC186"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9D2F61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D37A3F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A9A7C9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3A9C34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2B57D9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7A0F5E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-18</w:t>
            </w:r>
          </w:p>
        </w:tc>
      </w:tr>
      <w:tr w:rsidR="000A3898" w14:paraId="6E683E68" w14:textId="77777777" w:rsidTr="000A3898">
        <w:trPr>
          <w:trHeight w:val="510"/>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FF8A575"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F06433"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mężczyźni</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140EB8C"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299065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39619F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06E171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A77C79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0300CD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-11</w:t>
            </w:r>
          </w:p>
        </w:tc>
      </w:tr>
      <w:tr w:rsidR="000A3898" w14:paraId="1DB7769E" w14:textId="77777777"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02F1A7C"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A17E6E2"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kobiety</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2012BC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1F9CD5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748084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1718A8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BDCC3A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-11</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F4B7AE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r>
      <w:tr w:rsidR="000A3898" w14:paraId="53FB802C" w14:textId="77777777" w:rsidTr="000A3898">
        <w:trPr>
          <w:trHeight w:val="255"/>
        </w:trPr>
        <w:tc>
          <w:tcPr>
            <w:tcW w:w="2440" w:type="dxa"/>
            <w:tcBorders>
              <w:top w:val="single" w:sz="4" w:space="0" w:color="000000"/>
              <w:left w:val="single" w:sz="4" w:space="0" w:color="000000"/>
              <w:right w:val="single" w:sz="4" w:space="0" w:color="000000"/>
            </w:tcBorders>
            <w:shd w:val="clear" w:color="auto" w:fill="auto"/>
            <w:noWrap/>
            <w:tcMar>
              <w:top w:w="0" w:type="dxa"/>
              <w:left w:w="70" w:type="dxa"/>
              <w:bottom w:w="0" w:type="dxa"/>
              <w:right w:w="70" w:type="dxa"/>
            </w:tcMar>
            <w:vAlign w:val="bottom"/>
          </w:tcPr>
          <w:p w14:paraId="224E5ECC" w14:textId="77777777" w:rsidR="000A3898" w:rsidRDefault="000A3898" w:rsidP="000A3898">
            <w:pPr>
              <w:rPr>
                <w:rFonts w:ascii="Arial" w:hAnsi="Arial" w:cs="Arial"/>
                <w:sz w:val="20"/>
                <w:szCs w:val="20"/>
                <w:lang w:eastAsia="pl-PL"/>
              </w:rPr>
            </w:pPr>
            <w:r>
              <w:rPr>
                <w:rFonts w:ascii="Arial" w:hAnsi="Arial" w:cs="Arial"/>
                <w:sz w:val="20"/>
                <w:szCs w:val="20"/>
                <w:lang w:eastAsia="pl-PL"/>
              </w:rPr>
              <w:t>Cały obszar LGD</w:t>
            </w:r>
          </w:p>
        </w:tc>
        <w:tc>
          <w:tcPr>
            <w:tcW w:w="6720" w:type="dxa"/>
            <w:gridSpan w:val="7"/>
            <w:tcBorders>
              <w:top w:val="single" w:sz="4" w:space="0" w:color="000000"/>
              <w:left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339771F5" w14:textId="77777777" w:rsidR="000A3898" w:rsidRDefault="000A3898" w:rsidP="000A3898">
            <w:pPr>
              <w:rPr>
                <w:rFonts w:ascii="Arial" w:hAnsi="Arial" w:cs="Arial"/>
                <w:b/>
                <w:color w:val="000000"/>
                <w:sz w:val="20"/>
                <w:szCs w:val="20"/>
                <w:lang w:eastAsia="pl-PL"/>
              </w:rPr>
            </w:pPr>
            <w:r>
              <w:rPr>
                <w:rFonts w:ascii="Arial" w:hAnsi="Arial" w:cs="Arial"/>
                <w:b/>
                <w:color w:val="000000"/>
                <w:sz w:val="20"/>
                <w:szCs w:val="20"/>
                <w:lang w:eastAsia="pl-PL"/>
              </w:rPr>
              <w:t>Przyrost naturalny</w:t>
            </w:r>
          </w:p>
        </w:tc>
      </w:tr>
      <w:tr w:rsidR="000A3898" w14:paraId="11BEA7B5" w14:textId="77777777" w:rsidTr="000A3898">
        <w:trPr>
          <w:trHeight w:val="255"/>
        </w:trPr>
        <w:tc>
          <w:tcPr>
            <w:tcW w:w="2440" w:type="dxa"/>
            <w:tcBorders>
              <w:left w:val="single" w:sz="4" w:space="0" w:color="000000"/>
              <w:right w:val="single" w:sz="4" w:space="0" w:color="000000"/>
            </w:tcBorders>
            <w:shd w:val="clear" w:color="auto" w:fill="auto"/>
            <w:noWrap/>
            <w:tcMar>
              <w:top w:w="0" w:type="dxa"/>
              <w:left w:w="70" w:type="dxa"/>
              <w:bottom w:w="0" w:type="dxa"/>
              <w:right w:w="70" w:type="dxa"/>
            </w:tcMar>
            <w:vAlign w:val="bottom"/>
          </w:tcPr>
          <w:p w14:paraId="7270EC5A"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2826C3" w14:textId="77777777" w:rsidR="000A3898" w:rsidRDefault="000A3898" w:rsidP="000A3898">
            <w:pPr>
              <w:ind w:firstLine="201"/>
              <w:rPr>
                <w:rFonts w:ascii="Arial" w:hAnsi="Arial" w:cs="Arial"/>
                <w:b/>
                <w:sz w:val="20"/>
                <w:szCs w:val="20"/>
                <w:lang w:eastAsia="pl-PL"/>
              </w:rPr>
            </w:pPr>
            <w:r>
              <w:rPr>
                <w:rFonts w:ascii="Arial" w:hAnsi="Arial" w:cs="Arial"/>
                <w:b/>
                <w:sz w:val="20"/>
                <w:szCs w:val="20"/>
                <w:lang w:eastAsia="pl-PL"/>
              </w:rPr>
              <w:t>ogółem</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C64009A" w14:textId="77777777" w:rsidR="000A3898" w:rsidRDefault="000A3898" w:rsidP="000A3898">
            <w:pPr>
              <w:jc w:val="center"/>
              <w:rPr>
                <w:rFonts w:ascii="Arial" w:hAnsi="Arial" w:cs="Arial"/>
                <w:b/>
                <w:sz w:val="20"/>
                <w:szCs w:val="20"/>
                <w:lang w:eastAsia="pl-PL"/>
              </w:rPr>
            </w:pPr>
            <w:r>
              <w:rPr>
                <w:rFonts w:ascii="Arial" w:hAnsi="Arial" w:cs="Arial"/>
                <w:b/>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377CDDE"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62180C8"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-28</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566F44"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-37</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4F77239"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-46</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3E5CB8D"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-64</w:t>
            </w:r>
          </w:p>
        </w:tc>
      </w:tr>
      <w:tr w:rsidR="000A3898" w14:paraId="6010DDF5" w14:textId="77777777" w:rsidTr="000A3898">
        <w:trPr>
          <w:trHeight w:val="510"/>
        </w:trPr>
        <w:tc>
          <w:tcPr>
            <w:tcW w:w="2440" w:type="dxa"/>
            <w:tcBorders>
              <w:left w:val="single" w:sz="4" w:space="0" w:color="000000"/>
              <w:right w:val="single" w:sz="4" w:space="0" w:color="000000"/>
            </w:tcBorders>
            <w:shd w:val="clear" w:color="auto" w:fill="auto"/>
            <w:noWrap/>
            <w:tcMar>
              <w:top w:w="0" w:type="dxa"/>
              <w:left w:w="70" w:type="dxa"/>
              <w:bottom w:w="0" w:type="dxa"/>
              <w:right w:w="70" w:type="dxa"/>
            </w:tcMar>
            <w:vAlign w:val="bottom"/>
          </w:tcPr>
          <w:p w14:paraId="5A34892B"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7F1C3A" w14:textId="77777777" w:rsidR="000A3898" w:rsidRDefault="000A3898" w:rsidP="000A3898">
            <w:pPr>
              <w:ind w:firstLine="201"/>
              <w:rPr>
                <w:rFonts w:ascii="Arial" w:hAnsi="Arial" w:cs="Arial"/>
                <w:b/>
                <w:sz w:val="20"/>
                <w:szCs w:val="20"/>
                <w:lang w:eastAsia="pl-PL"/>
              </w:rPr>
            </w:pPr>
            <w:r>
              <w:rPr>
                <w:rFonts w:ascii="Arial" w:hAnsi="Arial" w:cs="Arial"/>
                <w:b/>
                <w:sz w:val="20"/>
                <w:szCs w:val="20"/>
                <w:lang w:eastAsia="pl-PL"/>
              </w:rPr>
              <w:t>mężczyźni</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36A9C3D" w14:textId="77777777" w:rsidR="000A3898" w:rsidRDefault="000A3898" w:rsidP="000A3898">
            <w:pPr>
              <w:jc w:val="center"/>
              <w:rPr>
                <w:rFonts w:ascii="Arial" w:hAnsi="Arial" w:cs="Arial"/>
                <w:b/>
                <w:sz w:val="20"/>
                <w:szCs w:val="20"/>
                <w:lang w:eastAsia="pl-PL"/>
              </w:rPr>
            </w:pPr>
            <w:r>
              <w:rPr>
                <w:rFonts w:ascii="Arial" w:hAnsi="Arial" w:cs="Arial"/>
                <w:b/>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BF8885B"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893EDBE"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-6</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144DF6"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-4</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BFFE28E"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-34</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2A35C18"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-52</w:t>
            </w:r>
          </w:p>
        </w:tc>
      </w:tr>
      <w:tr w:rsidR="000A3898" w14:paraId="2DEA6FB7" w14:textId="77777777" w:rsidTr="000A3898">
        <w:trPr>
          <w:trHeight w:val="255"/>
        </w:trPr>
        <w:tc>
          <w:tcPr>
            <w:tcW w:w="24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21FE6A9"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E08F07" w14:textId="77777777" w:rsidR="000A3898" w:rsidRDefault="000A3898" w:rsidP="000A3898">
            <w:pPr>
              <w:ind w:firstLine="201"/>
              <w:rPr>
                <w:rFonts w:ascii="Arial" w:hAnsi="Arial" w:cs="Arial"/>
                <w:b/>
                <w:sz w:val="20"/>
                <w:szCs w:val="20"/>
                <w:lang w:eastAsia="pl-PL"/>
              </w:rPr>
            </w:pPr>
            <w:r>
              <w:rPr>
                <w:rFonts w:ascii="Arial" w:hAnsi="Arial" w:cs="Arial"/>
                <w:b/>
                <w:sz w:val="20"/>
                <w:szCs w:val="20"/>
                <w:lang w:eastAsia="pl-PL"/>
              </w:rPr>
              <w:t>kobiety</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DDBCAC5" w14:textId="77777777" w:rsidR="000A3898" w:rsidRDefault="000A3898" w:rsidP="000A3898">
            <w:pPr>
              <w:jc w:val="center"/>
              <w:rPr>
                <w:rFonts w:ascii="Arial" w:hAnsi="Arial" w:cs="Arial"/>
                <w:b/>
                <w:sz w:val="20"/>
                <w:szCs w:val="20"/>
                <w:lang w:eastAsia="pl-PL"/>
              </w:rPr>
            </w:pPr>
            <w:r>
              <w:rPr>
                <w:rFonts w:ascii="Arial" w:hAnsi="Arial" w:cs="Arial"/>
                <w:b/>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3FEE67F"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4DD6497"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-22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C68AF26"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-33</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7142AC9"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BBA1CA9"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-12</w:t>
            </w:r>
          </w:p>
        </w:tc>
      </w:tr>
    </w:tbl>
    <w:p w14:paraId="15CC7DC0" w14:textId="77777777" w:rsidR="000A3898" w:rsidRDefault="000A3898" w:rsidP="000A3898"/>
    <w:p w14:paraId="6100E00D" w14:textId="77777777" w:rsidR="000A3898" w:rsidRDefault="000A3898" w:rsidP="000A3898"/>
    <w:tbl>
      <w:tblPr>
        <w:tblW w:w="9180" w:type="dxa"/>
        <w:tblInd w:w="55" w:type="dxa"/>
        <w:tblCellMar>
          <w:left w:w="10" w:type="dxa"/>
          <w:right w:w="10" w:type="dxa"/>
        </w:tblCellMar>
        <w:tblLook w:val="04A0" w:firstRow="1" w:lastRow="0" w:firstColumn="1" w:lastColumn="0" w:noHBand="0" w:noVBand="1"/>
      </w:tblPr>
      <w:tblGrid>
        <w:gridCol w:w="2460"/>
        <w:gridCol w:w="1251"/>
        <w:gridCol w:w="2209"/>
        <w:gridCol w:w="652"/>
        <w:gridCol w:w="652"/>
        <w:gridCol w:w="652"/>
        <w:gridCol w:w="652"/>
        <w:gridCol w:w="652"/>
      </w:tblGrid>
      <w:tr w:rsidR="000A3898" w14:paraId="3A17E0DA" w14:textId="77777777" w:rsidTr="000A3898">
        <w:trPr>
          <w:trHeight w:val="255"/>
        </w:trPr>
        <w:tc>
          <w:tcPr>
            <w:tcW w:w="24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9A0407D"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6720" w:type="dxa"/>
            <w:gridSpan w:val="7"/>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13D6FF96" w14:textId="77777777" w:rsidR="000A3898" w:rsidRDefault="000A3898" w:rsidP="000A3898">
            <w:pPr>
              <w:rPr>
                <w:rFonts w:ascii="Arial" w:hAnsi="Arial" w:cs="Arial"/>
                <w:b/>
                <w:bCs/>
                <w:color w:val="FFFFFF"/>
                <w:sz w:val="20"/>
                <w:szCs w:val="20"/>
                <w:lang w:eastAsia="pl-PL"/>
              </w:rPr>
            </w:pPr>
            <w:r>
              <w:rPr>
                <w:rFonts w:ascii="Arial" w:hAnsi="Arial" w:cs="Arial"/>
                <w:b/>
                <w:bCs/>
                <w:color w:val="FFFFFF"/>
                <w:sz w:val="20"/>
                <w:szCs w:val="20"/>
                <w:lang w:eastAsia="pl-PL"/>
              </w:rPr>
              <w:t>MIGRACJE WEWNĘTRZNE I ZAGRANICZNE</w:t>
            </w:r>
          </w:p>
        </w:tc>
      </w:tr>
      <w:tr w:rsidR="000A3898" w14:paraId="551892F6" w14:textId="77777777" w:rsidTr="000A3898">
        <w:trPr>
          <w:trHeight w:val="255"/>
        </w:trPr>
        <w:tc>
          <w:tcPr>
            <w:tcW w:w="246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119F059"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1251"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1B26686A"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 </w:t>
            </w:r>
          </w:p>
        </w:tc>
        <w:tc>
          <w:tcPr>
            <w:tcW w:w="2209"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2B807B6F"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Jednostka miary</w:t>
            </w:r>
          </w:p>
        </w:tc>
        <w:tc>
          <w:tcPr>
            <w:tcW w:w="652"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7B0C0B64"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2009</w:t>
            </w:r>
          </w:p>
        </w:tc>
        <w:tc>
          <w:tcPr>
            <w:tcW w:w="652"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181DF2C4"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2010</w:t>
            </w:r>
          </w:p>
        </w:tc>
        <w:tc>
          <w:tcPr>
            <w:tcW w:w="652"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4FF7115C"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2011</w:t>
            </w:r>
          </w:p>
        </w:tc>
        <w:tc>
          <w:tcPr>
            <w:tcW w:w="652"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5461CD30"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2012</w:t>
            </w:r>
          </w:p>
        </w:tc>
        <w:tc>
          <w:tcPr>
            <w:tcW w:w="652"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47099150"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2013</w:t>
            </w:r>
          </w:p>
        </w:tc>
      </w:tr>
      <w:tr w:rsidR="000A3898" w14:paraId="49043FDE" w14:textId="77777777" w:rsidTr="000A3898">
        <w:trPr>
          <w:trHeight w:val="255"/>
        </w:trPr>
        <w:tc>
          <w:tcPr>
            <w:tcW w:w="246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ACACC9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Krzanowice</w:t>
            </w: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4117CC45"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wewnętrznych</w:t>
            </w:r>
          </w:p>
        </w:tc>
      </w:tr>
      <w:tr w:rsidR="000A3898" w14:paraId="277A66FB"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3130875"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C383E0E"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4B178DA"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7760DE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7000E1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828700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25E8BD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026B1A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43</w:t>
            </w:r>
          </w:p>
        </w:tc>
      </w:tr>
      <w:tr w:rsidR="000A3898" w14:paraId="0AE7FAAA"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DCD62B5" w14:textId="77777777" w:rsidR="000A3898" w:rsidRDefault="000A3898" w:rsidP="000A3898">
            <w:pPr>
              <w:rPr>
                <w:rFonts w:ascii="Arial" w:hAnsi="Arial" w:cs="Arial"/>
                <w:sz w:val="20"/>
                <w:szCs w:val="20"/>
                <w:lang w:eastAsia="pl-PL"/>
              </w:rPr>
            </w:pP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6B508415"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zagranicznych</w:t>
            </w:r>
          </w:p>
        </w:tc>
      </w:tr>
      <w:tr w:rsidR="000A3898" w14:paraId="5111F618"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08807EE"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DA4E377"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9B73A4D"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5447AE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F2BF57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473BDC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743568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-54</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D5B427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-55</w:t>
            </w:r>
          </w:p>
        </w:tc>
      </w:tr>
      <w:tr w:rsidR="000A3898" w14:paraId="27E3A966" w14:textId="77777777" w:rsidTr="000A3898">
        <w:trPr>
          <w:trHeight w:val="255"/>
        </w:trPr>
        <w:tc>
          <w:tcPr>
            <w:tcW w:w="246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91AE444"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Kuźnia Raciborska</w:t>
            </w: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57B3CD9B"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wewnętrznych</w:t>
            </w:r>
          </w:p>
        </w:tc>
      </w:tr>
      <w:tr w:rsidR="000A3898" w14:paraId="75DAEF75"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3E66BB8"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9BF5E7E"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D98C9C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981FED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B1A10E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75</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207AB3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25</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B3F238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043031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w:t>
            </w:r>
          </w:p>
        </w:tc>
      </w:tr>
      <w:tr w:rsidR="000A3898" w14:paraId="793676F8"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B2154BC" w14:textId="77777777" w:rsidR="000A3898" w:rsidRDefault="000A3898" w:rsidP="000A3898">
            <w:pPr>
              <w:rPr>
                <w:rFonts w:ascii="Arial" w:hAnsi="Arial" w:cs="Arial"/>
                <w:sz w:val="20"/>
                <w:szCs w:val="20"/>
                <w:lang w:eastAsia="pl-PL"/>
              </w:rPr>
            </w:pP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78BCAC9A"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zagranicznych</w:t>
            </w:r>
          </w:p>
        </w:tc>
      </w:tr>
      <w:tr w:rsidR="000A3898" w14:paraId="5A6B7A36"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97EFF01"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809AD64"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64DC1FA"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01755D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A44A73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6CEE25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9CDC76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-21</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6684D5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w:t>
            </w:r>
          </w:p>
        </w:tc>
      </w:tr>
      <w:tr w:rsidR="000A3898" w14:paraId="04A8E001" w14:textId="77777777" w:rsidTr="000A3898">
        <w:trPr>
          <w:trHeight w:val="255"/>
        </w:trPr>
        <w:tc>
          <w:tcPr>
            <w:tcW w:w="246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83C5CA1"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Nędza</w:t>
            </w: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6EBA85B8"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wewnętrznych</w:t>
            </w:r>
          </w:p>
        </w:tc>
      </w:tr>
      <w:tr w:rsidR="000A3898" w14:paraId="48F30B08"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DA63917"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CE90012"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1B48EC7"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6D632C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50</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2669E8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42</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5DCC7F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42</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1F0DCB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04F9AD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w:t>
            </w:r>
          </w:p>
        </w:tc>
      </w:tr>
      <w:tr w:rsidR="000A3898" w14:paraId="32339DBD"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EFB1A35" w14:textId="77777777" w:rsidR="000A3898" w:rsidRDefault="000A3898" w:rsidP="000A3898">
            <w:pPr>
              <w:rPr>
                <w:rFonts w:ascii="Arial" w:hAnsi="Arial" w:cs="Arial"/>
                <w:sz w:val="20"/>
                <w:szCs w:val="20"/>
                <w:lang w:eastAsia="pl-PL"/>
              </w:rPr>
            </w:pP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72293719"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zagranicznych</w:t>
            </w:r>
          </w:p>
        </w:tc>
      </w:tr>
      <w:tr w:rsidR="000A3898" w14:paraId="7897198B"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137259E"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BAADC97"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4DD5D8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B5AE79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972EE2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9285D9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C9C100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A1F94A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-19</w:t>
            </w:r>
          </w:p>
        </w:tc>
      </w:tr>
      <w:tr w:rsidR="000A3898" w14:paraId="306B5EDD" w14:textId="77777777" w:rsidTr="000A3898">
        <w:trPr>
          <w:trHeight w:val="255"/>
        </w:trPr>
        <w:tc>
          <w:tcPr>
            <w:tcW w:w="246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7BBD6E4"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Pietrowice Wielkie</w:t>
            </w: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5C2FCA29"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wewnętrznych</w:t>
            </w:r>
          </w:p>
        </w:tc>
      </w:tr>
      <w:tr w:rsidR="000A3898" w14:paraId="24993897"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2230134"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3F1F538"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4592A3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BB4E3F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19</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59A0A6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18D76B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B113DC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F7AC9B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w:t>
            </w:r>
          </w:p>
        </w:tc>
      </w:tr>
      <w:tr w:rsidR="000A3898" w14:paraId="7259DB66"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51CBADF" w14:textId="77777777" w:rsidR="000A3898" w:rsidRDefault="000A3898" w:rsidP="000A3898">
            <w:pPr>
              <w:rPr>
                <w:rFonts w:ascii="Arial" w:hAnsi="Arial" w:cs="Arial"/>
                <w:sz w:val="20"/>
                <w:szCs w:val="20"/>
                <w:lang w:eastAsia="pl-PL"/>
              </w:rPr>
            </w:pP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5A39B176"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zagranicznych</w:t>
            </w:r>
          </w:p>
        </w:tc>
      </w:tr>
      <w:tr w:rsidR="000A3898" w14:paraId="58274463"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C42C898"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91668D4"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BC05F5C"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173E2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CB8A0C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-38</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1FC01A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-86</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BD9237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-18</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43248F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r>
      <w:tr w:rsidR="000A3898" w14:paraId="0404763A" w14:textId="77777777" w:rsidTr="000A3898">
        <w:trPr>
          <w:trHeight w:val="255"/>
        </w:trPr>
        <w:tc>
          <w:tcPr>
            <w:tcW w:w="246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5777D6D"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Rudnik</w:t>
            </w: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0413BB48"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wewnętrznych</w:t>
            </w:r>
          </w:p>
        </w:tc>
      </w:tr>
      <w:tr w:rsidR="000A3898" w14:paraId="6ADB98D7"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A3843F8"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B946414"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6D004B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51DC3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23</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078F30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B0F57D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6A98AD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49</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140B7E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r>
      <w:tr w:rsidR="000A3898" w14:paraId="7A5455CF"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5836958" w14:textId="77777777" w:rsidR="000A3898" w:rsidRDefault="000A3898" w:rsidP="000A3898">
            <w:pPr>
              <w:rPr>
                <w:rFonts w:ascii="Arial" w:hAnsi="Arial" w:cs="Arial"/>
                <w:sz w:val="20"/>
                <w:szCs w:val="20"/>
                <w:lang w:eastAsia="pl-PL"/>
              </w:rPr>
            </w:pP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1D6D048D"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zagranicznych</w:t>
            </w:r>
          </w:p>
        </w:tc>
      </w:tr>
      <w:tr w:rsidR="000A3898" w14:paraId="43B19033"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06CD612"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A5D2B5C"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3553274"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7D514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A4C38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-11</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BEEC42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1E6D98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0345BC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w:t>
            </w:r>
          </w:p>
        </w:tc>
      </w:tr>
      <w:tr w:rsidR="000A3898" w14:paraId="347FEB83" w14:textId="77777777" w:rsidTr="000A3898">
        <w:trPr>
          <w:trHeight w:val="255"/>
        </w:trPr>
        <w:tc>
          <w:tcPr>
            <w:tcW w:w="246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DF5DA22"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Razem obszar LGD</w:t>
            </w: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2BBE0985"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wewnętrznych</w:t>
            </w:r>
          </w:p>
        </w:tc>
      </w:tr>
      <w:tr w:rsidR="000A3898" w14:paraId="4AAADFC0"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A7AE346"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76DB05F" w14:textId="77777777" w:rsidR="000A3898" w:rsidRDefault="000A3898" w:rsidP="000A3898">
            <w:pPr>
              <w:ind w:firstLine="201"/>
              <w:rPr>
                <w:rFonts w:ascii="Arial" w:hAnsi="Arial" w:cs="Arial"/>
                <w:b/>
                <w:bCs/>
                <w:sz w:val="20"/>
                <w:szCs w:val="20"/>
                <w:lang w:eastAsia="pl-PL"/>
              </w:rPr>
            </w:pPr>
            <w:r>
              <w:rPr>
                <w:rFonts w:ascii="Arial" w:hAnsi="Arial" w:cs="Arial"/>
                <w:b/>
                <w:bCs/>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6141257"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B1067AC"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104</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F662A0C"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150</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D67CBCD"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92</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2024F38"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137</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DA5BF5B"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87</w:t>
            </w:r>
          </w:p>
        </w:tc>
      </w:tr>
      <w:tr w:rsidR="000A3898" w14:paraId="54D9A71F"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856A37E" w14:textId="77777777" w:rsidR="000A3898" w:rsidRDefault="000A3898" w:rsidP="000A3898">
            <w:pPr>
              <w:rPr>
                <w:rFonts w:ascii="Arial" w:hAnsi="Arial" w:cs="Arial"/>
                <w:sz w:val="20"/>
                <w:szCs w:val="20"/>
                <w:lang w:eastAsia="pl-PL"/>
              </w:rPr>
            </w:pP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4ECACAFA" w14:textId="77777777" w:rsidR="000A3898" w:rsidRDefault="000A3898" w:rsidP="000A3898">
            <w:pPr>
              <w:rPr>
                <w:rFonts w:ascii="Arial" w:hAnsi="Arial" w:cs="Arial"/>
                <w:b/>
                <w:bCs/>
                <w:color w:val="000000"/>
                <w:sz w:val="20"/>
                <w:szCs w:val="20"/>
                <w:lang w:eastAsia="pl-PL"/>
              </w:rPr>
            </w:pPr>
            <w:r>
              <w:rPr>
                <w:rFonts w:ascii="Arial" w:hAnsi="Arial" w:cs="Arial"/>
                <w:b/>
                <w:bCs/>
                <w:color w:val="000000"/>
                <w:sz w:val="20"/>
                <w:szCs w:val="20"/>
                <w:lang w:eastAsia="pl-PL"/>
              </w:rPr>
              <w:t>saldo migracji zagranicznych</w:t>
            </w:r>
          </w:p>
        </w:tc>
      </w:tr>
      <w:tr w:rsidR="000A3898" w14:paraId="68866A3A"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CED22FC"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063E567" w14:textId="77777777" w:rsidR="000A3898" w:rsidRDefault="000A3898" w:rsidP="000A3898">
            <w:pPr>
              <w:ind w:firstLine="201"/>
              <w:rPr>
                <w:rFonts w:ascii="Arial" w:hAnsi="Arial" w:cs="Arial"/>
                <w:b/>
                <w:bCs/>
                <w:sz w:val="20"/>
                <w:szCs w:val="20"/>
                <w:lang w:eastAsia="pl-PL"/>
              </w:rPr>
            </w:pPr>
            <w:r>
              <w:rPr>
                <w:rFonts w:ascii="Arial" w:hAnsi="Arial" w:cs="Arial"/>
                <w:b/>
                <w:bCs/>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36481AD"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1CF9B00"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-72</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479F79D"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-71</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61D06C0"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-141</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298AD85"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-120</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645A2E0"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-149</w:t>
            </w:r>
          </w:p>
        </w:tc>
      </w:tr>
    </w:tbl>
    <w:p w14:paraId="07A620D8" w14:textId="77777777" w:rsidR="000A3898" w:rsidRDefault="000A3898" w:rsidP="000A3898"/>
    <w:p w14:paraId="0B46B5EB" w14:textId="77777777" w:rsidR="000A3898" w:rsidRPr="00B0660D" w:rsidRDefault="000A3898" w:rsidP="00036D0F">
      <w:pPr>
        <w:spacing w:line="360" w:lineRule="auto"/>
        <w:ind w:left="-567" w:right="-283" w:firstLine="1275"/>
        <w:jc w:val="both"/>
        <w:rPr>
          <w:rFonts w:ascii="Arial" w:hAnsi="Arial" w:cs="Arial"/>
        </w:rPr>
      </w:pPr>
      <w:r w:rsidRPr="00B0660D">
        <w:rPr>
          <w:rFonts w:ascii="Arial" w:hAnsi="Arial" w:cs="Arial"/>
        </w:rPr>
        <w:t>Jak wynika z powyższej analizy demograficznej mieszkańców obszaru LGD, zarysowuje się ogólna tendencja spadkowa ludności zamieszkującej. Wynika głównie z niżu demograficznego gdzie wzrasta minusowy jego wskaźnik, który to pomiędzy rokiem 2009 a 2013 wzrósł znacznie z + 10 do -12 dla całego obszaru LGD.</w:t>
      </w:r>
    </w:p>
    <w:p w14:paraId="32BDBBBC" w14:textId="77777777" w:rsidR="000A3898" w:rsidRPr="00B0660D" w:rsidRDefault="000A3898" w:rsidP="00036D0F">
      <w:pPr>
        <w:spacing w:line="360" w:lineRule="auto"/>
        <w:ind w:left="-567" w:right="-283" w:firstLine="1275"/>
        <w:jc w:val="both"/>
        <w:rPr>
          <w:rFonts w:ascii="Arial" w:hAnsi="Arial" w:cs="Arial"/>
        </w:rPr>
      </w:pPr>
      <w:r w:rsidRPr="00B0660D">
        <w:rPr>
          <w:rFonts w:ascii="Arial" w:hAnsi="Arial" w:cs="Arial"/>
        </w:rPr>
        <w:tab/>
        <w:t>Kolejną przyczyną zmniejszania się ilości mieszkańców jest migracja głównie ludzi młodych wyjeżdżają za pracą za granice jak i większych ośrodków miejskich. Z zestawień wynika  że w latach 2007-2013 ilość ludzi migrujących za granice wzrosła o ponad 100 % z -72 do -149.</w:t>
      </w:r>
    </w:p>
    <w:p w14:paraId="33D7DA16" w14:textId="77777777" w:rsidR="000A3898" w:rsidRPr="00B0660D" w:rsidRDefault="000A3898" w:rsidP="00036D0F">
      <w:pPr>
        <w:spacing w:line="360" w:lineRule="auto"/>
        <w:ind w:left="-567" w:right="-283" w:firstLine="1275"/>
        <w:jc w:val="both"/>
        <w:rPr>
          <w:rFonts w:ascii="Arial" w:hAnsi="Arial" w:cs="Arial"/>
        </w:rPr>
      </w:pPr>
      <w:r w:rsidRPr="00B0660D">
        <w:rPr>
          <w:rFonts w:ascii="Arial" w:hAnsi="Arial" w:cs="Arial"/>
        </w:rPr>
        <w:tab/>
        <w:t xml:space="preserve">Odpływ ludności z obszaru LGD powodowany jest również naturalnymi elementami rozwojowymi wynikającymi z charakteru miejscowości położonych na obszarze LGD tj. głównie małe sołectwa o liczbie mieszkańców średnio 500 osób i dwóch małych miasteczkach w postaci Miasta Kuźnia Raciborska i Krzanowice. Odpływ mieszkańców wynika więc z wyjazdami na uczelnie wyższe jak i szukaniem szybszego samorozwoju zawodowego w mocniejszych ośrodkach gospodarczych.     </w:t>
      </w:r>
    </w:p>
    <w:p w14:paraId="7AD66012" w14:textId="77777777" w:rsidR="000A3898" w:rsidRDefault="000A3898" w:rsidP="00B04034">
      <w:pPr>
        <w:ind w:left="-567" w:right="-567" w:firstLine="1275"/>
      </w:pPr>
    </w:p>
    <w:p w14:paraId="0D3089D4" w14:textId="77777777" w:rsidR="000A3898" w:rsidRDefault="000A3898" w:rsidP="000A3898">
      <w:pPr>
        <w:rPr>
          <w:b/>
          <w:sz w:val="28"/>
          <w:szCs w:val="28"/>
          <w:u w:val="single"/>
        </w:rPr>
      </w:pPr>
      <w:r>
        <w:rPr>
          <w:b/>
          <w:sz w:val="28"/>
          <w:szCs w:val="28"/>
          <w:u w:val="single"/>
        </w:rPr>
        <w:t>Przedsiębiorczość</w:t>
      </w:r>
    </w:p>
    <w:tbl>
      <w:tblPr>
        <w:tblW w:w="9206" w:type="dxa"/>
        <w:tblInd w:w="55" w:type="dxa"/>
        <w:tblCellMar>
          <w:left w:w="10" w:type="dxa"/>
          <w:right w:w="10" w:type="dxa"/>
        </w:tblCellMar>
        <w:tblLook w:val="04A0" w:firstRow="1" w:lastRow="0" w:firstColumn="1" w:lastColumn="0" w:noHBand="0" w:noVBand="1"/>
      </w:tblPr>
      <w:tblGrid>
        <w:gridCol w:w="1174"/>
        <w:gridCol w:w="2102"/>
        <w:gridCol w:w="1130"/>
        <w:gridCol w:w="960"/>
        <w:gridCol w:w="960"/>
        <w:gridCol w:w="960"/>
        <w:gridCol w:w="960"/>
        <w:gridCol w:w="960"/>
      </w:tblGrid>
      <w:tr w:rsidR="000A3898" w14:paraId="3DDB01C8" w14:textId="77777777" w:rsidTr="007B5959">
        <w:trPr>
          <w:trHeight w:val="255"/>
        </w:trPr>
        <w:tc>
          <w:tcPr>
            <w:tcW w:w="11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A244416"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2102"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7C54D110"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 </w:t>
            </w:r>
          </w:p>
        </w:tc>
        <w:tc>
          <w:tcPr>
            <w:tcW w:w="113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5CE5412E"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Jednostka miary</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620270FA"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2009</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12B51CE9"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2010</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4922D44F"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2011</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5837C758"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2012</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6EE76357"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2013</w:t>
            </w:r>
          </w:p>
        </w:tc>
      </w:tr>
      <w:tr w:rsidR="000A3898" w14:paraId="2D930A48" w14:textId="77777777" w:rsidTr="007B5959">
        <w:trPr>
          <w:trHeight w:val="255"/>
        </w:trPr>
        <w:tc>
          <w:tcPr>
            <w:tcW w:w="117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5E03531"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8032" w:type="dxa"/>
            <w:gridSpan w:val="7"/>
            <w:tcBorders>
              <w:top w:val="single" w:sz="4" w:space="0" w:color="000000"/>
              <w:bottom w:val="single" w:sz="4" w:space="0" w:color="000000"/>
              <w:right w:val="single" w:sz="4" w:space="0" w:color="000000"/>
            </w:tcBorders>
            <w:shd w:val="clear" w:color="auto" w:fill="33CCCC"/>
            <w:noWrap/>
            <w:tcMar>
              <w:top w:w="0" w:type="dxa"/>
              <w:left w:w="70" w:type="dxa"/>
              <w:bottom w:w="0" w:type="dxa"/>
              <w:right w:w="70" w:type="dxa"/>
            </w:tcMar>
            <w:vAlign w:val="center"/>
          </w:tcPr>
          <w:p w14:paraId="556562FB" w14:textId="77777777" w:rsidR="000A3898" w:rsidRDefault="000A3898" w:rsidP="000A3898">
            <w:pPr>
              <w:rPr>
                <w:rFonts w:ascii="Arial" w:hAnsi="Arial" w:cs="Arial"/>
                <w:b/>
                <w:bCs/>
                <w:color w:val="008080"/>
                <w:sz w:val="20"/>
                <w:szCs w:val="20"/>
                <w:lang w:eastAsia="pl-PL"/>
              </w:rPr>
            </w:pPr>
            <w:r>
              <w:rPr>
                <w:rFonts w:ascii="Arial" w:hAnsi="Arial" w:cs="Arial"/>
                <w:b/>
                <w:bCs/>
                <w:color w:val="008080"/>
                <w:sz w:val="20"/>
                <w:szCs w:val="20"/>
                <w:lang w:eastAsia="pl-PL"/>
              </w:rPr>
              <w:t>Podmioty wg grup rodzajów działalności PKD 2007</w:t>
            </w:r>
          </w:p>
        </w:tc>
      </w:tr>
      <w:tr w:rsidR="000A3898" w14:paraId="769CF1D7" w14:textId="77777777" w:rsidTr="007B5959">
        <w:trPr>
          <w:trHeight w:val="255"/>
        </w:trPr>
        <w:tc>
          <w:tcPr>
            <w:tcW w:w="1174"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CFE307D"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Kuźnia Raciborska</w:t>
            </w: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E971E6D"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6770E8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75C74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16A03D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694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B23542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689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5F793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716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AB9026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733</w:t>
            </w:r>
          </w:p>
        </w:tc>
      </w:tr>
      <w:tr w:rsidR="000A3898" w14:paraId="2118501E" w14:textId="77777777" w:rsidTr="007B5959">
        <w:trPr>
          <w:trHeight w:val="600"/>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DF6C48E"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EDF7ABC" w14:textId="77777777" w:rsidR="000A3898" w:rsidRDefault="000A3898" w:rsidP="000A3898">
            <w:pPr>
              <w:rPr>
                <w:rFonts w:ascii="Arial" w:hAnsi="Arial" w:cs="Arial"/>
                <w:sz w:val="20"/>
                <w:szCs w:val="20"/>
                <w:lang w:eastAsia="pl-PL"/>
              </w:rPr>
            </w:pPr>
            <w:r>
              <w:rPr>
                <w:rFonts w:ascii="Arial" w:hAnsi="Arial" w:cs="Arial"/>
                <w:sz w:val="20"/>
                <w:szCs w:val="20"/>
                <w:lang w:eastAsia="pl-PL"/>
              </w:rPr>
              <w:t>rolnictwo, leśnictwo, łowiectwo i rybactwo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E7487F0"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78FF5F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8DB5D7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29D978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2CB65E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010D71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48</w:t>
            </w:r>
          </w:p>
        </w:tc>
      </w:tr>
      <w:tr w:rsidR="000A3898" w14:paraId="0A482D0A" w14:textId="77777777" w:rsidTr="007B5959">
        <w:trPr>
          <w:trHeight w:val="52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CC662AC"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1C42472" w14:textId="77777777" w:rsidR="000A3898" w:rsidRDefault="000A3898" w:rsidP="000A3898">
            <w:pPr>
              <w:rPr>
                <w:rFonts w:ascii="Arial" w:hAnsi="Arial" w:cs="Arial"/>
                <w:sz w:val="20"/>
                <w:szCs w:val="20"/>
                <w:lang w:eastAsia="pl-PL"/>
              </w:rPr>
            </w:pPr>
            <w:r>
              <w:rPr>
                <w:rFonts w:ascii="Arial" w:hAnsi="Arial" w:cs="Arial"/>
                <w:sz w:val="20"/>
                <w:szCs w:val="20"/>
                <w:lang w:eastAsia="pl-PL"/>
              </w:rPr>
              <w:t>przemysł i budownictwo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CB6F995"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291D6F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FF0BC1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16C899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BE7010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8204D7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160</w:t>
            </w:r>
          </w:p>
        </w:tc>
      </w:tr>
      <w:tr w:rsidR="000A3898" w14:paraId="0A8BE11F" w14:textId="77777777" w:rsidTr="007B5959">
        <w:trPr>
          <w:trHeight w:val="420"/>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DF4A0A4"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CC37C68" w14:textId="77777777" w:rsidR="000A3898" w:rsidRDefault="000A3898" w:rsidP="000A3898">
            <w:pPr>
              <w:rPr>
                <w:rFonts w:ascii="Arial" w:hAnsi="Arial" w:cs="Arial"/>
                <w:sz w:val="20"/>
                <w:szCs w:val="20"/>
                <w:lang w:eastAsia="pl-PL"/>
              </w:rPr>
            </w:pPr>
            <w:r>
              <w:rPr>
                <w:rFonts w:ascii="Arial" w:hAnsi="Arial" w:cs="Arial"/>
                <w:sz w:val="20"/>
                <w:szCs w:val="20"/>
                <w:lang w:eastAsia="pl-PL"/>
              </w:rPr>
              <w:t>pozostała działalność</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28890E6"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C2BAFC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466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303589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490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26B212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483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2E2BB4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506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F36F61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525</w:t>
            </w:r>
          </w:p>
        </w:tc>
      </w:tr>
      <w:tr w:rsidR="000A3898" w14:paraId="46B15312" w14:textId="77777777" w:rsidTr="007B5959">
        <w:trPr>
          <w:trHeight w:val="255"/>
        </w:trPr>
        <w:tc>
          <w:tcPr>
            <w:tcW w:w="1174"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3482A0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Nędza</w:t>
            </w: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281C248"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7073FA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C21373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151161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EC8949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FF86B5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392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83A112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406</w:t>
            </w:r>
          </w:p>
        </w:tc>
      </w:tr>
      <w:tr w:rsidR="000A3898" w14:paraId="787184EE" w14:textId="77777777" w:rsidTr="007B5959">
        <w:trPr>
          <w:trHeight w:val="600"/>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BCCB913"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7E4D816" w14:textId="77777777" w:rsidR="000A3898" w:rsidRDefault="000A3898" w:rsidP="000A3898">
            <w:pPr>
              <w:rPr>
                <w:rFonts w:ascii="Arial" w:hAnsi="Arial" w:cs="Arial"/>
                <w:sz w:val="20"/>
                <w:szCs w:val="20"/>
                <w:lang w:eastAsia="pl-PL"/>
              </w:rPr>
            </w:pPr>
            <w:r>
              <w:rPr>
                <w:rFonts w:ascii="Arial" w:hAnsi="Arial" w:cs="Arial"/>
                <w:sz w:val="20"/>
                <w:szCs w:val="20"/>
                <w:lang w:eastAsia="pl-PL"/>
              </w:rPr>
              <w:t>rolnictwo, leśnictwo, łowiectwo i rybactwo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14270BA"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CEB53E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AFEB7E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8E31EB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C1D687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F3D299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r>
      <w:tr w:rsidR="000A3898" w14:paraId="297FCDAF" w14:textId="77777777" w:rsidTr="007B5959">
        <w:trPr>
          <w:trHeight w:val="40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605A110"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100AD5F" w14:textId="77777777" w:rsidR="000A3898" w:rsidRDefault="000A3898" w:rsidP="000A3898">
            <w:pPr>
              <w:rPr>
                <w:rFonts w:ascii="Arial" w:hAnsi="Arial" w:cs="Arial"/>
                <w:sz w:val="20"/>
                <w:szCs w:val="20"/>
                <w:lang w:eastAsia="pl-PL"/>
              </w:rPr>
            </w:pPr>
            <w:r>
              <w:rPr>
                <w:rFonts w:ascii="Arial" w:hAnsi="Arial" w:cs="Arial"/>
                <w:sz w:val="20"/>
                <w:szCs w:val="20"/>
                <w:lang w:eastAsia="pl-PL"/>
              </w:rPr>
              <w:t>przemysł i budownictwo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207BEB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E2C954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110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F68797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09E4C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118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499EEC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069E4E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126</w:t>
            </w:r>
          </w:p>
        </w:tc>
      </w:tr>
      <w:tr w:rsidR="000A3898" w14:paraId="463F6890" w14:textId="77777777" w:rsidTr="007B5959">
        <w:trPr>
          <w:trHeight w:val="390"/>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70282F9"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667607A" w14:textId="77777777" w:rsidR="000A3898" w:rsidRDefault="000A3898" w:rsidP="000A3898">
            <w:pPr>
              <w:rPr>
                <w:rFonts w:ascii="Arial" w:hAnsi="Arial" w:cs="Arial"/>
                <w:sz w:val="20"/>
                <w:szCs w:val="20"/>
                <w:lang w:eastAsia="pl-PL"/>
              </w:rPr>
            </w:pPr>
            <w:r>
              <w:rPr>
                <w:rFonts w:ascii="Arial" w:hAnsi="Arial" w:cs="Arial"/>
                <w:sz w:val="20"/>
                <w:szCs w:val="20"/>
                <w:lang w:eastAsia="pl-PL"/>
              </w:rPr>
              <w:t>pozostała działalność</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6ECEFE0"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ABB502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224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EFD96B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235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18CDCE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239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4044B2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3C34BC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260</w:t>
            </w:r>
          </w:p>
        </w:tc>
      </w:tr>
      <w:tr w:rsidR="000A3898" w14:paraId="45F6D201" w14:textId="77777777" w:rsidTr="007B5959">
        <w:trPr>
          <w:trHeight w:val="255"/>
        </w:trPr>
        <w:tc>
          <w:tcPr>
            <w:tcW w:w="1174"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99B308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Pietrowice Wielkie</w:t>
            </w: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1A1B18B"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324D6B2"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74D432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341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A161CD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D5E212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F29B68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E4CDE3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397</w:t>
            </w:r>
          </w:p>
        </w:tc>
      </w:tr>
      <w:tr w:rsidR="000A3898" w14:paraId="5CB9ABF2" w14:textId="77777777" w:rsidTr="007B5959">
        <w:trPr>
          <w:trHeight w:val="49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8E35644"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47149BE" w14:textId="77777777" w:rsidR="000A3898" w:rsidRDefault="000A3898" w:rsidP="000A3898">
            <w:pPr>
              <w:rPr>
                <w:rFonts w:ascii="Arial" w:hAnsi="Arial" w:cs="Arial"/>
                <w:sz w:val="20"/>
                <w:szCs w:val="20"/>
                <w:lang w:eastAsia="pl-PL"/>
              </w:rPr>
            </w:pPr>
            <w:r>
              <w:rPr>
                <w:rFonts w:ascii="Arial" w:hAnsi="Arial" w:cs="Arial"/>
                <w:sz w:val="20"/>
                <w:szCs w:val="20"/>
                <w:lang w:eastAsia="pl-PL"/>
              </w:rPr>
              <w:t>rolnictwo, leśnictwo, łowiectwo i rybactwo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926CC1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70BF4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6641A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DF0CAF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9A6CA1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A3607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21</w:t>
            </w:r>
          </w:p>
        </w:tc>
      </w:tr>
      <w:tr w:rsidR="000A3898" w14:paraId="19B0BC06" w14:textId="77777777" w:rsidTr="007B5959">
        <w:trPr>
          <w:trHeight w:val="480"/>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A064B96"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E8EB02E" w14:textId="77777777" w:rsidR="000A3898" w:rsidRDefault="000A3898" w:rsidP="000A3898">
            <w:pPr>
              <w:rPr>
                <w:rFonts w:ascii="Arial" w:hAnsi="Arial" w:cs="Arial"/>
                <w:sz w:val="20"/>
                <w:szCs w:val="20"/>
                <w:lang w:eastAsia="pl-PL"/>
              </w:rPr>
            </w:pPr>
            <w:r>
              <w:rPr>
                <w:rFonts w:ascii="Arial" w:hAnsi="Arial" w:cs="Arial"/>
                <w:sz w:val="20"/>
                <w:szCs w:val="20"/>
                <w:lang w:eastAsia="pl-PL"/>
              </w:rPr>
              <w:t>przemysł i budownictwo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309A3C4"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3DC3B8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115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2E4225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05C62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118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98FDDF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43737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139</w:t>
            </w:r>
          </w:p>
        </w:tc>
      </w:tr>
      <w:tr w:rsidR="000A3898" w14:paraId="6D456B05" w14:textId="77777777" w:rsidTr="007B5959">
        <w:trPr>
          <w:trHeight w:val="25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C2A0354"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2CE7C7D" w14:textId="77777777" w:rsidR="000A3898" w:rsidRDefault="000A3898" w:rsidP="000A3898">
            <w:pPr>
              <w:rPr>
                <w:rFonts w:ascii="Arial" w:hAnsi="Arial" w:cs="Arial"/>
                <w:sz w:val="20"/>
                <w:szCs w:val="20"/>
                <w:lang w:eastAsia="pl-PL"/>
              </w:rPr>
            </w:pPr>
            <w:r>
              <w:rPr>
                <w:rFonts w:ascii="Arial" w:hAnsi="Arial" w:cs="Arial"/>
                <w:sz w:val="20"/>
                <w:szCs w:val="20"/>
                <w:lang w:eastAsia="pl-PL"/>
              </w:rPr>
              <w:t>pozostała działalność</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68AB27C"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1EE082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3BC8AF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32C707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222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AE432D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222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7E59B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237</w:t>
            </w:r>
          </w:p>
        </w:tc>
      </w:tr>
      <w:tr w:rsidR="000A3898" w14:paraId="0EFE4B67" w14:textId="77777777" w:rsidTr="007B5959">
        <w:trPr>
          <w:trHeight w:val="255"/>
        </w:trPr>
        <w:tc>
          <w:tcPr>
            <w:tcW w:w="1174"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B2783F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Rudnik</w:t>
            </w: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5FEA353"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4CC860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53DF94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59110F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9452E2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E082DC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AD16AE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309</w:t>
            </w:r>
          </w:p>
        </w:tc>
      </w:tr>
      <w:tr w:rsidR="000A3898" w14:paraId="341C2267" w14:textId="77777777" w:rsidTr="007B5959">
        <w:trPr>
          <w:trHeight w:val="510"/>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C9F6617"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A1C58A0" w14:textId="77777777" w:rsidR="000A3898" w:rsidRDefault="000A3898" w:rsidP="000A3898">
            <w:pPr>
              <w:rPr>
                <w:rFonts w:ascii="Arial" w:hAnsi="Arial" w:cs="Arial"/>
                <w:sz w:val="20"/>
                <w:szCs w:val="20"/>
                <w:lang w:eastAsia="pl-PL"/>
              </w:rPr>
            </w:pPr>
            <w:r>
              <w:rPr>
                <w:rFonts w:ascii="Arial" w:hAnsi="Arial" w:cs="Arial"/>
                <w:sz w:val="20"/>
                <w:szCs w:val="20"/>
                <w:lang w:eastAsia="pl-PL"/>
              </w:rPr>
              <w:t>rolnictwo, leśnictwo, łowiectwo i rybactwo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C80A48D"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35986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9257A5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D264D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B73902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B6D1DC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25</w:t>
            </w:r>
          </w:p>
        </w:tc>
      </w:tr>
      <w:tr w:rsidR="000A3898" w14:paraId="0EC0C76E" w14:textId="77777777" w:rsidTr="007B5959">
        <w:trPr>
          <w:trHeight w:val="25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6608B5B"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0CEF5E8" w14:textId="77777777" w:rsidR="000A3898" w:rsidRDefault="000A3898" w:rsidP="000A3898">
            <w:pPr>
              <w:rPr>
                <w:rFonts w:ascii="Arial" w:hAnsi="Arial" w:cs="Arial"/>
                <w:sz w:val="20"/>
                <w:szCs w:val="20"/>
                <w:lang w:eastAsia="pl-PL"/>
              </w:rPr>
            </w:pPr>
            <w:r>
              <w:rPr>
                <w:rFonts w:ascii="Arial" w:hAnsi="Arial" w:cs="Arial"/>
                <w:sz w:val="20"/>
                <w:szCs w:val="20"/>
                <w:lang w:eastAsia="pl-PL"/>
              </w:rPr>
              <w:t>przemysł i budownictwo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EBC829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0EA0B3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BCC6D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E2631F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A57286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CB6755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77</w:t>
            </w:r>
          </w:p>
        </w:tc>
      </w:tr>
      <w:tr w:rsidR="000A3898" w14:paraId="2F4B305C" w14:textId="77777777" w:rsidTr="007B5959">
        <w:trPr>
          <w:trHeight w:val="25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4AF7040"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971FDF3" w14:textId="77777777" w:rsidR="000A3898" w:rsidRDefault="000A3898" w:rsidP="000A3898">
            <w:pPr>
              <w:rPr>
                <w:rFonts w:ascii="Arial" w:hAnsi="Arial" w:cs="Arial"/>
                <w:sz w:val="20"/>
                <w:szCs w:val="20"/>
                <w:lang w:eastAsia="pl-PL"/>
              </w:rPr>
            </w:pPr>
            <w:r>
              <w:rPr>
                <w:rFonts w:ascii="Arial" w:hAnsi="Arial" w:cs="Arial"/>
                <w:sz w:val="20"/>
                <w:szCs w:val="20"/>
                <w:lang w:eastAsia="pl-PL"/>
              </w:rPr>
              <w:t>pozostała działalność</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5281DAF"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07843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E67E9F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387036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186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D9AE82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194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AC9EB0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207</w:t>
            </w:r>
          </w:p>
        </w:tc>
      </w:tr>
      <w:tr w:rsidR="000A3898" w14:paraId="0BCC16D2" w14:textId="77777777" w:rsidTr="007B5959">
        <w:trPr>
          <w:trHeight w:val="255"/>
        </w:trPr>
        <w:tc>
          <w:tcPr>
            <w:tcW w:w="1174"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28AFCC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Krzanowice</w:t>
            </w: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91069CF"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5B80C6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C1B6D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237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28F6E7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38E368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258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1CDDA3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13866C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267</w:t>
            </w:r>
          </w:p>
        </w:tc>
      </w:tr>
      <w:tr w:rsidR="000A3898" w14:paraId="57256F5C" w14:textId="77777777" w:rsidTr="007B5959">
        <w:trPr>
          <w:trHeight w:val="510"/>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F943C0C"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4D07651" w14:textId="77777777" w:rsidR="000A3898" w:rsidRDefault="000A3898" w:rsidP="000A3898">
            <w:pPr>
              <w:rPr>
                <w:rFonts w:ascii="Arial" w:hAnsi="Arial" w:cs="Arial"/>
                <w:sz w:val="20"/>
                <w:szCs w:val="20"/>
                <w:lang w:eastAsia="pl-PL"/>
              </w:rPr>
            </w:pPr>
            <w:r>
              <w:rPr>
                <w:rFonts w:ascii="Arial" w:hAnsi="Arial" w:cs="Arial"/>
                <w:sz w:val="20"/>
                <w:szCs w:val="20"/>
                <w:lang w:eastAsia="pl-PL"/>
              </w:rPr>
              <w:t>rolnictwo, leśnictwo, łowiectwo i rybactwo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C57F916"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5FB9DE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E589B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E254A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5D5821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AEBE7B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w:t>
            </w:r>
          </w:p>
        </w:tc>
      </w:tr>
      <w:tr w:rsidR="000A3898" w14:paraId="297F735B" w14:textId="77777777" w:rsidTr="007B5959">
        <w:trPr>
          <w:trHeight w:val="25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22DFD61"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95E4DBA" w14:textId="77777777" w:rsidR="000A3898" w:rsidRDefault="000A3898" w:rsidP="000A3898">
            <w:pPr>
              <w:rPr>
                <w:rFonts w:ascii="Arial" w:hAnsi="Arial" w:cs="Arial"/>
                <w:sz w:val="20"/>
                <w:szCs w:val="20"/>
                <w:lang w:eastAsia="pl-PL"/>
              </w:rPr>
            </w:pPr>
            <w:r>
              <w:rPr>
                <w:rFonts w:ascii="Arial" w:hAnsi="Arial" w:cs="Arial"/>
                <w:sz w:val="20"/>
                <w:szCs w:val="20"/>
                <w:lang w:eastAsia="pl-PL"/>
              </w:rPr>
              <w:t>przemysł i budownictwo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1D8AA1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002262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7F3C7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53EF92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BE8D37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05399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86</w:t>
            </w:r>
          </w:p>
        </w:tc>
      </w:tr>
      <w:tr w:rsidR="000A3898" w14:paraId="16B85B7C" w14:textId="77777777" w:rsidTr="007B5959">
        <w:trPr>
          <w:trHeight w:val="25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9793CB5"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B1AACA4" w14:textId="77777777" w:rsidR="000A3898" w:rsidRDefault="000A3898" w:rsidP="000A3898">
            <w:pPr>
              <w:rPr>
                <w:rFonts w:ascii="Arial" w:hAnsi="Arial" w:cs="Arial"/>
                <w:sz w:val="20"/>
                <w:szCs w:val="20"/>
                <w:lang w:eastAsia="pl-PL"/>
              </w:rPr>
            </w:pPr>
            <w:r>
              <w:rPr>
                <w:rFonts w:ascii="Arial" w:hAnsi="Arial" w:cs="Arial"/>
                <w:sz w:val="20"/>
                <w:szCs w:val="20"/>
                <w:lang w:eastAsia="pl-PL"/>
              </w:rPr>
              <w:t>pozostała działalność</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95DF4F5"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48B2BA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A15840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677A1E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8B7AE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FF5E0A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167</w:t>
            </w:r>
          </w:p>
        </w:tc>
      </w:tr>
      <w:tr w:rsidR="000A3898" w14:paraId="135977C0" w14:textId="77777777" w:rsidTr="007B5959">
        <w:trPr>
          <w:trHeight w:val="255"/>
        </w:trPr>
        <w:tc>
          <w:tcPr>
            <w:tcW w:w="1174"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99A5E6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Razem obszar LGD</w:t>
            </w: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224F573"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EE94107"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57073F3"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1832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61CF2EA"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1962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F9FD957"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1969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261D2BF"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2038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DDEB1D7"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2112</w:t>
            </w:r>
          </w:p>
        </w:tc>
      </w:tr>
      <w:tr w:rsidR="000A3898" w14:paraId="0A2B0BFB" w14:textId="77777777" w:rsidTr="007B5959">
        <w:trPr>
          <w:trHeight w:val="510"/>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A53B0ED"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7B76C6F"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rolnictwo, leśnictwo, łowiectwo i rybactwo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2C7AD39"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14D47D1"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103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CC8C3D1"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106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D0CE6D2"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119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2FFC69D"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131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9735FB2"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128</w:t>
            </w:r>
          </w:p>
        </w:tc>
      </w:tr>
      <w:tr w:rsidR="000A3898" w14:paraId="636E06C7" w14:textId="77777777" w:rsidTr="007B5959">
        <w:trPr>
          <w:trHeight w:val="25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0774745"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AF5E68C"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przemysł i budownictwo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69A89CF"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1A5BB45"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527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E0DFD49"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565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9BAD4B4"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554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F7EC88A"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573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DE05D74"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588</w:t>
            </w:r>
          </w:p>
        </w:tc>
      </w:tr>
      <w:tr w:rsidR="000A3898" w14:paraId="406FF6A5" w14:textId="77777777" w:rsidTr="007B5959">
        <w:trPr>
          <w:trHeight w:val="25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F06DFC1"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5C2B254"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pozostała działalność</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93FF15E"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51B8D79"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1202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D0F2B22"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1291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9F67876"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1296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F784127"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1334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368396E"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1396</w:t>
            </w:r>
          </w:p>
        </w:tc>
      </w:tr>
    </w:tbl>
    <w:p w14:paraId="2255EEEF" w14:textId="77777777" w:rsidR="000A3898" w:rsidRDefault="000A3898" w:rsidP="000A3898"/>
    <w:tbl>
      <w:tblPr>
        <w:tblW w:w="9160" w:type="dxa"/>
        <w:tblInd w:w="55" w:type="dxa"/>
        <w:tblCellMar>
          <w:left w:w="10" w:type="dxa"/>
          <w:right w:w="10" w:type="dxa"/>
        </w:tblCellMar>
        <w:tblLook w:val="04A0" w:firstRow="1" w:lastRow="0" w:firstColumn="1" w:lastColumn="0" w:noHBand="0" w:noVBand="1"/>
      </w:tblPr>
      <w:tblGrid>
        <w:gridCol w:w="2380"/>
        <w:gridCol w:w="960"/>
        <w:gridCol w:w="1130"/>
        <w:gridCol w:w="960"/>
        <w:gridCol w:w="960"/>
        <w:gridCol w:w="960"/>
        <w:gridCol w:w="960"/>
        <w:gridCol w:w="960"/>
      </w:tblGrid>
      <w:tr w:rsidR="000A3898" w14:paraId="689BC957" w14:textId="77777777" w:rsidTr="000A3898">
        <w:trPr>
          <w:trHeight w:val="255"/>
        </w:trPr>
        <w:tc>
          <w:tcPr>
            <w:tcW w:w="23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5BC1C3E"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2C945310"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 </w:t>
            </w:r>
          </w:p>
        </w:tc>
        <w:tc>
          <w:tcPr>
            <w:tcW w:w="113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51434CCD"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Jednostka miary</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1DE632F6"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2009</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233DBCB8"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2010</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127D9EE9"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2011</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78460FBB"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2012</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32D676E4"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2013</w:t>
            </w:r>
          </w:p>
        </w:tc>
      </w:tr>
      <w:tr w:rsidR="000A3898" w14:paraId="267D5C68" w14:textId="77777777" w:rsidTr="000A3898">
        <w:trPr>
          <w:trHeight w:val="255"/>
        </w:trPr>
        <w:tc>
          <w:tcPr>
            <w:tcW w:w="23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B87F781"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6890" w:type="dxa"/>
            <w:gridSpan w:val="7"/>
            <w:tcBorders>
              <w:top w:val="single" w:sz="4" w:space="0" w:color="000000"/>
              <w:bottom w:val="single" w:sz="4" w:space="0" w:color="000000"/>
              <w:right w:val="single" w:sz="4" w:space="0" w:color="000000"/>
            </w:tcBorders>
            <w:shd w:val="clear" w:color="auto" w:fill="33CCCC"/>
            <w:noWrap/>
            <w:tcMar>
              <w:top w:w="0" w:type="dxa"/>
              <w:left w:w="70" w:type="dxa"/>
              <w:bottom w:w="0" w:type="dxa"/>
              <w:right w:w="70" w:type="dxa"/>
            </w:tcMar>
            <w:vAlign w:val="center"/>
          </w:tcPr>
          <w:p w14:paraId="6A2EF517" w14:textId="77777777" w:rsidR="000A3898" w:rsidRDefault="000A3898" w:rsidP="000A3898">
            <w:pPr>
              <w:rPr>
                <w:rFonts w:ascii="Arial" w:hAnsi="Arial" w:cs="Arial"/>
                <w:b/>
                <w:bCs/>
                <w:color w:val="008080"/>
                <w:sz w:val="20"/>
                <w:szCs w:val="20"/>
                <w:lang w:eastAsia="pl-PL"/>
              </w:rPr>
            </w:pPr>
            <w:r>
              <w:rPr>
                <w:rFonts w:ascii="Arial" w:hAnsi="Arial" w:cs="Arial"/>
                <w:b/>
                <w:bCs/>
                <w:color w:val="008080"/>
                <w:sz w:val="20"/>
                <w:szCs w:val="20"/>
                <w:lang w:eastAsia="pl-PL"/>
              </w:rPr>
              <w:t>Podmioty wg klas wielkości</w:t>
            </w:r>
          </w:p>
        </w:tc>
      </w:tr>
      <w:tr w:rsidR="000A3898" w14:paraId="2713DA9A" w14:textId="77777777" w:rsidTr="000A3898">
        <w:trPr>
          <w:trHeight w:val="255"/>
        </w:trPr>
        <w:tc>
          <w:tcPr>
            <w:tcW w:w="238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24ECE95"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Krzanowice</w:t>
            </w: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4580AF0"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0A866B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77A3A6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237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720324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936917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258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D780FE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206B9D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267</w:t>
            </w:r>
          </w:p>
        </w:tc>
      </w:tr>
      <w:tr w:rsidR="000A3898" w14:paraId="658B7123"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FB5FE97"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3F4CCFC" w14:textId="77777777" w:rsidR="000A3898" w:rsidRDefault="000A3898" w:rsidP="000A3898">
            <w:pPr>
              <w:rPr>
                <w:rFonts w:ascii="Arial" w:hAnsi="Arial" w:cs="Arial"/>
                <w:sz w:val="20"/>
                <w:szCs w:val="20"/>
                <w:lang w:eastAsia="pl-PL"/>
              </w:rPr>
            </w:pPr>
            <w:r>
              <w:rPr>
                <w:rFonts w:ascii="Arial" w:hAnsi="Arial" w:cs="Arial"/>
                <w:sz w:val="20"/>
                <w:szCs w:val="20"/>
                <w:lang w:eastAsia="pl-PL"/>
              </w:rPr>
              <w:t>0 - 9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168A921"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72D18B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215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819705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2F7368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238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0F3EE7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90F931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246</w:t>
            </w:r>
          </w:p>
        </w:tc>
      </w:tr>
      <w:tr w:rsidR="000A3898" w14:paraId="1E2318DA"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1802F25"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D9D79B5" w14:textId="77777777" w:rsidR="000A3898" w:rsidRDefault="000A3898" w:rsidP="000A3898">
            <w:pPr>
              <w:rPr>
                <w:rFonts w:ascii="Arial" w:hAnsi="Arial" w:cs="Arial"/>
                <w:sz w:val="20"/>
                <w:szCs w:val="20"/>
                <w:lang w:eastAsia="pl-PL"/>
              </w:rPr>
            </w:pPr>
            <w:r>
              <w:rPr>
                <w:rFonts w:ascii="Arial" w:hAnsi="Arial" w:cs="Arial"/>
                <w:sz w:val="20"/>
                <w:szCs w:val="20"/>
                <w:lang w:eastAsia="pl-PL"/>
              </w:rPr>
              <w:t>10 - 49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D52D15F"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D37015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23AC8D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438757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50026E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1E08A3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21</w:t>
            </w:r>
          </w:p>
        </w:tc>
      </w:tr>
      <w:tr w:rsidR="000A3898" w14:paraId="4D312E6D"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37D37DE"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5D513DE" w14:textId="77777777" w:rsidR="000A3898" w:rsidRDefault="000A3898" w:rsidP="000A3898">
            <w:pPr>
              <w:rPr>
                <w:rFonts w:ascii="Arial" w:hAnsi="Arial" w:cs="Arial"/>
                <w:sz w:val="20"/>
                <w:szCs w:val="20"/>
                <w:lang w:eastAsia="pl-PL"/>
              </w:rPr>
            </w:pPr>
            <w:r>
              <w:rPr>
                <w:rFonts w:ascii="Arial" w:hAnsi="Arial" w:cs="Arial"/>
                <w:sz w:val="20"/>
                <w:szCs w:val="20"/>
                <w:lang w:eastAsia="pl-PL"/>
              </w:rPr>
              <w:t>50 - 249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A680BC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498D33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5EBE3D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590501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C5CBFB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34C9D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r>
      <w:tr w:rsidR="000A3898" w14:paraId="73BD3E6C" w14:textId="77777777" w:rsidTr="000A3898">
        <w:trPr>
          <w:trHeight w:val="255"/>
        </w:trPr>
        <w:tc>
          <w:tcPr>
            <w:tcW w:w="238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2CEF13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Kuźnia Raciborska</w:t>
            </w: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808170F"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96952B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897467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782DF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694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387F63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689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1FD1FC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716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B9DF6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733</w:t>
            </w:r>
          </w:p>
        </w:tc>
      </w:tr>
      <w:tr w:rsidR="000A3898" w14:paraId="6408052A"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E10AFAB"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1300578" w14:textId="77777777" w:rsidR="000A3898" w:rsidRDefault="000A3898" w:rsidP="000A3898">
            <w:pPr>
              <w:rPr>
                <w:rFonts w:ascii="Arial" w:hAnsi="Arial" w:cs="Arial"/>
                <w:sz w:val="20"/>
                <w:szCs w:val="20"/>
                <w:lang w:eastAsia="pl-PL"/>
              </w:rPr>
            </w:pPr>
            <w:r>
              <w:rPr>
                <w:rFonts w:ascii="Arial" w:hAnsi="Arial" w:cs="Arial"/>
                <w:sz w:val="20"/>
                <w:szCs w:val="20"/>
                <w:lang w:eastAsia="pl-PL"/>
              </w:rPr>
              <w:t>0 - 9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A4E97F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428FAF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610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330582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640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0B1BCA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638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9E7A2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671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3C1FCB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689</w:t>
            </w:r>
          </w:p>
        </w:tc>
      </w:tr>
      <w:tr w:rsidR="000A3898" w14:paraId="584F4EDA"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2BB078F"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C1DB09E" w14:textId="77777777" w:rsidR="000A3898" w:rsidRDefault="000A3898" w:rsidP="000A3898">
            <w:pPr>
              <w:rPr>
                <w:rFonts w:ascii="Arial" w:hAnsi="Arial" w:cs="Arial"/>
                <w:sz w:val="20"/>
                <w:szCs w:val="20"/>
                <w:lang w:eastAsia="pl-PL"/>
              </w:rPr>
            </w:pPr>
            <w:r>
              <w:rPr>
                <w:rFonts w:ascii="Arial" w:hAnsi="Arial" w:cs="Arial"/>
                <w:sz w:val="20"/>
                <w:szCs w:val="20"/>
                <w:lang w:eastAsia="pl-PL"/>
              </w:rPr>
              <w:t>10 - 49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A0D9C0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727917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4050CD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0C9DF2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B81E51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13E264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w:t>
            </w:r>
          </w:p>
        </w:tc>
      </w:tr>
      <w:tr w:rsidR="000A3898" w14:paraId="006179F6"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590F1F6"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49F525E" w14:textId="77777777" w:rsidR="000A3898" w:rsidRDefault="000A3898" w:rsidP="000A3898">
            <w:pPr>
              <w:rPr>
                <w:rFonts w:ascii="Arial" w:hAnsi="Arial" w:cs="Arial"/>
                <w:sz w:val="20"/>
                <w:szCs w:val="20"/>
                <w:lang w:eastAsia="pl-PL"/>
              </w:rPr>
            </w:pPr>
            <w:r>
              <w:rPr>
                <w:rFonts w:ascii="Arial" w:hAnsi="Arial" w:cs="Arial"/>
                <w:sz w:val="20"/>
                <w:szCs w:val="20"/>
                <w:lang w:eastAsia="pl-PL"/>
              </w:rPr>
              <w:t>50 - 249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F27BE7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2C368D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D992F1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8B1117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BF73F2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73F3F0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r>
      <w:tr w:rsidR="000A3898" w14:paraId="459B4F3F"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6908F5C"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2D890B7" w14:textId="77777777" w:rsidR="000A3898" w:rsidRDefault="000A3898" w:rsidP="000A3898">
            <w:pPr>
              <w:rPr>
                <w:rFonts w:ascii="Arial" w:hAnsi="Arial" w:cs="Arial"/>
                <w:sz w:val="20"/>
                <w:szCs w:val="20"/>
                <w:lang w:eastAsia="pl-PL"/>
              </w:rPr>
            </w:pPr>
            <w:r>
              <w:rPr>
                <w:rFonts w:ascii="Arial" w:hAnsi="Arial" w:cs="Arial"/>
                <w:sz w:val="20"/>
                <w:szCs w:val="20"/>
                <w:lang w:eastAsia="pl-PL"/>
              </w:rPr>
              <w:t>250 - 999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934B1F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59C49B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7C5BEE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839D60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DD474C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A91C76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r>
      <w:tr w:rsidR="000A3898" w14:paraId="729392F3" w14:textId="77777777" w:rsidTr="000A3898">
        <w:trPr>
          <w:trHeight w:val="255"/>
        </w:trPr>
        <w:tc>
          <w:tcPr>
            <w:tcW w:w="238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23C10E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Nędza</w:t>
            </w: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5617923"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770FA14"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43673E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8087BC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881FAA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D79C5B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392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3A1D5C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406</w:t>
            </w:r>
          </w:p>
        </w:tc>
      </w:tr>
      <w:tr w:rsidR="000A3898" w14:paraId="1724371B"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2797C0D"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998B74C" w14:textId="77777777" w:rsidR="000A3898" w:rsidRDefault="000A3898" w:rsidP="000A3898">
            <w:pPr>
              <w:rPr>
                <w:rFonts w:ascii="Arial" w:hAnsi="Arial" w:cs="Arial"/>
                <w:sz w:val="20"/>
                <w:szCs w:val="20"/>
                <w:lang w:eastAsia="pl-PL"/>
              </w:rPr>
            </w:pPr>
            <w:r>
              <w:rPr>
                <w:rFonts w:ascii="Arial" w:hAnsi="Arial" w:cs="Arial"/>
                <w:sz w:val="20"/>
                <w:szCs w:val="20"/>
                <w:lang w:eastAsia="pl-PL"/>
              </w:rPr>
              <w:t>0 - 9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2BC9767"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8093E7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331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AEDC6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049846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F6A27D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687E9E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388</w:t>
            </w:r>
          </w:p>
        </w:tc>
      </w:tr>
      <w:tr w:rsidR="000A3898" w14:paraId="31938959"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362BC88"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DE7904F" w14:textId="77777777" w:rsidR="000A3898" w:rsidRDefault="000A3898" w:rsidP="000A3898">
            <w:pPr>
              <w:rPr>
                <w:rFonts w:ascii="Arial" w:hAnsi="Arial" w:cs="Arial"/>
                <w:sz w:val="20"/>
                <w:szCs w:val="20"/>
                <w:lang w:eastAsia="pl-PL"/>
              </w:rPr>
            </w:pPr>
            <w:r>
              <w:rPr>
                <w:rFonts w:ascii="Arial" w:hAnsi="Arial" w:cs="Arial"/>
                <w:sz w:val="20"/>
                <w:szCs w:val="20"/>
                <w:lang w:eastAsia="pl-PL"/>
              </w:rPr>
              <w:t>10 - 49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7981DEA"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1C04D1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95B005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329DDC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82E0E0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9DC401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w:t>
            </w:r>
          </w:p>
        </w:tc>
      </w:tr>
      <w:tr w:rsidR="000A3898" w14:paraId="000DF666"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408F0C1"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608D249" w14:textId="77777777" w:rsidR="000A3898" w:rsidRDefault="000A3898" w:rsidP="000A3898">
            <w:pPr>
              <w:rPr>
                <w:rFonts w:ascii="Arial" w:hAnsi="Arial" w:cs="Arial"/>
                <w:sz w:val="20"/>
                <w:szCs w:val="20"/>
                <w:lang w:eastAsia="pl-PL"/>
              </w:rPr>
            </w:pPr>
            <w:r>
              <w:rPr>
                <w:rFonts w:ascii="Arial" w:hAnsi="Arial" w:cs="Arial"/>
                <w:sz w:val="20"/>
                <w:szCs w:val="20"/>
                <w:lang w:eastAsia="pl-PL"/>
              </w:rPr>
              <w:t>50 - 249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B7820D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A91E97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AB788E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E0CB32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840DA5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B0453C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r>
      <w:tr w:rsidR="000A3898" w14:paraId="5A0727D4" w14:textId="77777777" w:rsidTr="000A3898">
        <w:trPr>
          <w:trHeight w:val="255"/>
        </w:trPr>
        <w:tc>
          <w:tcPr>
            <w:tcW w:w="238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2B24E05"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Pietrowice Wielkie</w:t>
            </w: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D67DAAC"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43D038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3BE16D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341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E7FB93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4F1047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4422E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9FB556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397</w:t>
            </w:r>
          </w:p>
        </w:tc>
      </w:tr>
      <w:tr w:rsidR="000A3898" w14:paraId="228401F4"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F8FD5B1"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C05D3CC" w14:textId="77777777" w:rsidR="000A3898" w:rsidRDefault="000A3898" w:rsidP="000A3898">
            <w:pPr>
              <w:rPr>
                <w:rFonts w:ascii="Arial" w:hAnsi="Arial" w:cs="Arial"/>
                <w:sz w:val="20"/>
                <w:szCs w:val="20"/>
                <w:lang w:eastAsia="pl-PL"/>
              </w:rPr>
            </w:pPr>
            <w:r>
              <w:rPr>
                <w:rFonts w:ascii="Arial" w:hAnsi="Arial" w:cs="Arial"/>
                <w:sz w:val="20"/>
                <w:szCs w:val="20"/>
                <w:lang w:eastAsia="pl-PL"/>
              </w:rPr>
              <w:t>0 - 9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69B138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649C4E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71423F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AB3B3B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B021AD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344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ACBABA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367</w:t>
            </w:r>
          </w:p>
        </w:tc>
      </w:tr>
      <w:tr w:rsidR="000A3898" w14:paraId="25C0442A"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D4BA59D"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A1D45D0" w14:textId="77777777" w:rsidR="000A3898" w:rsidRDefault="000A3898" w:rsidP="000A3898">
            <w:pPr>
              <w:rPr>
                <w:rFonts w:ascii="Arial" w:hAnsi="Arial" w:cs="Arial"/>
                <w:sz w:val="20"/>
                <w:szCs w:val="20"/>
                <w:lang w:eastAsia="pl-PL"/>
              </w:rPr>
            </w:pPr>
            <w:r>
              <w:rPr>
                <w:rFonts w:ascii="Arial" w:hAnsi="Arial" w:cs="Arial"/>
                <w:sz w:val="20"/>
                <w:szCs w:val="20"/>
                <w:lang w:eastAsia="pl-PL"/>
              </w:rPr>
              <w:t>10 - 49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00C04D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8239D5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958645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0DD42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0912D7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C892E4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w:t>
            </w:r>
          </w:p>
        </w:tc>
      </w:tr>
      <w:tr w:rsidR="000A3898" w14:paraId="3226D2BC"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C03BCD9"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670B683" w14:textId="77777777" w:rsidR="000A3898" w:rsidRDefault="000A3898" w:rsidP="000A3898">
            <w:pPr>
              <w:rPr>
                <w:rFonts w:ascii="Arial" w:hAnsi="Arial" w:cs="Arial"/>
                <w:sz w:val="20"/>
                <w:szCs w:val="20"/>
                <w:lang w:eastAsia="pl-PL"/>
              </w:rPr>
            </w:pPr>
            <w:r>
              <w:rPr>
                <w:rFonts w:ascii="Arial" w:hAnsi="Arial" w:cs="Arial"/>
                <w:sz w:val="20"/>
                <w:szCs w:val="20"/>
                <w:lang w:eastAsia="pl-PL"/>
              </w:rPr>
              <w:t>50 - 249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D1685B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414E4A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094711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9C2A54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B4BFB5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CF65BA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r>
      <w:tr w:rsidR="000A3898" w14:paraId="5DB9C0AB"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66F5190"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798BDEE" w14:textId="77777777" w:rsidR="000A3898" w:rsidRDefault="000A3898" w:rsidP="000A3898">
            <w:pPr>
              <w:rPr>
                <w:rFonts w:ascii="Arial" w:hAnsi="Arial" w:cs="Arial"/>
                <w:sz w:val="20"/>
                <w:szCs w:val="20"/>
                <w:lang w:eastAsia="pl-PL"/>
              </w:rPr>
            </w:pPr>
            <w:r>
              <w:rPr>
                <w:rFonts w:ascii="Arial" w:hAnsi="Arial" w:cs="Arial"/>
                <w:sz w:val="20"/>
                <w:szCs w:val="20"/>
                <w:lang w:eastAsia="pl-PL"/>
              </w:rPr>
              <w:t>250 - 999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9BB2B47"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C78182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42CC4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BA3D0A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6878E9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97662D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r>
      <w:tr w:rsidR="000A3898" w14:paraId="2F4A008E" w14:textId="77777777" w:rsidTr="000A3898">
        <w:trPr>
          <w:trHeight w:val="255"/>
        </w:trPr>
        <w:tc>
          <w:tcPr>
            <w:tcW w:w="238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A214AA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Rudnik</w:t>
            </w: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A3A6733"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D95EAA4"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B576AA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3A235D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0F78DE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40AF3B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3347A7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309</w:t>
            </w:r>
          </w:p>
        </w:tc>
      </w:tr>
      <w:tr w:rsidR="000A3898" w14:paraId="223B34D2"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5040BF5"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74B9952" w14:textId="77777777" w:rsidR="000A3898" w:rsidRDefault="000A3898" w:rsidP="000A3898">
            <w:pPr>
              <w:rPr>
                <w:rFonts w:ascii="Arial" w:hAnsi="Arial" w:cs="Arial"/>
                <w:sz w:val="20"/>
                <w:szCs w:val="20"/>
                <w:lang w:eastAsia="pl-PL"/>
              </w:rPr>
            </w:pPr>
            <w:r>
              <w:rPr>
                <w:rFonts w:ascii="Arial" w:hAnsi="Arial" w:cs="Arial"/>
                <w:sz w:val="20"/>
                <w:szCs w:val="20"/>
                <w:lang w:eastAsia="pl-PL"/>
              </w:rPr>
              <w:t>0 - 9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A45C2B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14CD8B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230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C22378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256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7B8EA1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276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BFA63F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FD9666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293</w:t>
            </w:r>
          </w:p>
        </w:tc>
      </w:tr>
      <w:tr w:rsidR="000A3898" w14:paraId="6604FC56"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466323B"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FA1E862" w14:textId="77777777" w:rsidR="000A3898" w:rsidRDefault="000A3898" w:rsidP="000A3898">
            <w:pPr>
              <w:rPr>
                <w:rFonts w:ascii="Arial" w:hAnsi="Arial" w:cs="Arial"/>
                <w:sz w:val="20"/>
                <w:szCs w:val="20"/>
                <w:lang w:eastAsia="pl-PL"/>
              </w:rPr>
            </w:pPr>
            <w:r>
              <w:rPr>
                <w:rFonts w:ascii="Arial" w:hAnsi="Arial" w:cs="Arial"/>
                <w:sz w:val="20"/>
                <w:szCs w:val="20"/>
                <w:lang w:eastAsia="pl-PL"/>
              </w:rPr>
              <w:t>10 - 49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15CE77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428C7C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B84E75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4AB204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40369A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1F884A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w:t>
            </w:r>
          </w:p>
        </w:tc>
      </w:tr>
      <w:tr w:rsidR="000A3898" w14:paraId="7EECBC2F"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8516627"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5C8CA20" w14:textId="77777777" w:rsidR="000A3898" w:rsidRDefault="000A3898" w:rsidP="000A3898">
            <w:pPr>
              <w:rPr>
                <w:rFonts w:ascii="Arial" w:hAnsi="Arial" w:cs="Arial"/>
                <w:sz w:val="20"/>
                <w:szCs w:val="20"/>
                <w:lang w:eastAsia="pl-PL"/>
              </w:rPr>
            </w:pPr>
            <w:r>
              <w:rPr>
                <w:rFonts w:ascii="Arial" w:hAnsi="Arial" w:cs="Arial"/>
                <w:sz w:val="20"/>
                <w:szCs w:val="20"/>
                <w:lang w:eastAsia="pl-PL"/>
              </w:rPr>
              <w:t>50 - 249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2FEECF0"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8D49FB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FFED70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E8B712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680773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96ABD4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r>
      <w:tr w:rsidR="000A3898" w14:paraId="4551D7E9" w14:textId="77777777" w:rsidTr="000A3898">
        <w:trPr>
          <w:trHeight w:val="255"/>
        </w:trPr>
        <w:tc>
          <w:tcPr>
            <w:tcW w:w="238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AFC646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Razem obszar LGD</w:t>
            </w: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FA419FC"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585A139"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2870F41"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1832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260FAB8"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1962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D7F30F8"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1969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38688EA"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2038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B3F4548"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2112</w:t>
            </w:r>
          </w:p>
        </w:tc>
      </w:tr>
      <w:tr w:rsidR="000A3898" w14:paraId="36273887"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FD4F01D"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70C8D02"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0 - 9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78A64F7"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350060A"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1693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0046ADA"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1824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483F008"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1837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49C3DA5"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1917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8F5BB81"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1983</w:t>
            </w:r>
          </w:p>
        </w:tc>
      </w:tr>
      <w:tr w:rsidR="000A3898" w14:paraId="26977F49"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9B065C4"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F3CD810"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10 - 49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C3998B4"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8A428C0"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127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CBC3539"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126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B52C5FE"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122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1826588"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108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27DFE74"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115</w:t>
            </w:r>
          </w:p>
        </w:tc>
      </w:tr>
      <w:tr w:rsidR="000A3898" w14:paraId="6BFEB386"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CFAD083"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D1E05E2"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50 - 249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3D49633"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D932054"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04C35BF"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6B6A459"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7CBBA81"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DBECE58"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11</w:t>
            </w:r>
          </w:p>
        </w:tc>
      </w:tr>
      <w:tr w:rsidR="000A3898" w14:paraId="513C24B4"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53A064E"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E10A418"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250 - 999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F740AAE"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1CA8682"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1970624"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9D34F8B"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A9F77BD"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2C16B40"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w:t>
            </w:r>
          </w:p>
        </w:tc>
      </w:tr>
    </w:tbl>
    <w:p w14:paraId="0B58FEEA" w14:textId="77777777" w:rsidR="000A3898" w:rsidRDefault="000A3898" w:rsidP="000A3898"/>
    <w:p w14:paraId="7038023D" w14:textId="77777777" w:rsidR="000A3898" w:rsidRPr="00BE2F13" w:rsidRDefault="000A3898" w:rsidP="00BD7458">
      <w:pPr>
        <w:spacing w:line="360" w:lineRule="auto"/>
        <w:ind w:left="-567" w:right="-283" w:firstLine="708"/>
        <w:jc w:val="both"/>
        <w:rPr>
          <w:rFonts w:ascii="Arial" w:hAnsi="Arial" w:cs="Arial"/>
        </w:rPr>
      </w:pPr>
      <w:r w:rsidRPr="00BE2F13">
        <w:rPr>
          <w:rFonts w:ascii="Arial" w:hAnsi="Arial" w:cs="Arial"/>
        </w:rPr>
        <w:t xml:space="preserve">Uprzemysłowienie terenu LGD nie należy do jej najmocniejszych punktów. Przeobrażenie gospodarcze w ostatnich latach spowodowały upadek bądź likwidację wielu przedsiębiorstw zatrudniających nawet kilkuset pracowników. Pojawiło się zjawisko jawnego bezrobocia, które nie było znane w gospodarce centralnie planowanej. Z drugiej strony przedsiębiorstwa poszukujące swojego miejsca na rynku funkcjonującym według nowych zasad, napotykały na problem ze zbyciem swoich produktów. W tej sytuacji nie wszystkie firmy zdołały przetrwać kryzys. Część zakładów ze złą kondycja finansową i trudno zbywalnymi produktami musiała upaść. </w:t>
      </w:r>
    </w:p>
    <w:p w14:paraId="2FBAD6F2" w14:textId="77777777" w:rsidR="000A3898" w:rsidRPr="00BE2F13" w:rsidRDefault="000A3898" w:rsidP="00BD7458">
      <w:pPr>
        <w:spacing w:line="360" w:lineRule="auto"/>
        <w:ind w:left="-567" w:right="-283" w:firstLine="708"/>
        <w:jc w:val="both"/>
        <w:rPr>
          <w:rFonts w:ascii="Arial" w:hAnsi="Arial" w:cs="Arial"/>
        </w:rPr>
      </w:pPr>
      <w:r w:rsidRPr="00BE2F13">
        <w:rPr>
          <w:rFonts w:ascii="Arial" w:hAnsi="Arial" w:cs="Arial"/>
        </w:rPr>
        <w:t>Obecnie na terenie LGD zaledwie 6% firm prowadzi działalność w branży rolniczej i leśnej, blisko 28 % firm działa na rynku przemysłowo budowlanym a największa ilość firm działa w pozostałych branżach głównie drobnych usług w ramach lokalnej społeczności.</w:t>
      </w:r>
    </w:p>
    <w:p w14:paraId="2DD4D443" w14:textId="77777777" w:rsidR="000A3898" w:rsidRPr="00BE2F13" w:rsidRDefault="000A3898" w:rsidP="00BD7458">
      <w:pPr>
        <w:spacing w:line="360" w:lineRule="auto"/>
        <w:ind w:left="-567" w:right="-283" w:firstLine="708"/>
        <w:jc w:val="both"/>
        <w:rPr>
          <w:rFonts w:ascii="Arial" w:hAnsi="Arial" w:cs="Arial"/>
        </w:rPr>
      </w:pPr>
      <w:r w:rsidRPr="00BE2F13">
        <w:rPr>
          <w:rFonts w:ascii="Arial" w:hAnsi="Arial" w:cs="Arial"/>
        </w:rPr>
        <w:t xml:space="preserve">Pozytywnym zjawiskiem jest stała tendencja przyrostu nowych firm działających na terenie LGD. Najwięcej bo prawie 93 % to firmy małe, rodzinne zatrudniające od 1 do 9 osób. </w:t>
      </w:r>
    </w:p>
    <w:p w14:paraId="58DFD9B7" w14:textId="77777777" w:rsidR="000A3898" w:rsidRPr="00BE2F13" w:rsidRDefault="000A3898" w:rsidP="00BD7458">
      <w:pPr>
        <w:spacing w:line="360" w:lineRule="auto"/>
        <w:ind w:left="-567" w:right="-283" w:firstLine="708"/>
        <w:jc w:val="both"/>
        <w:rPr>
          <w:rFonts w:ascii="Arial" w:hAnsi="Arial" w:cs="Arial"/>
        </w:rPr>
      </w:pPr>
      <w:r w:rsidRPr="00BE2F13">
        <w:rPr>
          <w:rFonts w:ascii="Arial" w:hAnsi="Arial" w:cs="Arial"/>
        </w:rPr>
        <w:t xml:space="preserve">Na terenie LGD są zlokalizowane trzy firmy zatrudniające powyżej około 1000 osób każda. Działają w branży stolarki okiennej i drzwiowej plastikowej jak i budowy maszyn przemysłowych. Zauważyć można wzrost mniejszych firm kooperujących z funkcjonującymi dużymi firmami. Jednak wciąż istnieje spory potencjał i nisze rynkowe jak i przestrzeń terenów pod działalność gospodarczą dla potencjalnych nowych firm. </w:t>
      </w:r>
    </w:p>
    <w:p w14:paraId="1EB03758" w14:textId="77777777" w:rsidR="000A3898" w:rsidRPr="00BE2F13" w:rsidRDefault="000A3898" w:rsidP="007669F8">
      <w:pPr>
        <w:ind w:left="-567" w:right="-567"/>
        <w:jc w:val="both"/>
        <w:rPr>
          <w:rFonts w:ascii="Arial" w:hAnsi="Arial" w:cs="Arial"/>
        </w:rPr>
      </w:pPr>
      <w:r w:rsidRPr="00BE2F13">
        <w:rPr>
          <w:rFonts w:ascii="Arial" w:hAnsi="Arial" w:cs="Arial"/>
        </w:rPr>
        <w:tab/>
        <w:t xml:space="preserve"> </w:t>
      </w:r>
    </w:p>
    <w:p w14:paraId="6947FA17" w14:textId="77777777" w:rsidR="000A3898" w:rsidRPr="00BE2F13" w:rsidRDefault="000A3898" w:rsidP="000A3898">
      <w:pPr>
        <w:rPr>
          <w:rFonts w:ascii="Arial" w:hAnsi="Arial" w:cs="Arial"/>
          <w:b/>
          <w:u w:val="single"/>
        </w:rPr>
      </w:pPr>
      <w:r w:rsidRPr="00BE2F13">
        <w:rPr>
          <w:rFonts w:ascii="Arial" w:hAnsi="Arial" w:cs="Arial"/>
          <w:b/>
          <w:u w:val="single"/>
        </w:rPr>
        <w:t>Bezrobocie</w:t>
      </w:r>
    </w:p>
    <w:tbl>
      <w:tblPr>
        <w:tblW w:w="9389" w:type="dxa"/>
        <w:tblInd w:w="55" w:type="dxa"/>
        <w:tblCellMar>
          <w:left w:w="10" w:type="dxa"/>
          <w:right w:w="10" w:type="dxa"/>
        </w:tblCellMar>
        <w:tblLook w:val="04A0" w:firstRow="1" w:lastRow="0" w:firstColumn="1" w:lastColumn="0" w:noHBand="0" w:noVBand="1"/>
      </w:tblPr>
      <w:tblGrid>
        <w:gridCol w:w="960"/>
        <w:gridCol w:w="1420"/>
        <w:gridCol w:w="960"/>
        <w:gridCol w:w="960"/>
        <w:gridCol w:w="960"/>
        <w:gridCol w:w="960"/>
        <w:gridCol w:w="960"/>
        <w:gridCol w:w="960"/>
        <w:gridCol w:w="1249"/>
      </w:tblGrid>
      <w:tr w:rsidR="000A3898" w14:paraId="1B230D06" w14:textId="77777777" w:rsidTr="000A3898">
        <w:trPr>
          <w:trHeight w:val="300"/>
        </w:trPr>
        <w:tc>
          <w:tcPr>
            <w:tcW w:w="6220" w:type="dxa"/>
            <w:gridSpan w:val="6"/>
            <w:shd w:val="clear" w:color="auto" w:fill="auto"/>
            <w:noWrap/>
            <w:tcMar>
              <w:top w:w="0" w:type="dxa"/>
              <w:left w:w="70" w:type="dxa"/>
              <w:bottom w:w="0" w:type="dxa"/>
              <w:right w:w="70" w:type="dxa"/>
            </w:tcMar>
            <w:vAlign w:val="bottom"/>
          </w:tcPr>
          <w:p w14:paraId="09523D5E" w14:textId="77777777" w:rsidR="000A3898" w:rsidRDefault="000A3898" w:rsidP="000A3898">
            <w:r>
              <w:rPr>
                <w:b/>
                <w:color w:val="000000"/>
                <w:lang w:eastAsia="pl-PL"/>
              </w:rPr>
              <w:t>Liczba bezrobotnych na obszarze LGD w podziale wiekowym</w:t>
            </w:r>
          </w:p>
        </w:tc>
        <w:tc>
          <w:tcPr>
            <w:tcW w:w="960" w:type="dxa"/>
            <w:shd w:val="clear" w:color="auto" w:fill="auto"/>
            <w:noWrap/>
            <w:tcMar>
              <w:top w:w="0" w:type="dxa"/>
              <w:left w:w="70" w:type="dxa"/>
              <w:bottom w:w="0" w:type="dxa"/>
              <w:right w:w="70" w:type="dxa"/>
            </w:tcMar>
            <w:vAlign w:val="bottom"/>
          </w:tcPr>
          <w:p w14:paraId="3309000A" w14:textId="77777777" w:rsidR="000A3898" w:rsidRDefault="000A3898" w:rsidP="000A3898">
            <w:pPr>
              <w:rPr>
                <w:b/>
                <w:color w:val="000000"/>
                <w:lang w:eastAsia="pl-PL"/>
              </w:rPr>
            </w:pPr>
          </w:p>
        </w:tc>
        <w:tc>
          <w:tcPr>
            <w:tcW w:w="960" w:type="dxa"/>
            <w:shd w:val="clear" w:color="auto" w:fill="auto"/>
            <w:noWrap/>
            <w:tcMar>
              <w:top w:w="0" w:type="dxa"/>
              <w:left w:w="70" w:type="dxa"/>
              <w:bottom w:w="0" w:type="dxa"/>
              <w:right w:w="70" w:type="dxa"/>
            </w:tcMar>
            <w:vAlign w:val="bottom"/>
          </w:tcPr>
          <w:p w14:paraId="7B533EA5" w14:textId="77777777" w:rsidR="000A3898" w:rsidRDefault="000A3898" w:rsidP="000A3898">
            <w:pPr>
              <w:rPr>
                <w:b/>
                <w:color w:val="000000"/>
                <w:lang w:eastAsia="pl-PL"/>
              </w:rPr>
            </w:pPr>
          </w:p>
        </w:tc>
        <w:tc>
          <w:tcPr>
            <w:tcW w:w="1249" w:type="dxa"/>
            <w:shd w:val="clear" w:color="auto" w:fill="auto"/>
            <w:noWrap/>
            <w:tcMar>
              <w:top w:w="0" w:type="dxa"/>
              <w:left w:w="70" w:type="dxa"/>
              <w:bottom w:w="0" w:type="dxa"/>
              <w:right w:w="70" w:type="dxa"/>
            </w:tcMar>
            <w:vAlign w:val="bottom"/>
          </w:tcPr>
          <w:p w14:paraId="439736ED" w14:textId="77777777" w:rsidR="000A3898" w:rsidRDefault="000A3898" w:rsidP="000A3898">
            <w:pPr>
              <w:rPr>
                <w:b/>
                <w:color w:val="000000"/>
                <w:lang w:eastAsia="pl-PL"/>
              </w:rPr>
            </w:pPr>
          </w:p>
        </w:tc>
      </w:tr>
      <w:tr w:rsidR="000A3898" w14:paraId="55F708DC" w14:textId="77777777" w:rsidTr="000A3898">
        <w:trPr>
          <w:trHeight w:val="315"/>
        </w:trPr>
        <w:tc>
          <w:tcPr>
            <w:tcW w:w="96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AB75A60" w14:textId="77777777" w:rsidR="000A3898" w:rsidRDefault="000A3898" w:rsidP="000A3898">
            <w:r>
              <w:rPr>
                <w:b/>
                <w:bCs/>
                <w:color w:val="000000"/>
                <w:lang w:eastAsia="pl-PL"/>
              </w:rPr>
              <w:t>Rok</w:t>
            </w:r>
          </w:p>
        </w:tc>
        <w:tc>
          <w:tcPr>
            <w:tcW w:w="142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712DB62" w14:textId="77777777" w:rsidR="000A3898" w:rsidRDefault="000A3898" w:rsidP="000A3898">
            <w:r>
              <w:rPr>
                <w:b/>
                <w:bCs/>
                <w:color w:val="000000"/>
                <w:lang w:eastAsia="pl-PL"/>
              </w:rPr>
              <w:t xml:space="preserve">Liczba bezrobotnych ogółem </w:t>
            </w:r>
          </w:p>
        </w:tc>
        <w:tc>
          <w:tcPr>
            <w:tcW w:w="5760" w:type="dxa"/>
            <w:gridSpan w:val="6"/>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9771586" w14:textId="77777777" w:rsidR="000A3898" w:rsidRDefault="000A3898" w:rsidP="000A3898">
            <w:pPr>
              <w:jc w:val="center"/>
            </w:pPr>
            <w:r>
              <w:rPr>
                <w:b/>
                <w:bCs/>
                <w:color w:val="000000"/>
                <w:lang w:eastAsia="pl-PL"/>
              </w:rPr>
              <w:t>z tego w wieku</w:t>
            </w:r>
          </w:p>
        </w:tc>
        <w:tc>
          <w:tcPr>
            <w:tcW w:w="1249"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8815DC4" w14:textId="77777777" w:rsidR="000A3898" w:rsidRDefault="000A3898" w:rsidP="000A3898">
            <w:r>
              <w:rPr>
                <w:b/>
                <w:bCs/>
                <w:color w:val="000000"/>
                <w:lang w:eastAsia="pl-PL"/>
              </w:rPr>
              <w:t>Z liczby ogółem-długotrwale bezrobotni</w:t>
            </w:r>
          </w:p>
        </w:tc>
      </w:tr>
      <w:tr w:rsidR="000A3898" w14:paraId="1DF71FF2" w14:textId="77777777" w:rsidTr="000A3898">
        <w:trPr>
          <w:trHeight w:val="960"/>
        </w:trPr>
        <w:tc>
          <w:tcPr>
            <w:tcW w:w="96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11BC5E7" w14:textId="77777777" w:rsidR="000A3898" w:rsidRDefault="000A3898" w:rsidP="000A3898">
            <w:pPr>
              <w:rPr>
                <w:b/>
                <w:bCs/>
                <w:color w:val="000000"/>
                <w:lang w:eastAsia="pl-PL"/>
              </w:rPr>
            </w:pPr>
          </w:p>
        </w:tc>
        <w:tc>
          <w:tcPr>
            <w:tcW w:w="142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183EA90" w14:textId="77777777" w:rsidR="000A3898" w:rsidRDefault="000A3898" w:rsidP="000A3898">
            <w:pPr>
              <w:rPr>
                <w:b/>
                <w:bCs/>
                <w:color w:val="000000"/>
                <w:lang w:eastAsia="pl-PL"/>
              </w:rPr>
            </w:pP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CCA6044" w14:textId="77777777" w:rsidR="000A3898" w:rsidRDefault="000A3898" w:rsidP="000A3898">
            <w:r>
              <w:rPr>
                <w:b/>
                <w:bCs/>
                <w:color w:val="000000"/>
                <w:lang w:eastAsia="pl-PL"/>
              </w:rPr>
              <w:t>18-24</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ADC00C2" w14:textId="77777777" w:rsidR="000A3898" w:rsidRDefault="000A3898" w:rsidP="000A3898">
            <w:r>
              <w:rPr>
                <w:b/>
                <w:bCs/>
                <w:color w:val="000000"/>
                <w:lang w:eastAsia="pl-PL"/>
              </w:rPr>
              <w:t>25-34</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515F1C9" w14:textId="77777777" w:rsidR="000A3898" w:rsidRDefault="000A3898" w:rsidP="000A3898">
            <w:r>
              <w:rPr>
                <w:b/>
                <w:bCs/>
                <w:color w:val="000000"/>
                <w:lang w:eastAsia="pl-PL"/>
              </w:rPr>
              <w:t>35-44</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5E987A7" w14:textId="77777777" w:rsidR="000A3898" w:rsidRDefault="000A3898" w:rsidP="000A3898">
            <w:r>
              <w:rPr>
                <w:b/>
                <w:bCs/>
                <w:color w:val="000000"/>
                <w:lang w:eastAsia="pl-PL"/>
              </w:rPr>
              <w:t>45-54</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B06177E" w14:textId="77777777" w:rsidR="000A3898" w:rsidRDefault="000A3898" w:rsidP="000A3898">
            <w:r>
              <w:rPr>
                <w:b/>
                <w:bCs/>
                <w:color w:val="000000"/>
                <w:lang w:eastAsia="pl-PL"/>
              </w:rPr>
              <w:t>55-59</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3C00022" w14:textId="77777777" w:rsidR="000A3898" w:rsidRDefault="000A3898" w:rsidP="000A3898">
            <w:r>
              <w:rPr>
                <w:b/>
                <w:bCs/>
                <w:color w:val="000000"/>
                <w:lang w:eastAsia="pl-PL"/>
              </w:rPr>
              <w:t>60 i więcej</w:t>
            </w:r>
          </w:p>
        </w:tc>
        <w:tc>
          <w:tcPr>
            <w:tcW w:w="124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7D1FD82" w14:textId="77777777" w:rsidR="000A3898" w:rsidRDefault="000A3898" w:rsidP="000A3898">
            <w:pPr>
              <w:rPr>
                <w:b/>
                <w:bCs/>
                <w:color w:val="000000"/>
                <w:lang w:eastAsia="pl-PL"/>
              </w:rPr>
            </w:pPr>
          </w:p>
        </w:tc>
      </w:tr>
      <w:tr w:rsidR="000A3898" w14:paraId="3B01B84E" w14:textId="77777777" w:rsidTr="000A3898">
        <w:trPr>
          <w:trHeight w:val="315"/>
        </w:trPr>
        <w:tc>
          <w:tcPr>
            <w:tcW w:w="960"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C9157D7" w14:textId="77777777" w:rsidR="000A3898" w:rsidRDefault="000A3898" w:rsidP="000A3898">
            <w:pPr>
              <w:jc w:val="right"/>
            </w:pPr>
            <w:r>
              <w:rPr>
                <w:b/>
                <w:bCs/>
                <w:color w:val="000000"/>
                <w:lang w:eastAsia="pl-PL"/>
              </w:rPr>
              <w:lastRenderedPageBreak/>
              <w:t>2015</w:t>
            </w:r>
          </w:p>
        </w:tc>
        <w:tc>
          <w:tcPr>
            <w:tcW w:w="142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EE38D2C" w14:textId="77777777" w:rsidR="000A3898" w:rsidRDefault="000A3898" w:rsidP="000A3898">
            <w:pPr>
              <w:jc w:val="right"/>
            </w:pPr>
            <w:r>
              <w:rPr>
                <w:color w:val="000000"/>
                <w:lang w:eastAsia="pl-PL"/>
              </w:rPr>
              <w:t>805</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AABC86B" w14:textId="77777777" w:rsidR="000A3898" w:rsidRDefault="000A3898" w:rsidP="000A3898">
            <w:pPr>
              <w:jc w:val="right"/>
            </w:pPr>
            <w:r>
              <w:rPr>
                <w:color w:val="000000"/>
                <w:lang w:eastAsia="pl-PL"/>
              </w:rPr>
              <w:t>141</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B349F3E" w14:textId="77777777" w:rsidR="000A3898" w:rsidRDefault="000A3898" w:rsidP="000A3898">
            <w:pPr>
              <w:jc w:val="right"/>
            </w:pPr>
            <w:r>
              <w:rPr>
                <w:color w:val="000000"/>
                <w:lang w:eastAsia="pl-PL"/>
              </w:rPr>
              <w:t>243</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CCDD65A" w14:textId="77777777" w:rsidR="000A3898" w:rsidRDefault="000A3898" w:rsidP="000A3898">
            <w:pPr>
              <w:jc w:val="right"/>
            </w:pPr>
            <w:r>
              <w:rPr>
                <w:color w:val="000000"/>
                <w:lang w:eastAsia="pl-PL"/>
              </w:rPr>
              <w:t>124</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FA529CF" w14:textId="77777777" w:rsidR="000A3898" w:rsidRDefault="000A3898" w:rsidP="000A3898">
            <w:pPr>
              <w:jc w:val="right"/>
            </w:pPr>
            <w:r>
              <w:rPr>
                <w:color w:val="000000"/>
                <w:lang w:eastAsia="pl-PL"/>
              </w:rPr>
              <w:t>155</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E41F8C9" w14:textId="77777777" w:rsidR="000A3898" w:rsidRDefault="000A3898" w:rsidP="000A3898">
            <w:pPr>
              <w:jc w:val="right"/>
            </w:pPr>
            <w:r>
              <w:rPr>
                <w:color w:val="000000"/>
                <w:lang w:eastAsia="pl-PL"/>
              </w:rPr>
              <w:t>83</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3F22A56" w14:textId="77777777" w:rsidR="000A3898" w:rsidRDefault="000A3898" w:rsidP="000A3898">
            <w:pPr>
              <w:jc w:val="right"/>
            </w:pPr>
            <w:r>
              <w:rPr>
                <w:color w:val="000000"/>
                <w:lang w:eastAsia="pl-PL"/>
              </w:rPr>
              <w:t>59</w:t>
            </w:r>
          </w:p>
        </w:tc>
        <w:tc>
          <w:tcPr>
            <w:tcW w:w="124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C4EEDB3" w14:textId="77777777" w:rsidR="000A3898" w:rsidRDefault="000A3898" w:rsidP="000A3898">
            <w:pPr>
              <w:jc w:val="right"/>
            </w:pPr>
            <w:r>
              <w:rPr>
                <w:color w:val="000000"/>
                <w:lang w:eastAsia="pl-PL"/>
              </w:rPr>
              <w:t>420</w:t>
            </w:r>
          </w:p>
        </w:tc>
      </w:tr>
      <w:tr w:rsidR="000A3898" w14:paraId="2258B908" w14:textId="77777777" w:rsidTr="000A3898">
        <w:trPr>
          <w:trHeight w:val="315"/>
        </w:trPr>
        <w:tc>
          <w:tcPr>
            <w:tcW w:w="960"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C085EBA" w14:textId="77777777" w:rsidR="000A3898" w:rsidRDefault="000A3898" w:rsidP="000A3898">
            <w:pPr>
              <w:jc w:val="right"/>
            </w:pPr>
            <w:r>
              <w:rPr>
                <w:b/>
                <w:bCs/>
                <w:color w:val="000000"/>
                <w:lang w:eastAsia="pl-PL"/>
              </w:rPr>
              <w:t>2014</w:t>
            </w:r>
          </w:p>
        </w:tc>
        <w:tc>
          <w:tcPr>
            <w:tcW w:w="142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826EFF7" w14:textId="77777777" w:rsidR="000A3898" w:rsidRDefault="000A3898" w:rsidP="000A3898">
            <w:pPr>
              <w:jc w:val="right"/>
            </w:pPr>
            <w:r>
              <w:rPr>
                <w:color w:val="000000"/>
                <w:lang w:eastAsia="pl-PL"/>
              </w:rPr>
              <w:t>838</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8D0D43D" w14:textId="77777777" w:rsidR="000A3898" w:rsidRDefault="000A3898" w:rsidP="000A3898">
            <w:pPr>
              <w:jc w:val="right"/>
            </w:pPr>
            <w:r>
              <w:rPr>
                <w:color w:val="000000"/>
                <w:lang w:eastAsia="pl-PL"/>
              </w:rPr>
              <w:t>171</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E6AE53A" w14:textId="77777777" w:rsidR="000A3898" w:rsidRDefault="000A3898" w:rsidP="000A3898">
            <w:pPr>
              <w:jc w:val="right"/>
            </w:pPr>
            <w:r>
              <w:rPr>
                <w:color w:val="000000"/>
                <w:lang w:eastAsia="pl-PL"/>
              </w:rPr>
              <w:t>247</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5E8BD54" w14:textId="77777777" w:rsidR="000A3898" w:rsidRDefault="000A3898" w:rsidP="000A3898">
            <w:pPr>
              <w:jc w:val="right"/>
            </w:pPr>
            <w:r>
              <w:rPr>
                <w:color w:val="000000"/>
                <w:lang w:eastAsia="pl-PL"/>
              </w:rPr>
              <w:t>151</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CB448DB" w14:textId="77777777" w:rsidR="000A3898" w:rsidRDefault="000A3898" w:rsidP="000A3898">
            <w:pPr>
              <w:jc w:val="right"/>
            </w:pPr>
            <w:r>
              <w:rPr>
                <w:color w:val="000000"/>
                <w:lang w:eastAsia="pl-PL"/>
              </w:rPr>
              <w:t>139</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B5BF7D0" w14:textId="77777777" w:rsidR="000A3898" w:rsidRDefault="000A3898" w:rsidP="000A3898">
            <w:pPr>
              <w:jc w:val="right"/>
            </w:pPr>
            <w:r>
              <w:rPr>
                <w:color w:val="000000"/>
                <w:lang w:eastAsia="pl-PL"/>
              </w:rPr>
              <w:t>81</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23EC2F4" w14:textId="77777777" w:rsidR="000A3898" w:rsidRDefault="000A3898" w:rsidP="000A3898">
            <w:pPr>
              <w:jc w:val="right"/>
            </w:pPr>
            <w:r>
              <w:rPr>
                <w:color w:val="000000"/>
                <w:lang w:eastAsia="pl-PL"/>
              </w:rPr>
              <w:t>49</w:t>
            </w:r>
          </w:p>
        </w:tc>
        <w:tc>
          <w:tcPr>
            <w:tcW w:w="124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CC9BCB1" w14:textId="77777777" w:rsidR="000A3898" w:rsidRDefault="000A3898" w:rsidP="000A3898">
            <w:pPr>
              <w:jc w:val="right"/>
            </w:pPr>
            <w:r>
              <w:rPr>
                <w:color w:val="000000"/>
                <w:lang w:eastAsia="pl-PL"/>
              </w:rPr>
              <w:t>428</w:t>
            </w:r>
          </w:p>
        </w:tc>
      </w:tr>
      <w:tr w:rsidR="000A3898" w14:paraId="398050E3" w14:textId="77777777" w:rsidTr="000A3898">
        <w:trPr>
          <w:trHeight w:val="315"/>
        </w:trPr>
        <w:tc>
          <w:tcPr>
            <w:tcW w:w="960"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0BF3382" w14:textId="77777777" w:rsidR="000A3898" w:rsidRDefault="000A3898" w:rsidP="000A3898">
            <w:pPr>
              <w:jc w:val="right"/>
            </w:pPr>
            <w:r>
              <w:rPr>
                <w:b/>
                <w:bCs/>
                <w:color w:val="000000"/>
                <w:lang w:eastAsia="pl-PL"/>
              </w:rPr>
              <w:t>2013</w:t>
            </w:r>
          </w:p>
        </w:tc>
        <w:tc>
          <w:tcPr>
            <w:tcW w:w="142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227E6A2" w14:textId="77777777" w:rsidR="000A3898" w:rsidRDefault="000A3898" w:rsidP="000A3898">
            <w:pPr>
              <w:jc w:val="right"/>
            </w:pPr>
            <w:r>
              <w:rPr>
                <w:color w:val="000000"/>
                <w:lang w:eastAsia="pl-PL"/>
              </w:rPr>
              <w:t>892</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FC7979D" w14:textId="77777777" w:rsidR="000A3898" w:rsidRDefault="000A3898" w:rsidP="000A3898">
            <w:pPr>
              <w:jc w:val="right"/>
            </w:pPr>
            <w:r>
              <w:rPr>
                <w:color w:val="000000"/>
                <w:lang w:eastAsia="pl-PL"/>
              </w:rPr>
              <w:t>197</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71035CF" w14:textId="77777777" w:rsidR="000A3898" w:rsidRDefault="000A3898" w:rsidP="000A3898">
            <w:pPr>
              <w:jc w:val="right"/>
            </w:pPr>
            <w:r>
              <w:rPr>
                <w:color w:val="000000"/>
                <w:lang w:eastAsia="pl-PL"/>
              </w:rPr>
              <w:t>254</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3ED1387" w14:textId="77777777" w:rsidR="000A3898" w:rsidRDefault="000A3898" w:rsidP="000A3898">
            <w:pPr>
              <w:jc w:val="right"/>
            </w:pPr>
            <w:r>
              <w:rPr>
                <w:color w:val="000000"/>
                <w:lang w:eastAsia="pl-PL"/>
              </w:rPr>
              <w:t>147</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912E6E7" w14:textId="77777777" w:rsidR="000A3898" w:rsidRDefault="000A3898" w:rsidP="000A3898">
            <w:pPr>
              <w:jc w:val="right"/>
            </w:pPr>
            <w:r>
              <w:rPr>
                <w:color w:val="000000"/>
                <w:lang w:eastAsia="pl-PL"/>
              </w:rPr>
              <w:t>180</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53102FD" w14:textId="77777777" w:rsidR="000A3898" w:rsidRDefault="000A3898" w:rsidP="000A3898">
            <w:pPr>
              <w:jc w:val="right"/>
            </w:pPr>
            <w:r>
              <w:rPr>
                <w:color w:val="000000"/>
                <w:lang w:eastAsia="pl-PL"/>
              </w:rPr>
              <w:t>75</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44C59EE" w14:textId="77777777" w:rsidR="000A3898" w:rsidRDefault="000A3898" w:rsidP="000A3898">
            <w:pPr>
              <w:jc w:val="right"/>
            </w:pPr>
            <w:r>
              <w:rPr>
                <w:color w:val="000000"/>
                <w:lang w:eastAsia="pl-PL"/>
              </w:rPr>
              <w:t>39</w:t>
            </w:r>
          </w:p>
        </w:tc>
        <w:tc>
          <w:tcPr>
            <w:tcW w:w="124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022FE3D" w14:textId="77777777" w:rsidR="000A3898" w:rsidRDefault="000A3898" w:rsidP="000A3898">
            <w:pPr>
              <w:jc w:val="right"/>
            </w:pPr>
            <w:r>
              <w:rPr>
                <w:color w:val="000000"/>
                <w:lang w:eastAsia="pl-PL"/>
              </w:rPr>
              <w:t>407</w:t>
            </w:r>
          </w:p>
        </w:tc>
      </w:tr>
      <w:tr w:rsidR="000A3898" w14:paraId="3F357E64" w14:textId="77777777" w:rsidTr="000A3898">
        <w:trPr>
          <w:trHeight w:val="315"/>
        </w:trPr>
        <w:tc>
          <w:tcPr>
            <w:tcW w:w="960"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AABEF6E" w14:textId="77777777" w:rsidR="000A3898" w:rsidRDefault="000A3898" w:rsidP="000A3898">
            <w:pPr>
              <w:jc w:val="right"/>
            </w:pPr>
            <w:r>
              <w:rPr>
                <w:b/>
                <w:bCs/>
                <w:color w:val="000000"/>
                <w:lang w:eastAsia="pl-PL"/>
              </w:rPr>
              <w:t>2012</w:t>
            </w:r>
          </w:p>
        </w:tc>
        <w:tc>
          <w:tcPr>
            <w:tcW w:w="142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10D1612" w14:textId="77777777" w:rsidR="000A3898" w:rsidRDefault="000A3898" w:rsidP="000A3898">
            <w:pPr>
              <w:jc w:val="right"/>
            </w:pPr>
            <w:r>
              <w:rPr>
                <w:color w:val="000000"/>
                <w:lang w:eastAsia="pl-PL"/>
              </w:rPr>
              <w:t>877</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E147279" w14:textId="77777777" w:rsidR="000A3898" w:rsidRDefault="000A3898" w:rsidP="000A3898">
            <w:pPr>
              <w:jc w:val="right"/>
            </w:pPr>
            <w:r>
              <w:rPr>
                <w:color w:val="000000"/>
                <w:lang w:eastAsia="pl-PL"/>
              </w:rPr>
              <w:t>211</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178862B" w14:textId="77777777" w:rsidR="000A3898" w:rsidRDefault="000A3898" w:rsidP="000A3898">
            <w:pPr>
              <w:jc w:val="right"/>
            </w:pPr>
            <w:r>
              <w:rPr>
                <w:color w:val="000000"/>
                <w:lang w:eastAsia="pl-PL"/>
              </w:rPr>
              <w:t>258</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7BFE887" w14:textId="77777777" w:rsidR="000A3898" w:rsidRDefault="000A3898" w:rsidP="000A3898">
            <w:pPr>
              <w:jc w:val="right"/>
            </w:pPr>
            <w:r>
              <w:rPr>
                <w:color w:val="000000"/>
                <w:lang w:eastAsia="pl-PL"/>
              </w:rPr>
              <w:t>127</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84852C5" w14:textId="77777777" w:rsidR="000A3898" w:rsidRDefault="000A3898" w:rsidP="000A3898">
            <w:pPr>
              <w:jc w:val="right"/>
            </w:pPr>
            <w:r>
              <w:rPr>
                <w:color w:val="000000"/>
                <w:lang w:eastAsia="pl-PL"/>
              </w:rPr>
              <w:t>172</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99C0D3B" w14:textId="77777777" w:rsidR="000A3898" w:rsidRDefault="000A3898" w:rsidP="000A3898">
            <w:pPr>
              <w:jc w:val="right"/>
            </w:pPr>
            <w:r>
              <w:rPr>
                <w:color w:val="000000"/>
                <w:lang w:eastAsia="pl-PL"/>
              </w:rPr>
              <w:t>75</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2B47D14" w14:textId="77777777" w:rsidR="000A3898" w:rsidRDefault="000A3898" w:rsidP="000A3898">
            <w:pPr>
              <w:jc w:val="right"/>
            </w:pPr>
            <w:r>
              <w:rPr>
                <w:color w:val="000000"/>
                <w:lang w:eastAsia="pl-PL"/>
              </w:rPr>
              <w:t>34</w:t>
            </w:r>
          </w:p>
        </w:tc>
        <w:tc>
          <w:tcPr>
            <w:tcW w:w="124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12F50A3" w14:textId="77777777" w:rsidR="000A3898" w:rsidRDefault="000A3898" w:rsidP="000A3898">
            <w:pPr>
              <w:jc w:val="right"/>
            </w:pPr>
            <w:r>
              <w:rPr>
                <w:color w:val="000000"/>
                <w:lang w:eastAsia="pl-PL"/>
              </w:rPr>
              <w:t>397</w:t>
            </w:r>
          </w:p>
        </w:tc>
      </w:tr>
    </w:tbl>
    <w:p w14:paraId="023EA1DE" w14:textId="77777777" w:rsidR="000A3898" w:rsidRDefault="000A3898" w:rsidP="000A3898"/>
    <w:tbl>
      <w:tblPr>
        <w:tblW w:w="9513" w:type="dxa"/>
        <w:tblInd w:w="55" w:type="dxa"/>
        <w:tblLayout w:type="fixed"/>
        <w:tblCellMar>
          <w:left w:w="10" w:type="dxa"/>
          <w:right w:w="10" w:type="dxa"/>
        </w:tblCellMar>
        <w:tblLook w:val="04A0" w:firstRow="1" w:lastRow="0" w:firstColumn="1" w:lastColumn="0" w:noHBand="0" w:noVBand="1"/>
      </w:tblPr>
      <w:tblGrid>
        <w:gridCol w:w="724"/>
        <w:gridCol w:w="851"/>
        <w:gridCol w:w="1134"/>
        <w:gridCol w:w="850"/>
        <w:gridCol w:w="1134"/>
        <w:gridCol w:w="1119"/>
        <w:gridCol w:w="15"/>
        <w:gridCol w:w="1134"/>
        <w:gridCol w:w="1276"/>
        <w:gridCol w:w="1276"/>
      </w:tblGrid>
      <w:tr w:rsidR="007B5959" w14:paraId="6A455953" w14:textId="77777777" w:rsidTr="000A3898">
        <w:trPr>
          <w:gridAfter w:val="4"/>
          <w:wAfter w:w="3701" w:type="dxa"/>
          <w:trHeight w:val="300"/>
        </w:trPr>
        <w:tc>
          <w:tcPr>
            <w:tcW w:w="5812" w:type="dxa"/>
            <w:gridSpan w:val="6"/>
            <w:shd w:val="clear" w:color="auto" w:fill="auto"/>
            <w:noWrap/>
            <w:tcMar>
              <w:top w:w="0" w:type="dxa"/>
              <w:left w:w="70" w:type="dxa"/>
              <w:bottom w:w="0" w:type="dxa"/>
              <w:right w:w="70" w:type="dxa"/>
            </w:tcMar>
            <w:vAlign w:val="bottom"/>
          </w:tcPr>
          <w:p w14:paraId="37D46577" w14:textId="77777777" w:rsidR="007B5959" w:rsidRPr="00AB7FAB" w:rsidRDefault="007B5959" w:rsidP="007B5959">
            <w:pPr>
              <w:ind w:hanging="779"/>
              <w:rPr>
                <w:rFonts w:ascii="Arial" w:hAnsi="Arial" w:cs="Arial"/>
              </w:rPr>
            </w:pPr>
            <w:r w:rsidRPr="00AB7FAB">
              <w:rPr>
                <w:rFonts w:ascii="Arial" w:hAnsi="Arial" w:cs="Arial"/>
                <w:color w:val="000000"/>
                <w:lang w:eastAsia="pl-PL"/>
              </w:rPr>
              <w:t xml:space="preserve">Liczba    </w:t>
            </w:r>
            <w:proofErr w:type="spellStart"/>
            <w:r w:rsidRPr="00AB7FAB">
              <w:rPr>
                <w:rFonts w:ascii="Arial" w:hAnsi="Arial" w:cs="Arial"/>
                <w:color w:val="000000"/>
                <w:lang w:eastAsia="pl-PL"/>
              </w:rPr>
              <w:t>Liczba</w:t>
            </w:r>
            <w:proofErr w:type="spellEnd"/>
            <w:r w:rsidRPr="00AB7FAB">
              <w:rPr>
                <w:rFonts w:ascii="Arial" w:hAnsi="Arial" w:cs="Arial"/>
                <w:color w:val="000000"/>
                <w:lang w:eastAsia="pl-PL"/>
              </w:rPr>
              <w:t xml:space="preserve"> bezrobotnych na obszarze LGD – podział wg wykształcenia i płci </w:t>
            </w:r>
          </w:p>
        </w:tc>
      </w:tr>
      <w:tr w:rsidR="000A3898" w14:paraId="1105AA96" w14:textId="77777777" w:rsidTr="000A3898">
        <w:trPr>
          <w:trHeight w:val="315"/>
        </w:trPr>
        <w:tc>
          <w:tcPr>
            <w:tcW w:w="724" w:type="dxa"/>
            <w:vMerge w:val="restart"/>
            <w:tcBorders>
              <w:top w:val="single" w:sz="4" w:space="0" w:color="000000"/>
              <w:left w:val="single" w:sz="4"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0180C6DB" w14:textId="77777777" w:rsidR="000A3898" w:rsidRDefault="007B5959" w:rsidP="000A3898">
            <w:r>
              <w:rPr>
                <w:b/>
                <w:bCs/>
                <w:color w:val="000000"/>
                <w:lang w:eastAsia="pl-PL"/>
              </w:rPr>
              <w:t>R</w:t>
            </w:r>
            <w:r w:rsidR="000A3898">
              <w:rPr>
                <w:b/>
                <w:bCs/>
                <w:color w:val="000000"/>
                <w:lang w:eastAsia="pl-PL"/>
              </w:rPr>
              <w:t>ok</w:t>
            </w:r>
          </w:p>
        </w:tc>
        <w:tc>
          <w:tcPr>
            <w:tcW w:w="1985"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4598325" w14:textId="77777777" w:rsidR="000A3898" w:rsidRDefault="000A3898" w:rsidP="000A3898">
            <w:pPr>
              <w:jc w:val="center"/>
            </w:pPr>
            <w:r>
              <w:rPr>
                <w:b/>
                <w:bCs/>
                <w:color w:val="000000"/>
                <w:lang w:eastAsia="pl-PL"/>
              </w:rPr>
              <w:t xml:space="preserve">Liczba bezrobotnych </w:t>
            </w:r>
          </w:p>
        </w:tc>
        <w:tc>
          <w:tcPr>
            <w:tcW w:w="5528" w:type="dxa"/>
            <w:gridSpan w:val="6"/>
            <w:tcBorders>
              <w:top w:val="single" w:sz="8" w:space="0" w:color="000000"/>
              <w:bottom w:val="single" w:sz="8" w:space="0" w:color="000000"/>
            </w:tcBorders>
            <w:shd w:val="clear" w:color="auto" w:fill="auto"/>
            <w:tcMar>
              <w:top w:w="0" w:type="dxa"/>
              <w:left w:w="70" w:type="dxa"/>
              <w:bottom w:w="0" w:type="dxa"/>
              <w:right w:w="70" w:type="dxa"/>
            </w:tcMar>
            <w:vAlign w:val="center"/>
          </w:tcPr>
          <w:p w14:paraId="3908F623" w14:textId="77777777" w:rsidR="000A3898" w:rsidRDefault="000A3898" w:rsidP="000A3898">
            <w:pPr>
              <w:jc w:val="center"/>
            </w:pPr>
            <w:r>
              <w:rPr>
                <w:b/>
                <w:bCs/>
                <w:color w:val="000000"/>
                <w:lang w:eastAsia="pl-PL"/>
              </w:rPr>
              <w:t>z ogółem wg wykształcenia</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7D77DE6" w14:textId="77777777" w:rsidR="000A3898" w:rsidRDefault="000A3898" w:rsidP="000A3898">
            <w:r>
              <w:rPr>
                <w:b/>
                <w:bCs/>
                <w:color w:val="000000"/>
                <w:lang w:eastAsia="pl-PL"/>
              </w:rPr>
              <w:t>Z liczby ogółem-bez pracy pow. 12 miesięcy</w:t>
            </w:r>
          </w:p>
        </w:tc>
      </w:tr>
      <w:tr w:rsidR="000A3898" w14:paraId="5E28E172" w14:textId="77777777" w:rsidTr="000A3898">
        <w:trPr>
          <w:trHeight w:val="915"/>
        </w:trPr>
        <w:tc>
          <w:tcPr>
            <w:tcW w:w="724"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216E01A7" w14:textId="77777777" w:rsidR="000A3898" w:rsidRDefault="000A3898" w:rsidP="000A3898">
            <w:pPr>
              <w:rPr>
                <w:b/>
                <w:bCs/>
                <w:color w:val="000000"/>
                <w:lang w:eastAsia="pl-PL"/>
              </w:rPr>
            </w:pPr>
          </w:p>
        </w:tc>
        <w:tc>
          <w:tcPr>
            <w:tcW w:w="851" w:type="dxa"/>
            <w:tcBorders>
              <w:left w:val="single" w:sz="4"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1442303F" w14:textId="77777777" w:rsidR="000A3898" w:rsidRDefault="000A3898" w:rsidP="000A3898">
            <w:r>
              <w:rPr>
                <w:b/>
                <w:bCs/>
                <w:color w:val="000000"/>
                <w:lang w:eastAsia="pl-PL"/>
              </w:rPr>
              <w:t xml:space="preserve">ogółem </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A41ACCA" w14:textId="77777777" w:rsidR="000A3898" w:rsidRDefault="000A3898" w:rsidP="000A3898">
            <w:r>
              <w:rPr>
                <w:b/>
                <w:bCs/>
                <w:color w:val="000000"/>
                <w:lang w:eastAsia="pl-PL"/>
              </w:rPr>
              <w:t>kobiet</w:t>
            </w:r>
          </w:p>
        </w:tc>
        <w:tc>
          <w:tcPr>
            <w:tcW w:w="85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48E9B4C" w14:textId="77777777" w:rsidR="000A3898" w:rsidRDefault="000A3898" w:rsidP="000A3898">
            <w:r>
              <w:rPr>
                <w:b/>
                <w:bCs/>
                <w:color w:val="000000"/>
                <w:lang w:eastAsia="pl-PL"/>
              </w:rPr>
              <w:t>wyższe</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DE88B3F" w14:textId="77777777" w:rsidR="000A3898" w:rsidRDefault="000A3898" w:rsidP="000A3898">
            <w:r>
              <w:rPr>
                <w:b/>
                <w:bCs/>
                <w:color w:val="000000"/>
                <w:lang w:eastAsia="pl-PL"/>
              </w:rPr>
              <w:t>policealne i średnie zawodowe</w:t>
            </w:r>
          </w:p>
        </w:tc>
        <w:tc>
          <w:tcPr>
            <w:tcW w:w="113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D32EB84" w14:textId="77777777" w:rsidR="000A3898" w:rsidRDefault="000A3898" w:rsidP="000A3898">
            <w:r>
              <w:rPr>
                <w:b/>
                <w:bCs/>
                <w:color w:val="000000"/>
                <w:lang w:eastAsia="pl-PL"/>
              </w:rPr>
              <w:t xml:space="preserve">średnie </w:t>
            </w:r>
            <w:proofErr w:type="spellStart"/>
            <w:r>
              <w:rPr>
                <w:b/>
                <w:bCs/>
                <w:color w:val="000000"/>
                <w:lang w:eastAsia="pl-PL"/>
              </w:rPr>
              <w:t>ogólno</w:t>
            </w:r>
            <w:proofErr w:type="spellEnd"/>
            <w:r>
              <w:rPr>
                <w:b/>
                <w:bCs/>
                <w:color w:val="000000"/>
                <w:lang w:eastAsia="pl-PL"/>
              </w:rPr>
              <w:t>-kształcące</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5821C12" w14:textId="77777777" w:rsidR="000A3898" w:rsidRDefault="000A3898" w:rsidP="000A3898">
            <w:r>
              <w:rPr>
                <w:b/>
                <w:bCs/>
                <w:color w:val="000000"/>
                <w:lang w:eastAsia="pl-PL"/>
              </w:rPr>
              <w:t>zasadnicze zawodowe</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B7B8E57" w14:textId="77777777" w:rsidR="000A3898" w:rsidRDefault="000A3898" w:rsidP="000A3898">
            <w:r>
              <w:rPr>
                <w:b/>
                <w:bCs/>
                <w:color w:val="000000"/>
                <w:lang w:eastAsia="pl-PL"/>
              </w:rPr>
              <w:t>gimnazjalne i poniżej</w:t>
            </w:r>
          </w:p>
        </w:tc>
        <w:tc>
          <w:tcPr>
            <w:tcW w:w="127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E109B75" w14:textId="77777777" w:rsidR="000A3898" w:rsidRDefault="000A3898" w:rsidP="000A3898">
            <w:pPr>
              <w:rPr>
                <w:b/>
                <w:bCs/>
                <w:color w:val="000000"/>
                <w:lang w:eastAsia="pl-PL"/>
              </w:rPr>
            </w:pPr>
          </w:p>
        </w:tc>
      </w:tr>
      <w:tr w:rsidR="000A3898" w14:paraId="53581829" w14:textId="77777777" w:rsidTr="000A3898">
        <w:trPr>
          <w:trHeight w:val="315"/>
        </w:trPr>
        <w:tc>
          <w:tcPr>
            <w:tcW w:w="724" w:type="dxa"/>
            <w:tcBorders>
              <w:left w:val="single" w:sz="4"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615DBBB0" w14:textId="77777777" w:rsidR="000A3898" w:rsidRDefault="000A3898" w:rsidP="000A3898">
            <w:r>
              <w:rPr>
                <w:b/>
                <w:bCs/>
                <w:color w:val="000000"/>
                <w:lang w:eastAsia="pl-PL"/>
              </w:rPr>
              <w:t>2015</w:t>
            </w:r>
          </w:p>
        </w:tc>
        <w:tc>
          <w:tcPr>
            <w:tcW w:w="851" w:type="dxa"/>
            <w:tcBorders>
              <w:left w:val="single" w:sz="4"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63F630A4" w14:textId="77777777" w:rsidR="000A3898" w:rsidRDefault="000A3898" w:rsidP="000A3898">
            <w:pPr>
              <w:jc w:val="right"/>
            </w:pPr>
            <w:r>
              <w:rPr>
                <w:color w:val="000000"/>
                <w:lang w:eastAsia="pl-PL"/>
              </w:rPr>
              <w:t>805</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6B4FE62" w14:textId="77777777" w:rsidR="000A3898" w:rsidRDefault="000A3898" w:rsidP="000A3898">
            <w:pPr>
              <w:jc w:val="right"/>
            </w:pPr>
            <w:r>
              <w:rPr>
                <w:color w:val="000000"/>
                <w:lang w:eastAsia="pl-PL"/>
              </w:rPr>
              <w:t>512</w:t>
            </w:r>
          </w:p>
        </w:tc>
        <w:tc>
          <w:tcPr>
            <w:tcW w:w="85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88FEAA4" w14:textId="77777777" w:rsidR="000A3898" w:rsidRDefault="000A3898" w:rsidP="000A3898">
            <w:pPr>
              <w:jc w:val="right"/>
            </w:pPr>
            <w:r>
              <w:rPr>
                <w:color w:val="000000"/>
                <w:lang w:eastAsia="pl-PL"/>
              </w:rPr>
              <w:t>67</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42964ED" w14:textId="77777777" w:rsidR="000A3898" w:rsidRDefault="000A3898" w:rsidP="000A3898">
            <w:pPr>
              <w:jc w:val="right"/>
            </w:pPr>
            <w:r>
              <w:rPr>
                <w:color w:val="000000"/>
                <w:lang w:eastAsia="pl-PL"/>
              </w:rPr>
              <w:t>182</w:t>
            </w:r>
          </w:p>
        </w:tc>
        <w:tc>
          <w:tcPr>
            <w:tcW w:w="113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311BFA7" w14:textId="77777777" w:rsidR="000A3898" w:rsidRDefault="000A3898" w:rsidP="000A3898">
            <w:pPr>
              <w:jc w:val="right"/>
            </w:pPr>
            <w:r>
              <w:rPr>
                <w:color w:val="000000"/>
                <w:lang w:eastAsia="pl-PL"/>
              </w:rPr>
              <w:t>43</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AF21E30" w14:textId="77777777" w:rsidR="000A3898" w:rsidRDefault="000A3898" w:rsidP="000A3898">
            <w:pPr>
              <w:jc w:val="right"/>
            </w:pPr>
            <w:r>
              <w:rPr>
                <w:color w:val="000000"/>
                <w:lang w:eastAsia="pl-PL"/>
              </w:rPr>
              <w:t>251</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57D244E" w14:textId="77777777" w:rsidR="000A3898" w:rsidRDefault="000A3898" w:rsidP="000A3898">
            <w:pPr>
              <w:jc w:val="right"/>
            </w:pPr>
            <w:r>
              <w:rPr>
                <w:color w:val="000000"/>
                <w:lang w:eastAsia="pl-PL"/>
              </w:rPr>
              <w:t>262</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CE68A65" w14:textId="77777777" w:rsidR="000A3898" w:rsidRDefault="000A3898" w:rsidP="000A3898">
            <w:pPr>
              <w:jc w:val="right"/>
            </w:pPr>
            <w:r>
              <w:rPr>
                <w:color w:val="000000"/>
                <w:lang w:eastAsia="pl-PL"/>
              </w:rPr>
              <w:t>582</w:t>
            </w:r>
          </w:p>
        </w:tc>
      </w:tr>
      <w:tr w:rsidR="000A3898" w14:paraId="0576669A" w14:textId="77777777" w:rsidTr="000A3898">
        <w:trPr>
          <w:trHeight w:val="315"/>
        </w:trPr>
        <w:tc>
          <w:tcPr>
            <w:tcW w:w="724" w:type="dxa"/>
            <w:tcBorders>
              <w:left w:val="single" w:sz="4"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75A3C411" w14:textId="77777777" w:rsidR="000A3898" w:rsidRDefault="000A3898" w:rsidP="000A3898">
            <w:r>
              <w:rPr>
                <w:b/>
                <w:bCs/>
                <w:color w:val="000000"/>
                <w:lang w:eastAsia="pl-PL"/>
              </w:rPr>
              <w:t>2014</w:t>
            </w:r>
          </w:p>
        </w:tc>
        <w:tc>
          <w:tcPr>
            <w:tcW w:w="851" w:type="dxa"/>
            <w:tcBorders>
              <w:left w:val="single" w:sz="4"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26A5C4F3" w14:textId="77777777" w:rsidR="000A3898" w:rsidRDefault="000A3898" w:rsidP="000A3898">
            <w:pPr>
              <w:jc w:val="right"/>
            </w:pPr>
            <w:r>
              <w:rPr>
                <w:color w:val="000000"/>
                <w:lang w:eastAsia="pl-PL"/>
              </w:rPr>
              <w:t>838</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0817306" w14:textId="77777777" w:rsidR="000A3898" w:rsidRDefault="000A3898" w:rsidP="000A3898">
            <w:pPr>
              <w:jc w:val="right"/>
            </w:pPr>
            <w:r>
              <w:rPr>
                <w:color w:val="000000"/>
                <w:lang w:eastAsia="pl-PL"/>
              </w:rPr>
              <w:t>522</w:t>
            </w:r>
          </w:p>
        </w:tc>
        <w:tc>
          <w:tcPr>
            <w:tcW w:w="85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126715D" w14:textId="77777777" w:rsidR="000A3898" w:rsidRDefault="000A3898" w:rsidP="000A3898">
            <w:pPr>
              <w:jc w:val="right"/>
            </w:pPr>
            <w:r>
              <w:rPr>
                <w:color w:val="000000"/>
                <w:lang w:eastAsia="pl-PL"/>
              </w:rPr>
              <w:t>83</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AD7E1DC" w14:textId="77777777" w:rsidR="000A3898" w:rsidRDefault="000A3898" w:rsidP="000A3898">
            <w:pPr>
              <w:jc w:val="right"/>
            </w:pPr>
            <w:r>
              <w:rPr>
                <w:color w:val="000000"/>
                <w:lang w:eastAsia="pl-PL"/>
              </w:rPr>
              <w:t>191</w:t>
            </w:r>
          </w:p>
        </w:tc>
        <w:tc>
          <w:tcPr>
            <w:tcW w:w="113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700B666" w14:textId="77777777" w:rsidR="000A3898" w:rsidRDefault="000A3898" w:rsidP="000A3898">
            <w:pPr>
              <w:jc w:val="right"/>
            </w:pPr>
            <w:r>
              <w:rPr>
                <w:color w:val="000000"/>
                <w:lang w:eastAsia="pl-PL"/>
              </w:rPr>
              <w:t>47</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1623C1A" w14:textId="77777777" w:rsidR="000A3898" w:rsidRDefault="000A3898" w:rsidP="000A3898">
            <w:pPr>
              <w:jc w:val="right"/>
            </w:pPr>
            <w:r>
              <w:rPr>
                <w:color w:val="000000"/>
                <w:lang w:eastAsia="pl-PL"/>
              </w:rPr>
              <w:t>258</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0A86B24" w14:textId="77777777" w:rsidR="000A3898" w:rsidRDefault="000A3898" w:rsidP="000A3898">
            <w:pPr>
              <w:jc w:val="right"/>
            </w:pPr>
            <w:r>
              <w:rPr>
                <w:color w:val="000000"/>
                <w:lang w:eastAsia="pl-PL"/>
              </w:rPr>
              <w:t>259</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82318AC" w14:textId="77777777" w:rsidR="000A3898" w:rsidRDefault="000A3898" w:rsidP="000A3898">
            <w:pPr>
              <w:jc w:val="right"/>
            </w:pPr>
            <w:r>
              <w:rPr>
                <w:color w:val="000000"/>
                <w:lang w:eastAsia="pl-PL"/>
              </w:rPr>
              <w:t>311</w:t>
            </w:r>
          </w:p>
        </w:tc>
      </w:tr>
      <w:tr w:rsidR="000A3898" w14:paraId="10142351" w14:textId="77777777" w:rsidTr="000A3898">
        <w:trPr>
          <w:trHeight w:val="315"/>
        </w:trPr>
        <w:tc>
          <w:tcPr>
            <w:tcW w:w="724" w:type="dxa"/>
            <w:tcBorders>
              <w:left w:val="single" w:sz="4"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2A4AD127" w14:textId="77777777" w:rsidR="000A3898" w:rsidRDefault="000A3898" w:rsidP="000A3898">
            <w:r>
              <w:rPr>
                <w:b/>
                <w:bCs/>
                <w:color w:val="000000"/>
                <w:lang w:eastAsia="pl-PL"/>
              </w:rPr>
              <w:t>2013</w:t>
            </w:r>
          </w:p>
        </w:tc>
        <w:tc>
          <w:tcPr>
            <w:tcW w:w="851" w:type="dxa"/>
            <w:tcBorders>
              <w:left w:val="single" w:sz="4"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13468948" w14:textId="77777777" w:rsidR="000A3898" w:rsidRDefault="000A3898" w:rsidP="000A3898">
            <w:pPr>
              <w:jc w:val="right"/>
            </w:pPr>
            <w:r>
              <w:rPr>
                <w:color w:val="000000"/>
                <w:lang w:eastAsia="pl-PL"/>
              </w:rPr>
              <w:t>892</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40D46E8" w14:textId="77777777" w:rsidR="000A3898" w:rsidRDefault="000A3898" w:rsidP="000A3898">
            <w:pPr>
              <w:jc w:val="right"/>
            </w:pPr>
            <w:r>
              <w:rPr>
                <w:color w:val="000000"/>
                <w:lang w:eastAsia="pl-PL"/>
              </w:rPr>
              <w:t>577</w:t>
            </w:r>
          </w:p>
        </w:tc>
        <w:tc>
          <w:tcPr>
            <w:tcW w:w="85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C65EB27" w14:textId="77777777" w:rsidR="000A3898" w:rsidRDefault="000A3898" w:rsidP="000A3898">
            <w:pPr>
              <w:jc w:val="right"/>
            </w:pPr>
            <w:r>
              <w:rPr>
                <w:color w:val="000000"/>
                <w:lang w:eastAsia="pl-PL"/>
              </w:rPr>
              <w:t>91</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CFB0BD6" w14:textId="77777777" w:rsidR="000A3898" w:rsidRDefault="000A3898" w:rsidP="000A3898">
            <w:pPr>
              <w:jc w:val="right"/>
            </w:pPr>
            <w:r>
              <w:rPr>
                <w:color w:val="000000"/>
                <w:lang w:eastAsia="pl-PL"/>
              </w:rPr>
              <w:t>209</w:t>
            </w:r>
          </w:p>
        </w:tc>
        <w:tc>
          <w:tcPr>
            <w:tcW w:w="113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601F452" w14:textId="77777777" w:rsidR="000A3898" w:rsidRDefault="000A3898" w:rsidP="000A3898">
            <w:pPr>
              <w:jc w:val="right"/>
            </w:pPr>
            <w:r>
              <w:rPr>
                <w:color w:val="000000"/>
                <w:lang w:eastAsia="pl-PL"/>
              </w:rPr>
              <w:t>50</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406D6FE" w14:textId="77777777" w:rsidR="000A3898" w:rsidRDefault="000A3898" w:rsidP="000A3898">
            <w:pPr>
              <w:jc w:val="right"/>
            </w:pPr>
            <w:r>
              <w:rPr>
                <w:color w:val="000000"/>
                <w:lang w:eastAsia="pl-PL"/>
              </w:rPr>
              <w:t>261</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57282A6" w14:textId="77777777" w:rsidR="000A3898" w:rsidRDefault="000A3898" w:rsidP="000A3898">
            <w:pPr>
              <w:jc w:val="right"/>
            </w:pPr>
            <w:r>
              <w:rPr>
                <w:color w:val="000000"/>
                <w:lang w:eastAsia="pl-PL"/>
              </w:rPr>
              <w:t>281</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50AF2E0" w14:textId="77777777" w:rsidR="000A3898" w:rsidRDefault="000A3898" w:rsidP="000A3898">
            <w:pPr>
              <w:jc w:val="right"/>
            </w:pPr>
            <w:r>
              <w:rPr>
                <w:color w:val="000000"/>
                <w:lang w:eastAsia="pl-PL"/>
              </w:rPr>
              <w:t>276</w:t>
            </w:r>
          </w:p>
        </w:tc>
      </w:tr>
      <w:tr w:rsidR="000A3898" w14:paraId="7AFF923A" w14:textId="77777777" w:rsidTr="000A3898">
        <w:trPr>
          <w:trHeight w:val="315"/>
        </w:trPr>
        <w:tc>
          <w:tcPr>
            <w:tcW w:w="7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9B86C8" w14:textId="77777777" w:rsidR="000A3898" w:rsidRDefault="000A3898" w:rsidP="000A3898">
            <w:r>
              <w:rPr>
                <w:b/>
                <w:bCs/>
                <w:color w:val="000000"/>
                <w:lang w:eastAsia="pl-PL"/>
              </w:rPr>
              <w:t>2012</w:t>
            </w:r>
          </w:p>
        </w:tc>
        <w:tc>
          <w:tcPr>
            <w:tcW w:w="851" w:type="dxa"/>
            <w:tcBorders>
              <w:left w:val="single" w:sz="4"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3C8E94E0" w14:textId="77777777" w:rsidR="000A3898" w:rsidRDefault="000A3898" w:rsidP="000A3898">
            <w:pPr>
              <w:jc w:val="right"/>
            </w:pPr>
            <w:r>
              <w:rPr>
                <w:color w:val="000000"/>
                <w:lang w:eastAsia="pl-PL"/>
              </w:rPr>
              <w:t>877</w:t>
            </w:r>
          </w:p>
        </w:tc>
        <w:tc>
          <w:tcPr>
            <w:tcW w:w="1134"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44F236B5" w14:textId="77777777" w:rsidR="000A3898" w:rsidRDefault="000A3898" w:rsidP="000A3898">
            <w:pPr>
              <w:jc w:val="right"/>
            </w:pPr>
            <w:r>
              <w:rPr>
                <w:color w:val="000000"/>
                <w:lang w:eastAsia="pl-PL"/>
              </w:rPr>
              <w:t>528</w:t>
            </w:r>
          </w:p>
        </w:tc>
        <w:tc>
          <w:tcPr>
            <w:tcW w:w="85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B2995B9" w14:textId="77777777" w:rsidR="000A3898" w:rsidRDefault="000A3898" w:rsidP="000A3898">
            <w:pPr>
              <w:jc w:val="right"/>
            </w:pPr>
            <w:r>
              <w:rPr>
                <w:color w:val="000000"/>
                <w:lang w:eastAsia="pl-PL"/>
              </w:rPr>
              <w:t>88</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5619720" w14:textId="77777777" w:rsidR="000A3898" w:rsidRDefault="000A3898" w:rsidP="000A3898">
            <w:pPr>
              <w:jc w:val="right"/>
            </w:pPr>
            <w:r>
              <w:rPr>
                <w:color w:val="000000"/>
                <w:lang w:eastAsia="pl-PL"/>
              </w:rPr>
              <w:t>186</w:t>
            </w:r>
          </w:p>
        </w:tc>
        <w:tc>
          <w:tcPr>
            <w:tcW w:w="113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BEF73F4" w14:textId="77777777" w:rsidR="000A3898" w:rsidRDefault="000A3898" w:rsidP="000A3898">
            <w:pPr>
              <w:jc w:val="right"/>
            </w:pPr>
            <w:r>
              <w:rPr>
                <w:color w:val="000000"/>
                <w:lang w:eastAsia="pl-PL"/>
              </w:rPr>
              <w:t>66</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C401C81" w14:textId="77777777" w:rsidR="000A3898" w:rsidRDefault="000A3898" w:rsidP="000A3898">
            <w:pPr>
              <w:jc w:val="right"/>
            </w:pPr>
            <w:r>
              <w:rPr>
                <w:color w:val="000000"/>
                <w:lang w:eastAsia="pl-PL"/>
              </w:rPr>
              <w:t>268</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2923191" w14:textId="77777777" w:rsidR="000A3898" w:rsidRDefault="000A3898" w:rsidP="000A3898">
            <w:pPr>
              <w:jc w:val="right"/>
            </w:pPr>
            <w:r>
              <w:rPr>
                <w:color w:val="000000"/>
                <w:lang w:eastAsia="pl-PL"/>
              </w:rPr>
              <w:t>269</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D846411" w14:textId="77777777" w:rsidR="000A3898" w:rsidRDefault="000A3898" w:rsidP="000A3898">
            <w:pPr>
              <w:jc w:val="right"/>
            </w:pPr>
            <w:r>
              <w:rPr>
                <w:color w:val="000000"/>
                <w:lang w:eastAsia="pl-PL"/>
              </w:rPr>
              <w:t>273</w:t>
            </w:r>
          </w:p>
        </w:tc>
      </w:tr>
    </w:tbl>
    <w:p w14:paraId="3999A1CC" w14:textId="77777777" w:rsidR="000A3898" w:rsidRDefault="000A3898" w:rsidP="000A3898"/>
    <w:p w14:paraId="55E0EA25" w14:textId="77777777" w:rsidR="000A3898" w:rsidRDefault="000A3898" w:rsidP="000A3898"/>
    <w:p w14:paraId="308381E2" w14:textId="77777777" w:rsidR="000A3898" w:rsidRDefault="000A3898" w:rsidP="000A3898"/>
    <w:tbl>
      <w:tblPr>
        <w:tblW w:w="9183" w:type="dxa"/>
        <w:tblInd w:w="55" w:type="dxa"/>
        <w:tblCellMar>
          <w:left w:w="10" w:type="dxa"/>
          <w:right w:w="10" w:type="dxa"/>
        </w:tblCellMar>
        <w:tblLook w:val="04A0" w:firstRow="1" w:lastRow="0" w:firstColumn="1" w:lastColumn="0" w:noHBand="0" w:noVBand="1"/>
      </w:tblPr>
      <w:tblGrid>
        <w:gridCol w:w="2343"/>
        <w:gridCol w:w="1130"/>
        <w:gridCol w:w="1130"/>
        <w:gridCol w:w="960"/>
        <w:gridCol w:w="960"/>
        <w:gridCol w:w="960"/>
        <w:gridCol w:w="960"/>
        <w:gridCol w:w="960"/>
      </w:tblGrid>
      <w:tr w:rsidR="000A3898" w14:paraId="0B7F0F9B" w14:textId="77777777" w:rsidTr="000A3898">
        <w:trPr>
          <w:trHeight w:val="255"/>
        </w:trPr>
        <w:tc>
          <w:tcPr>
            <w:tcW w:w="23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01A78EB"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113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529DA397"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 </w:t>
            </w:r>
          </w:p>
        </w:tc>
        <w:tc>
          <w:tcPr>
            <w:tcW w:w="113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0499B7FE"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Jednostka miary</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1834407A"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2009</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279A3A73"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2010</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62C1151B"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2011</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2453AA04"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2012</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38AE22EF"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2013</w:t>
            </w:r>
          </w:p>
        </w:tc>
      </w:tr>
      <w:tr w:rsidR="000A3898" w14:paraId="7CF0E085" w14:textId="77777777" w:rsidTr="000A3898">
        <w:trPr>
          <w:trHeight w:val="255"/>
        </w:trPr>
        <w:tc>
          <w:tcPr>
            <w:tcW w:w="234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4866C8D"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7060" w:type="dxa"/>
            <w:gridSpan w:val="7"/>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53FF1C63" w14:textId="77777777" w:rsidR="000A3898" w:rsidRDefault="000A3898" w:rsidP="000A3898">
            <w:pPr>
              <w:rPr>
                <w:rFonts w:ascii="Arial" w:hAnsi="Arial" w:cs="Arial"/>
                <w:b/>
                <w:bCs/>
                <w:color w:val="FFFFFF"/>
                <w:sz w:val="20"/>
                <w:szCs w:val="20"/>
                <w:lang w:eastAsia="pl-PL"/>
              </w:rPr>
            </w:pPr>
            <w:r>
              <w:rPr>
                <w:rFonts w:ascii="Arial" w:hAnsi="Arial" w:cs="Arial"/>
                <w:b/>
                <w:bCs/>
                <w:color w:val="FFFFFF"/>
                <w:sz w:val="20"/>
                <w:szCs w:val="20"/>
                <w:lang w:eastAsia="pl-PL"/>
              </w:rPr>
              <w:t>BEZROBOCIE REJESTROWANE</w:t>
            </w:r>
          </w:p>
        </w:tc>
      </w:tr>
      <w:tr w:rsidR="000A3898" w14:paraId="152F1345" w14:textId="77777777" w:rsidTr="000A3898">
        <w:trPr>
          <w:trHeight w:val="255"/>
        </w:trPr>
        <w:tc>
          <w:tcPr>
            <w:tcW w:w="234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FE2575C"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7060" w:type="dxa"/>
            <w:gridSpan w:val="7"/>
            <w:tcBorders>
              <w:top w:val="single" w:sz="4" w:space="0" w:color="000000"/>
              <w:bottom w:val="single" w:sz="4" w:space="0" w:color="000000"/>
              <w:right w:val="single" w:sz="4" w:space="0" w:color="000000"/>
            </w:tcBorders>
            <w:shd w:val="clear" w:color="auto" w:fill="33CCCC"/>
            <w:noWrap/>
            <w:tcMar>
              <w:top w:w="0" w:type="dxa"/>
              <w:left w:w="70" w:type="dxa"/>
              <w:bottom w:w="0" w:type="dxa"/>
              <w:right w:w="70" w:type="dxa"/>
            </w:tcMar>
            <w:vAlign w:val="center"/>
          </w:tcPr>
          <w:p w14:paraId="693E46CD" w14:textId="77777777" w:rsidR="000A3898" w:rsidRDefault="000A3898" w:rsidP="000A3898">
            <w:pPr>
              <w:rPr>
                <w:rFonts w:ascii="Arial" w:hAnsi="Arial" w:cs="Arial"/>
                <w:b/>
                <w:bCs/>
                <w:color w:val="008080"/>
                <w:sz w:val="20"/>
                <w:szCs w:val="20"/>
                <w:lang w:eastAsia="pl-PL"/>
              </w:rPr>
            </w:pPr>
            <w:r>
              <w:rPr>
                <w:rFonts w:ascii="Arial" w:hAnsi="Arial" w:cs="Arial"/>
                <w:b/>
                <w:bCs/>
                <w:color w:val="008080"/>
                <w:sz w:val="20"/>
                <w:szCs w:val="20"/>
                <w:lang w:eastAsia="pl-PL"/>
              </w:rPr>
              <w:t>Bezrobotni zarejestrowani wg płci</w:t>
            </w:r>
          </w:p>
        </w:tc>
      </w:tr>
      <w:tr w:rsidR="000A3898" w14:paraId="365052ED" w14:textId="77777777" w:rsidTr="000A3898">
        <w:trPr>
          <w:trHeight w:val="255"/>
        </w:trPr>
        <w:tc>
          <w:tcPr>
            <w:tcW w:w="2343"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A030E04"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Krzanowice</w:t>
            </w: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23D8205"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CB20077"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3C8987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18CFE4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903610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1AE19B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F1D68F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145</w:t>
            </w:r>
          </w:p>
        </w:tc>
      </w:tr>
      <w:tr w:rsidR="000A3898" w14:paraId="1CCFF3C0" w14:textId="77777777" w:rsidTr="000A3898">
        <w:trPr>
          <w:trHeight w:val="510"/>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28A125C" w14:textId="77777777"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5EF191B" w14:textId="77777777"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0A2F7C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70948E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A3E2F5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EABF4A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5D4FE5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72E787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57</w:t>
            </w:r>
          </w:p>
        </w:tc>
      </w:tr>
      <w:tr w:rsidR="000A3898" w14:paraId="7F9E47F6" w14:textId="77777777" w:rsidTr="000A3898">
        <w:trPr>
          <w:trHeight w:val="255"/>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0C6DF05" w14:textId="77777777"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866AD98" w14:textId="77777777"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61E4D8D"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391EFF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0AEC29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B6C3D7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27E44C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120BA7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88</w:t>
            </w:r>
          </w:p>
        </w:tc>
      </w:tr>
      <w:tr w:rsidR="000A3898" w14:paraId="06379C5B" w14:textId="77777777" w:rsidTr="000A3898">
        <w:trPr>
          <w:trHeight w:val="255"/>
        </w:trPr>
        <w:tc>
          <w:tcPr>
            <w:tcW w:w="2343"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63B954F"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Kuźnia Raciborska</w:t>
            </w: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6DBFC18"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063236D"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52C5F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082805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983102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40F93F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4AD44D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359</w:t>
            </w:r>
          </w:p>
        </w:tc>
      </w:tr>
      <w:tr w:rsidR="000A3898" w14:paraId="29F529FD" w14:textId="77777777" w:rsidTr="000A3898">
        <w:trPr>
          <w:trHeight w:val="510"/>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E760486" w14:textId="77777777"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0984004" w14:textId="77777777"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BDCA58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AC79DA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F7CAD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B2E46C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95EB0A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0AC383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135</w:t>
            </w:r>
          </w:p>
        </w:tc>
      </w:tr>
      <w:tr w:rsidR="000A3898" w14:paraId="46AC3322" w14:textId="77777777" w:rsidTr="000A3898">
        <w:trPr>
          <w:trHeight w:val="255"/>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D58957E" w14:textId="77777777"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A6BE0AA" w14:textId="77777777"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7967DB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362033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2231D9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180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83403C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181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E829B4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38CABE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224</w:t>
            </w:r>
          </w:p>
        </w:tc>
      </w:tr>
      <w:tr w:rsidR="000A3898" w14:paraId="18A443E9" w14:textId="77777777" w:rsidTr="000A3898">
        <w:trPr>
          <w:trHeight w:val="255"/>
        </w:trPr>
        <w:tc>
          <w:tcPr>
            <w:tcW w:w="2343"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732743F"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lastRenderedPageBreak/>
              <w:t>Gmina Nędza</w:t>
            </w: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5A26702"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2569491"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E8E342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074705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E06FA8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CC69C2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180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A60A4E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184</w:t>
            </w:r>
          </w:p>
        </w:tc>
      </w:tr>
      <w:tr w:rsidR="000A3898" w14:paraId="0F82871F" w14:textId="77777777" w:rsidTr="000A3898">
        <w:trPr>
          <w:trHeight w:val="510"/>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0CE0860" w14:textId="77777777"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B2436B3" w14:textId="77777777"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7533331"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DDFA13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73785B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81221D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AA9E75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31CB61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73</w:t>
            </w:r>
          </w:p>
        </w:tc>
      </w:tr>
      <w:tr w:rsidR="000A3898" w14:paraId="18EA2E9A" w14:textId="77777777" w:rsidTr="000A3898">
        <w:trPr>
          <w:trHeight w:val="255"/>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D865FEB" w14:textId="77777777"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71A81ED" w14:textId="77777777"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EF74CD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04BDBF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941DF2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1BC2C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70B0DD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E1E3BD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111</w:t>
            </w:r>
          </w:p>
        </w:tc>
      </w:tr>
      <w:tr w:rsidR="000A3898" w14:paraId="49E95B69" w14:textId="77777777" w:rsidTr="000A3898">
        <w:trPr>
          <w:trHeight w:val="255"/>
        </w:trPr>
        <w:tc>
          <w:tcPr>
            <w:tcW w:w="2343"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B0A83B6"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Pietrowice Wielkie</w:t>
            </w: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D6BDF0C"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E5881A2"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4721F7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92EA6C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DC1B64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B7A974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90AAF0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129</w:t>
            </w:r>
          </w:p>
        </w:tc>
      </w:tr>
      <w:tr w:rsidR="000A3898" w14:paraId="73ECA387" w14:textId="77777777" w:rsidTr="000A3898">
        <w:trPr>
          <w:trHeight w:val="510"/>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864AA02" w14:textId="77777777"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8DAC08D" w14:textId="77777777"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B19D96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9B6521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278C22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DBD450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10E2F3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835D30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56</w:t>
            </w:r>
          </w:p>
        </w:tc>
      </w:tr>
      <w:tr w:rsidR="000A3898" w14:paraId="5272CC96" w14:textId="77777777" w:rsidTr="000A3898">
        <w:trPr>
          <w:trHeight w:val="255"/>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84A6DE6" w14:textId="77777777"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A66F423" w14:textId="77777777"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AB0A58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5CBECF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B4E71E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B75AC2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C591A6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157700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73</w:t>
            </w:r>
          </w:p>
        </w:tc>
      </w:tr>
      <w:tr w:rsidR="000A3898" w14:paraId="785C310E" w14:textId="77777777" w:rsidTr="000A3898">
        <w:trPr>
          <w:trHeight w:val="255"/>
        </w:trPr>
        <w:tc>
          <w:tcPr>
            <w:tcW w:w="2343"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91F67D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Rudnik</w:t>
            </w: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4E06D2A"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0C8C2F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0EC6E5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952266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F97D74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F2A4A9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47C873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133</w:t>
            </w:r>
          </w:p>
        </w:tc>
      </w:tr>
      <w:tr w:rsidR="000A3898" w14:paraId="236FC78C" w14:textId="77777777" w:rsidTr="000A3898">
        <w:trPr>
          <w:trHeight w:val="510"/>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3D2CB65" w14:textId="77777777"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8D184FC" w14:textId="77777777"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8E7803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42F124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CDC11A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19DAC1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8E02E0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B52681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40</w:t>
            </w:r>
          </w:p>
        </w:tc>
      </w:tr>
      <w:tr w:rsidR="000A3898" w14:paraId="65721705" w14:textId="77777777" w:rsidTr="000A3898">
        <w:trPr>
          <w:trHeight w:val="255"/>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246F824" w14:textId="77777777"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7AA2BFC" w14:textId="77777777"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6663125"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978470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4A020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03BC33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FBC1F0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EFFC69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93</w:t>
            </w:r>
          </w:p>
        </w:tc>
      </w:tr>
      <w:tr w:rsidR="000A3898" w14:paraId="17F43271" w14:textId="77777777" w:rsidTr="000A3898">
        <w:trPr>
          <w:trHeight w:val="255"/>
        </w:trPr>
        <w:tc>
          <w:tcPr>
            <w:tcW w:w="2343"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4EA1360"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Cały obszar LGD</w:t>
            </w: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2F62DAF"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94343F4"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492B604"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808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B5DA825"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871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308747A"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880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669287C"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964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B4317C8"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950</w:t>
            </w:r>
          </w:p>
        </w:tc>
      </w:tr>
      <w:tr w:rsidR="000A3898" w14:paraId="74C16ACE" w14:textId="77777777" w:rsidTr="000A3898">
        <w:trPr>
          <w:trHeight w:val="510"/>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E3FEA47" w14:textId="77777777" w:rsidR="000A3898" w:rsidRDefault="000A3898" w:rsidP="000A3898">
            <w:pPr>
              <w:rPr>
                <w:rFonts w:ascii="Arial" w:hAnsi="Arial" w:cs="Arial"/>
                <w:b/>
                <w:bCs/>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50B555F"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ED70476"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9D312BB"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360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1829768"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369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9F733D7"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357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B8CAEC0"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398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F18C819"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361</w:t>
            </w:r>
          </w:p>
        </w:tc>
      </w:tr>
      <w:tr w:rsidR="000A3898" w14:paraId="3EE81E42" w14:textId="77777777" w:rsidTr="000A3898">
        <w:trPr>
          <w:trHeight w:val="255"/>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B2B4743" w14:textId="77777777" w:rsidR="000A3898" w:rsidRDefault="000A3898" w:rsidP="000A3898">
            <w:pPr>
              <w:rPr>
                <w:rFonts w:ascii="Arial" w:hAnsi="Arial" w:cs="Arial"/>
                <w:b/>
                <w:bCs/>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659BADF"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B62B535"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4CE94EF"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448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4347722"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502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BCB12D1"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523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89DAFFE"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566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4759BD5"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589</w:t>
            </w:r>
          </w:p>
        </w:tc>
      </w:tr>
    </w:tbl>
    <w:p w14:paraId="69DDA8AF" w14:textId="77777777" w:rsidR="000A3898" w:rsidRDefault="000A3898" w:rsidP="000A3898"/>
    <w:tbl>
      <w:tblPr>
        <w:tblW w:w="9312" w:type="dxa"/>
        <w:tblLayout w:type="fixed"/>
        <w:tblCellMar>
          <w:left w:w="10" w:type="dxa"/>
          <w:right w:w="10" w:type="dxa"/>
        </w:tblCellMar>
        <w:tblLook w:val="04A0" w:firstRow="1" w:lastRow="0" w:firstColumn="1" w:lastColumn="0" w:noHBand="0" w:noVBand="1"/>
      </w:tblPr>
      <w:tblGrid>
        <w:gridCol w:w="2224"/>
        <w:gridCol w:w="1134"/>
        <w:gridCol w:w="1276"/>
        <w:gridCol w:w="709"/>
        <w:gridCol w:w="992"/>
        <w:gridCol w:w="1134"/>
        <w:gridCol w:w="851"/>
        <w:gridCol w:w="992"/>
      </w:tblGrid>
      <w:tr w:rsidR="000A3898" w14:paraId="794ED515" w14:textId="77777777" w:rsidTr="007B5959">
        <w:trPr>
          <w:trHeight w:val="255"/>
        </w:trPr>
        <w:tc>
          <w:tcPr>
            <w:tcW w:w="22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779D3230"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1134"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649B5BDD"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 </w:t>
            </w:r>
          </w:p>
        </w:tc>
        <w:tc>
          <w:tcPr>
            <w:tcW w:w="1276"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37201403"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Jednostka miary</w:t>
            </w:r>
          </w:p>
        </w:tc>
        <w:tc>
          <w:tcPr>
            <w:tcW w:w="709"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64AC920D"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2009</w:t>
            </w:r>
          </w:p>
        </w:tc>
        <w:tc>
          <w:tcPr>
            <w:tcW w:w="992"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4B6BEA31"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2010</w:t>
            </w:r>
          </w:p>
        </w:tc>
        <w:tc>
          <w:tcPr>
            <w:tcW w:w="1134"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0604421B"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2011</w:t>
            </w:r>
          </w:p>
        </w:tc>
        <w:tc>
          <w:tcPr>
            <w:tcW w:w="851"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6C68B34A"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2012</w:t>
            </w:r>
          </w:p>
        </w:tc>
        <w:tc>
          <w:tcPr>
            <w:tcW w:w="992"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07B3018B"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2013</w:t>
            </w:r>
          </w:p>
        </w:tc>
      </w:tr>
      <w:tr w:rsidR="000A3898" w14:paraId="01A89139" w14:textId="77777777" w:rsidTr="007B5959">
        <w:trPr>
          <w:trHeight w:val="255"/>
        </w:trPr>
        <w:tc>
          <w:tcPr>
            <w:tcW w:w="22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051918B"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7088" w:type="dxa"/>
            <w:gridSpan w:val="7"/>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344978B5" w14:textId="77777777" w:rsidR="000A3898" w:rsidRDefault="000A3898" w:rsidP="000A3898">
            <w:pPr>
              <w:rPr>
                <w:rFonts w:ascii="Arial" w:hAnsi="Arial" w:cs="Arial"/>
                <w:b/>
                <w:bCs/>
                <w:color w:val="FFFFFF"/>
                <w:sz w:val="20"/>
                <w:szCs w:val="20"/>
                <w:lang w:eastAsia="pl-PL"/>
              </w:rPr>
            </w:pPr>
            <w:r>
              <w:rPr>
                <w:rFonts w:ascii="Arial" w:hAnsi="Arial" w:cs="Arial"/>
                <w:b/>
                <w:bCs/>
                <w:color w:val="FFFFFF"/>
                <w:sz w:val="20"/>
                <w:szCs w:val="20"/>
                <w:lang w:eastAsia="pl-PL"/>
              </w:rPr>
              <w:t>BEZROBOCIE REJESTROWANE</w:t>
            </w:r>
          </w:p>
        </w:tc>
      </w:tr>
      <w:tr w:rsidR="000A3898" w14:paraId="20014E05" w14:textId="77777777" w:rsidTr="007B5959">
        <w:trPr>
          <w:trHeight w:val="255"/>
        </w:trPr>
        <w:tc>
          <w:tcPr>
            <w:tcW w:w="22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3AD7E68A"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7088" w:type="dxa"/>
            <w:gridSpan w:val="7"/>
            <w:tcBorders>
              <w:top w:val="single" w:sz="4" w:space="0" w:color="000000"/>
              <w:bottom w:val="single" w:sz="4" w:space="0" w:color="000000"/>
              <w:right w:val="single" w:sz="4" w:space="0" w:color="000000"/>
            </w:tcBorders>
            <w:shd w:val="clear" w:color="auto" w:fill="33CCCC"/>
            <w:noWrap/>
            <w:tcMar>
              <w:top w:w="0" w:type="dxa"/>
              <w:left w:w="70" w:type="dxa"/>
              <w:bottom w:w="0" w:type="dxa"/>
              <w:right w:w="70" w:type="dxa"/>
            </w:tcMar>
            <w:vAlign w:val="center"/>
          </w:tcPr>
          <w:p w14:paraId="07B403C5" w14:textId="77777777" w:rsidR="000A3898" w:rsidRDefault="000A3898" w:rsidP="000A3898">
            <w:pPr>
              <w:rPr>
                <w:rFonts w:ascii="Arial" w:hAnsi="Arial" w:cs="Arial"/>
                <w:b/>
                <w:bCs/>
                <w:color w:val="008080"/>
                <w:sz w:val="20"/>
                <w:szCs w:val="20"/>
                <w:lang w:eastAsia="pl-PL"/>
              </w:rPr>
            </w:pPr>
            <w:r>
              <w:rPr>
                <w:rFonts w:ascii="Arial" w:hAnsi="Arial" w:cs="Arial"/>
                <w:b/>
                <w:bCs/>
                <w:color w:val="008080"/>
                <w:sz w:val="20"/>
                <w:szCs w:val="20"/>
                <w:lang w:eastAsia="pl-PL"/>
              </w:rPr>
              <w:t>Udział bezrobotnych zarejestrowanych w liczbie ludności w wieku produkcyjnym wg płci</w:t>
            </w:r>
          </w:p>
        </w:tc>
      </w:tr>
      <w:tr w:rsidR="000A3898" w14:paraId="2FFCE185" w14:textId="77777777" w:rsidTr="007B5959">
        <w:trPr>
          <w:trHeight w:val="255"/>
        </w:trPr>
        <w:tc>
          <w:tcPr>
            <w:tcW w:w="2224"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D1AEB2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Krzanowice</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CBC5977"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0C0EE7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48A1D7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198E87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21C258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3,3</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CD9951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3,4</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23AAC9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w:t>
            </w:r>
          </w:p>
        </w:tc>
      </w:tr>
      <w:tr w:rsidR="000A3898" w14:paraId="7496B386" w14:textId="77777777" w:rsidTr="007B5959">
        <w:trPr>
          <w:trHeight w:val="510"/>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3648708" w14:textId="77777777"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29CFDF9" w14:textId="77777777"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BC7F88C"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196EA7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5AD249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E6123B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FA34D0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6CE54C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w:t>
            </w:r>
          </w:p>
        </w:tc>
      </w:tr>
      <w:tr w:rsidR="000A3898" w14:paraId="77BB2755" w14:textId="77777777" w:rsidTr="007B5959">
        <w:trPr>
          <w:trHeight w:val="255"/>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4721117" w14:textId="77777777"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7069179" w14:textId="77777777"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2079AF0"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8CFA3B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C82B4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A30F21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3,8</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2C38DF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3,8</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32AB05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4,7</w:t>
            </w:r>
          </w:p>
        </w:tc>
      </w:tr>
      <w:tr w:rsidR="000A3898" w14:paraId="4A49179D" w14:textId="77777777" w:rsidTr="007B5959">
        <w:trPr>
          <w:trHeight w:val="510"/>
        </w:trPr>
        <w:tc>
          <w:tcPr>
            <w:tcW w:w="2224"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1E0D725"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Kuźnia Raciborska</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9AA9C9B"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146AAF1"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18C81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4C069B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3,8</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4A4E2D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3,8</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49ECC2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4,5</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B0C19D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4,5</w:t>
            </w:r>
          </w:p>
        </w:tc>
      </w:tr>
      <w:tr w:rsidR="000A3898" w14:paraId="6EC43F3C" w14:textId="77777777" w:rsidTr="007B5959">
        <w:trPr>
          <w:trHeight w:val="510"/>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11BC443" w14:textId="77777777"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1454390" w14:textId="77777777"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93DC3A7"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187BD6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F7ADDA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797494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1E42C9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990B03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w:t>
            </w:r>
          </w:p>
        </w:tc>
      </w:tr>
      <w:tr w:rsidR="000A3898" w14:paraId="0333EE7E" w14:textId="77777777" w:rsidTr="007B5959">
        <w:trPr>
          <w:trHeight w:val="255"/>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BACF2A" w14:textId="77777777"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EAA6D88" w14:textId="77777777"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B38A3D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6F25A1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4,5</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A777FF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4,7</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57535D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4,8</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C9F76C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5,5</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C9BE1D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w:t>
            </w:r>
          </w:p>
        </w:tc>
      </w:tr>
      <w:tr w:rsidR="000A3898" w14:paraId="0A9E8490" w14:textId="77777777" w:rsidTr="007B5959">
        <w:trPr>
          <w:trHeight w:val="255"/>
        </w:trPr>
        <w:tc>
          <w:tcPr>
            <w:tcW w:w="2224"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51152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Nędza</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3A4D6DB"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5D352C5"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71B26C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7ABB0F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0B15D5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3,4</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57538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42C82B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w:t>
            </w:r>
          </w:p>
        </w:tc>
      </w:tr>
      <w:tr w:rsidR="000A3898" w14:paraId="6B6FAF7D" w14:textId="77777777" w:rsidTr="007B5959">
        <w:trPr>
          <w:trHeight w:val="510"/>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E504DFE" w14:textId="77777777"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9CD06A0" w14:textId="77777777"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98423FA"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6537B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F163D2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335797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823BE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03FD23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w:t>
            </w:r>
          </w:p>
        </w:tc>
      </w:tr>
      <w:tr w:rsidR="000A3898" w14:paraId="684CE653" w14:textId="77777777" w:rsidTr="007B5959">
        <w:trPr>
          <w:trHeight w:val="255"/>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AC3AC2" w14:textId="77777777"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856F122" w14:textId="77777777"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A6D51DD"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EEA3AB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3,3</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ADB577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4,3</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BB874E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4,0</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E68E27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4,5</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8C4931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4,7</w:t>
            </w:r>
          </w:p>
        </w:tc>
      </w:tr>
      <w:tr w:rsidR="000A3898" w14:paraId="38E1C7B4" w14:textId="77777777" w:rsidTr="007B5959">
        <w:trPr>
          <w:trHeight w:val="510"/>
        </w:trPr>
        <w:tc>
          <w:tcPr>
            <w:tcW w:w="2224"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2CE4BA"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Pietrowice Wielkie</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A4FA6F5"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CC4FAB7"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BD3261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E69BBA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9514B2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3,1</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EBC6A8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3,3</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4EF38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w:t>
            </w:r>
          </w:p>
        </w:tc>
      </w:tr>
      <w:tr w:rsidR="000A3898" w14:paraId="016ED926" w14:textId="77777777" w:rsidTr="007B5959">
        <w:trPr>
          <w:trHeight w:val="510"/>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B724AC" w14:textId="77777777"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506C3FC" w14:textId="77777777"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F996AC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BA2DC3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1E6139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28ABF9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FE4794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2,7</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B0DF4A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w:t>
            </w:r>
          </w:p>
        </w:tc>
      </w:tr>
      <w:tr w:rsidR="000A3898" w14:paraId="7CA4BACD" w14:textId="77777777" w:rsidTr="007B5959">
        <w:trPr>
          <w:trHeight w:val="255"/>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8D48AB" w14:textId="77777777"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B299501" w14:textId="77777777"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545EDEA"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6C5021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EDE08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6CA9EE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3,9</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63E453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4,0</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DF1B47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w:t>
            </w:r>
          </w:p>
        </w:tc>
      </w:tr>
      <w:tr w:rsidR="000A3898" w14:paraId="2DE66C6F" w14:textId="77777777" w:rsidTr="007B5959">
        <w:trPr>
          <w:trHeight w:val="255"/>
        </w:trPr>
        <w:tc>
          <w:tcPr>
            <w:tcW w:w="2224"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69F438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Rudnik</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6EF8CCE"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EF99C1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8E615B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3,1</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DBF4E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A4E4F0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4,1</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93B947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4,3</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DBB84E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4,0</w:t>
            </w:r>
          </w:p>
        </w:tc>
      </w:tr>
      <w:tr w:rsidR="000A3898" w14:paraId="4555D2FD" w14:textId="77777777" w:rsidTr="007B5959">
        <w:trPr>
          <w:trHeight w:val="510"/>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DAA1FB" w14:textId="77777777"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D851B37" w14:textId="77777777"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671B85D"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3BAA82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2,1</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AD15D8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2,5</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CFE8FF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CE6A55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762D36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2,3</w:t>
            </w:r>
          </w:p>
        </w:tc>
      </w:tr>
      <w:tr w:rsidR="000A3898" w14:paraId="7C8E11C6" w14:textId="77777777" w:rsidTr="007B5959">
        <w:trPr>
          <w:trHeight w:val="255"/>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8C1E50" w14:textId="77777777"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27393D8" w14:textId="77777777"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6FB8276"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9C8BD2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4,2</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50DCC0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5,1</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D57EA6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5,4</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0C73E9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5,9</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6B8046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5,8</w:t>
            </w:r>
          </w:p>
        </w:tc>
      </w:tr>
      <w:tr w:rsidR="000A3898" w14:paraId="7EBA002A" w14:textId="77777777" w:rsidTr="007B5959">
        <w:trPr>
          <w:trHeight w:val="510"/>
        </w:trPr>
        <w:tc>
          <w:tcPr>
            <w:tcW w:w="2224"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14CCCC4"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Średnio dla obszaru LGD</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A587484"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ogółem</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E7AA26E"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1B60B75"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3,2</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FE27BDF"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3,5</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EB6D0DC"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3,5</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6776043"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3,8</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CB4CA19"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3,7</w:t>
            </w:r>
          </w:p>
        </w:tc>
      </w:tr>
      <w:tr w:rsidR="000A3898" w14:paraId="4F27E343" w14:textId="77777777" w:rsidTr="007B5959">
        <w:trPr>
          <w:trHeight w:val="510"/>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0A5385B" w14:textId="77777777" w:rsidR="000A3898" w:rsidRDefault="000A3898" w:rsidP="000A3898">
            <w:pPr>
              <w:rPr>
                <w:rFonts w:ascii="Arial" w:hAnsi="Arial" w:cs="Arial"/>
                <w:b/>
                <w:bCs/>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D6FC085"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mężczyźni</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3397067"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D9A0133"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2,8</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82CDCF2"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2,9</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C24D41B"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2,7</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BE9DF61"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3,0</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62B88B3"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2,7</w:t>
            </w:r>
          </w:p>
        </w:tc>
      </w:tr>
      <w:tr w:rsidR="000A3898" w14:paraId="60C15218" w14:textId="77777777" w:rsidTr="007B5959">
        <w:trPr>
          <w:trHeight w:val="255"/>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466FEF" w14:textId="77777777" w:rsidR="000A3898" w:rsidRDefault="000A3898" w:rsidP="000A3898">
            <w:pPr>
              <w:rPr>
                <w:rFonts w:ascii="Arial" w:hAnsi="Arial" w:cs="Arial"/>
                <w:b/>
                <w:bCs/>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141018F"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kobiety</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5E5ADB4"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745BBAB"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3,6</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93D4A76"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4,2</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F5E8BAC"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4,4</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9213A86"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4,7</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ACEF608"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4,9</w:t>
            </w:r>
          </w:p>
        </w:tc>
      </w:tr>
    </w:tbl>
    <w:p w14:paraId="73773D9B" w14:textId="77777777" w:rsidR="000A3898" w:rsidRDefault="000A3898" w:rsidP="000A3898"/>
    <w:p w14:paraId="408349D0" w14:textId="77777777" w:rsidR="000A3898" w:rsidRPr="00F30712" w:rsidRDefault="000A3898" w:rsidP="00805B3F">
      <w:pPr>
        <w:pStyle w:val="Tekstpodstawowywcity21"/>
        <w:spacing w:after="0" w:line="360" w:lineRule="auto"/>
        <w:ind w:left="-284" w:right="-283"/>
        <w:jc w:val="both"/>
        <w:rPr>
          <w:sz w:val="22"/>
          <w:szCs w:val="22"/>
        </w:rPr>
      </w:pPr>
      <w:r>
        <w:rPr>
          <w:rFonts w:ascii="Times New Roman" w:hAnsi="Times New Roman"/>
        </w:rPr>
        <w:tab/>
      </w:r>
      <w:r w:rsidRPr="00F30712">
        <w:rPr>
          <w:sz w:val="22"/>
          <w:szCs w:val="22"/>
        </w:rPr>
        <w:t xml:space="preserve">Ogólny tendencja spadku bezrobocia na terenie LGD z 877 osób w 2012 r. do 805 osób w 2015 r. jest trochę zniekształcona w wyniku tzw. ukrytego bezrobocia szacowanego na ok. 20 %. Są to osoby pracujące czasowo/sezonowo za granicą które nie rejestrują się w Urzędach Pracy. </w:t>
      </w:r>
    </w:p>
    <w:p w14:paraId="07B376A0" w14:textId="77777777" w:rsidR="000A3898" w:rsidRPr="00F30712" w:rsidRDefault="000A3898" w:rsidP="00805B3F">
      <w:pPr>
        <w:pStyle w:val="Tekstpodstawowywcity21"/>
        <w:spacing w:after="0" w:line="360" w:lineRule="auto"/>
        <w:ind w:left="-284" w:right="-283" w:firstLine="708"/>
        <w:jc w:val="both"/>
        <w:rPr>
          <w:sz w:val="22"/>
          <w:szCs w:val="22"/>
        </w:rPr>
      </w:pPr>
      <w:r w:rsidRPr="00F30712">
        <w:rPr>
          <w:sz w:val="22"/>
          <w:szCs w:val="22"/>
        </w:rPr>
        <w:t>Niepokojącym zjawiskiem jest rosnąca tendencja udziału w grupie bezrobotnych ludzi młodych, a szczególnie bezrobotnych w wieku 25-34 lata stanowiących grupę blisko 31 % wszystkich bezrobotnych, pomimo posiadanego najbardziej produktywnego wieku (często preferowanego przez pracodawców) ta grupa wiekowa jest najbardziej liczna. Podobnie jak grupa wiekowa 18-24 lata  stanowi ok. 24 % bezrobotnych. Potwierdza to tym samym, iż młodzi ludzie mają trudny start na lokalnym rynku pracy jak i nie znajdują pomocy dla otwarcia własnej działalności gospodarczej.</w:t>
      </w:r>
    </w:p>
    <w:p w14:paraId="0ADA853C" w14:textId="77777777" w:rsidR="000A3898" w:rsidRPr="00F30712" w:rsidRDefault="000A3898" w:rsidP="00805B3F">
      <w:pPr>
        <w:pStyle w:val="Tekstpodstawowywcity21"/>
        <w:spacing w:after="0" w:line="360" w:lineRule="auto"/>
        <w:ind w:left="-284" w:right="-283" w:firstLine="708"/>
        <w:jc w:val="both"/>
        <w:rPr>
          <w:sz w:val="22"/>
          <w:szCs w:val="22"/>
        </w:rPr>
      </w:pPr>
      <w:r w:rsidRPr="00F30712">
        <w:rPr>
          <w:sz w:val="22"/>
          <w:szCs w:val="22"/>
        </w:rPr>
        <w:t>Kolejną zarysowującą się tendencją z w/w analizy bezrobocia jest stosunkowo duży udział wśród grupy bezrobotnych, kobiet stanowiących 60% bezrobotnych jak i osób długotrwale bezrobotnych to 50 % bezrobotnych.</w:t>
      </w:r>
    </w:p>
    <w:p w14:paraId="7C360F9B" w14:textId="77777777" w:rsidR="000A3898" w:rsidRPr="00F30712" w:rsidRDefault="000A3898" w:rsidP="00805B3F">
      <w:pPr>
        <w:pStyle w:val="Tekstpodstawowywcity21"/>
        <w:spacing w:after="0" w:line="360" w:lineRule="auto"/>
        <w:ind w:left="-284" w:right="-283" w:firstLine="708"/>
        <w:jc w:val="both"/>
        <w:rPr>
          <w:sz w:val="22"/>
          <w:szCs w:val="22"/>
        </w:rPr>
      </w:pPr>
      <w:r w:rsidRPr="00F30712">
        <w:rPr>
          <w:sz w:val="22"/>
          <w:szCs w:val="22"/>
        </w:rPr>
        <w:t xml:space="preserve">Analizując dane o bezrobociu przez pryzmat wykształcenia widać również iż wśród bezrobotnych prym wiodą osoby z wykształceniem podstawowym i gimnazjalnym blisko 31 % jak i osoby z wykształceniem zasadniczym-zawodowym to grupa ok. 30 % bezrobotnych.  </w:t>
      </w:r>
    </w:p>
    <w:p w14:paraId="4101B215" w14:textId="77777777" w:rsidR="000A3898" w:rsidRPr="00F30712" w:rsidRDefault="000A3898" w:rsidP="00805B3F">
      <w:pPr>
        <w:pStyle w:val="Tekstpodstawowywcity21"/>
        <w:spacing w:after="0" w:line="360" w:lineRule="auto"/>
        <w:ind w:left="-284" w:right="-283"/>
        <w:jc w:val="both"/>
        <w:rPr>
          <w:sz w:val="22"/>
          <w:szCs w:val="22"/>
        </w:rPr>
      </w:pPr>
      <w:r w:rsidRPr="00F30712">
        <w:rPr>
          <w:sz w:val="22"/>
          <w:szCs w:val="22"/>
        </w:rPr>
        <w:tab/>
        <w:t>Kolejnym niepokojącym elementem lokalnego rynku pracy jest fakt migracji osób za pracą na tzw. rynki zagraniczne głównie do Austrii i Niemiec. Poprawia to wprawdzie wskaźniki bezrobocia jednak właściwym działaniem było by powrót tych osób na lokalne rynki pracy lub założenie własnej firmy. Grupę tą szacuje się na ok. 20 % czynnych zawodowo mieszkańców głównie mężczyzn.</w:t>
      </w:r>
    </w:p>
    <w:p w14:paraId="7919A45F" w14:textId="77777777" w:rsidR="000A3898" w:rsidRPr="00F30712" w:rsidRDefault="000A3898" w:rsidP="00805B3F">
      <w:pPr>
        <w:ind w:left="-284" w:right="-283"/>
        <w:rPr>
          <w:rFonts w:ascii="Arial" w:hAnsi="Arial" w:cs="Arial"/>
        </w:rPr>
      </w:pPr>
    </w:p>
    <w:p w14:paraId="67C3BB0F" w14:textId="77777777" w:rsidR="00B72444" w:rsidRPr="00F30712" w:rsidRDefault="00E625EB" w:rsidP="00805B3F">
      <w:pPr>
        <w:suppressAutoHyphens w:val="0"/>
        <w:spacing w:before="100" w:after="0" w:line="360" w:lineRule="auto"/>
        <w:ind w:left="-284" w:right="-283"/>
        <w:jc w:val="both"/>
        <w:textAlignment w:val="auto"/>
        <w:rPr>
          <w:rFonts w:ascii="Arial" w:hAnsi="Arial" w:cs="Arial"/>
        </w:rPr>
      </w:pPr>
      <w:r w:rsidRPr="00F30712">
        <w:rPr>
          <w:rFonts w:ascii="Arial" w:eastAsia="Times New Roman" w:hAnsi="Arial" w:cs="Arial"/>
          <w:lang w:eastAsia="pl-PL"/>
        </w:rPr>
        <w:t xml:space="preserve">  </w:t>
      </w:r>
      <w:r w:rsidRPr="00F30712">
        <w:rPr>
          <w:rFonts w:ascii="Arial" w:eastAsia="Times New Roman" w:hAnsi="Arial" w:cs="Arial"/>
          <w:b/>
          <w:lang w:eastAsia="pl-PL"/>
        </w:rPr>
        <w:t>Analiza SWOT problemów społecznych terenu LGD.</w:t>
      </w:r>
    </w:p>
    <w:p w14:paraId="5AEC13AD" w14:textId="77777777" w:rsidR="00B72444" w:rsidRDefault="00E625EB" w:rsidP="00805B3F">
      <w:pPr>
        <w:suppressAutoHyphens w:val="0"/>
        <w:autoSpaceDE w:val="0"/>
        <w:spacing w:after="0" w:line="360" w:lineRule="auto"/>
        <w:ind w:left="-284" w:right="-283"/>
        <w:jc w:val="both"/>
        <w:textAlignment w:val="auto"/>
      </w:pPr>
      <w:r>
        <w:rPr>
          <w:rFonts w:ascii="Arial" w:eastAsia="Times New Roman" w:hAnsi="Arial" w:cs="Arial"/>
          <w:color w:val="000000"/>
          <w:lang w:eastAsia="pl-PL"/>
        </w:rPr>
        <w:t xml:space="preserve">Analiza SWOT przedstawiona poniżej została przeprowadzona na podstawie zebranych danych od osób mających wpływ na kształtowanie lokalnej polityki społecznej w ramach lokalnej grupy działania, przedstawicieli samorządów, przedstawicieli placówek edukacyjnych, pracowników socjalnych Gminnych Ośrodków Pomocy Społecznej, które były podmiotem analizy, i obejmuje następujące obszary: </w:t>
      </w:r>
    </w:p>
    <w:p w14:paraId="2DBBBCE6" w14:textId="77777777" w:rsidR="00B72444" w:rsidRDefault="00E625EB" w:rsidP="00E37FA9">
      <w:pPr>
        <w:numPr>
          <w:ilvl w:val="0"/>
          <w:numId w:val="7"/>
        </w:numPr>
        <w:suppressAutoHyphens w:val="0"/>
        <w:autoSpaceDE w:val="0"/>
        <w:spacing w:before="120" w:after="0" w:line="360" w:lineRule="auto"/>
        <w:ind w:left="-284" w:right="-567"/>
        <w:jc w:val="both"/>
        <w:textAlignment w:val="auto"/>
        <w:rPr>
          <w:rFonts w:ascii="Arial" w:eastAsia="Times New Roman" w:hAnsi="Arial" w:cs="Arial"/>
          <w:color w:val="000000"/>
          <w:lang w:eastAsia="pl-PL"/>
        </w:rPr>
      </w:pPr>
      <w:r>
        <w:rPr>
          <w:rFonts w:ascii="Arial" w:eastAsia="Times New Roman" w:hAnsi="Arial" w:cs="Arial"/>
          <w:color w:val="000000"/>
          <w:lang w:eastAsia="pl-PL"/>
        </w:rPr>
        <w:t xml:space="preserve">Rodzina, dziecko i młodzież; </w:t>
      </w:r>
    </w:p>
    <w:p w14:paraId="164A905C" w14:textId="77777777" w:rsidR="00B72444" w:rsidRDefault="00E625EB" w:rsidP="00E37FA9">
      <w:pPr>
        <w:numPr>
          <w:ilvl w:val="0"/>
          <w:numId w:val="7"/>
        </w:numPr>
        <w:suppressAutoHyphens w:val="0"/>
        <w:autoSpaceDE w:val="0"/>
        <w:spacing w:before="120" w:after="183" w:line="240" w:lineRule="auto"/>
        <w:ind w:left="-284" w:right="-567"/>
        <w:jc w:val="both"/>
        <w:textAlignment w:val="auto"/>
        <w:rPr>
          <w:rFonts w:ascii="Arial" w:eastAsia="Times New Roman" w:hAnsi="Arial" w:cs="Arial"/>
          <w:color w:val="000000"/>
          <w:lang w:eastAsia="pl-PL"/>
        </w:rPr>
      </w:pPr>
      <w:r>
        <w:rPr>
          <w:rFonts w:ascii="Arial" w:eastAsia="Times New Roman" w:hAnsi="Arial" w:cs="Arial"/>
          <w:color w:val="000000"/>
          <w:lang w:eastAsia="pl-PL"/>
        </w:rPr>
        <w:lastRenderedPageBreak/>
        <w:t xml:space="preserve">Bezrobocie i ubóstwo; </w:t>
      </w:r>
    </w:p>
    <w:p w14:paraId="4590D3DE" w14:textId="77777777" w:rsidR="00B72444" w:rsidRDefault="00E625EB" w:rsidP="00E37FA9">
      <w:pPr>
        <w:numPr>
          <w:ilvl w:val="0"/>
          <w:numId w:val="7"/>
        </w:numPr>
        <w:suppressAutoHyphens w:val="0"/>
        <w:autoSpaceDE w:val="0"/>
        <w:spacing w:before="120" w:after="183" w:line="240" w:lineRule="auto"/>
        <w:ind w:left="-284" w:right="-567"/>
        <w:jc w:val="both"/>
        <w:textAlignment w:val="auto"/>
        <w:rPr>
          <w:rFonts w:ascii="Arial" w:eastAsia="Times New Roman" w:hAnsi="Arial" w:cs="Arial"/>
          <w:color w:val="000000"/>
          <w:lang w:eastAsia="pl-PL"/>
        </w:rPr>
      </w:pPr>
      <w:r>
        <w:rPr>
          <w:rFonts w:ascii="Arial" w:eastAsia="Times New Roman" w:hAnsi="Arial" w:cs="Arial"/>
          <w:color w:val="000000"/>
          <w:lang w:eastAsia="pl-PL"/>
        </w:rPr>
        <w:t xml:space="preserve">Uzależnienia i przemoc w rodzinie; </w:t>
      </w:r>
    </w:p>
    <w:p w14:paraId="601CB933" w14:textId="77777777" w:rsidR="00B72444" w:rsidRDefault="00E625EB" w:rsidP="00E37FA9">
      <w:pPr>
        <w:numPr>
          <w:ilvl w:val="0"/>
          <w:numId w:val="7"/>
        </w:numPr>
        <w:suppressAutoHyphens w:val="0"/>
        <w:autoSpaceDE w:val="0"/>
        <w:spacing w:before="120" w:after="183" w:line="240" w:lineRule="auto"/>
        <w:ind w:left="-284" w:right="-567"/>
        <w:jc w:val="both"/>
        <w:textAlignment w:val="auto"/>
        <w:rPr>
          <w:rFonts w:ascii="Arial" w:eastAsia="Times New Roman" w:hAnsi="Arial" w:cs="Arial"/>
          <w:color w:val="000000"/>
          <w:lang w:eastAsia="pl-PL"/>
        </w:rPr>
      </w:pPr>
      <w:r>
        <w:rPr>
          <w:rFonts w:ascii="Arial" w:eastAsia="Times New Roman" w:hAnsi="Arial" w:cs="Arial"/>
          <w:color w:val="000000"/>
          <w:lang w:eastAsia="pl-PL"/>
        </w:rPr>
        <w:t xml:space="preserve">Bezdomność; </w:t>
      </w:r>
    </w:p>
    <w:p w14:paraId="48F9B34B" w14:textId="77777777" w:rsidR="00B72444" w:rsidRDefault="00E625EB" w:rsidP="00E37FA9">
      <w:pPr>
        <w:numPr>
          <w:ilvl w:val="0"/>
          <w:numId w:val="7"/>
        </w:numPr>
        <w:suppressAutoHyphens w:val="0"/>
        <w:autoSpaceDE w:val="0"/>
        <w:spacing w:before="120" w:after="183" w:line="240" w:lineRule="auto"/>
        <w:ind w:left="-284" w:right="-567"/>
        <w:jc w:val="both"/>
        <w:textAlignment w:val="auto"/>
        <w:rPr>
          <w:rFonts w:ascii="Arial" w:eastAsia="Times New Roman" w:hAnsi="Arial" w:cs="Arial"/>
          <w:color w:val="000000"/>
          <w:lang w:eastAsia="pl-PL"/>
        </w:rPr>
      </w:pPr>
      <w:r>
        <w:rPr>
          <w:rFonts w:ascii="Arial" w:eastAsia="Times New Roman" w:hAnsi="Arial" w:cs="Arial"/>
          <w:color w:val="000000"/>
          <w:lang w:eastAsia="pl-PL"/>
        </w:rPr>
        <w:t>Sytuacja osób niepełnosprawnych;</w:t>
      </w:r>
    </w:p>
    <w:p w14:paraId="2E600EF3" w14:textId="77777777" w:rsidR="00B72444" w:rsidRDefault="00E625EB" w:rsidP="00E37FA9">
      <w:pPr>
        <w:numPr>
          <w:ilvl w:val="0"/>
          <w:numId w:val="7"/>
        </w:numPr>
        <w:suppressAutoHyphens w:val="0"/>
        <w:autoSpaceDE w:val="0"/>
        <w:spacing w:before="120" w:after="183" w:line="240" w:lineRule="auto"/>
        <w:ind w:left="-284" w:right="-567"/>
        <w:jc w:val="both"/>
        <w:textAlignment w:val="auto"/>
        <w:rPr>
          <w:rFonts w:ascii="Arial" w:eastAsia="Times New Roman" w:hAnsi="Arial" w:cs="Arial"/>
          <w:color w:val="000000"/>
          <w:lang w:eastAsia="pl-PL"/>
        </w:rPr>
      </w:pPr>
      <w:r>
        <w:rPr>
          <w:rFonts w:ascii="Arial" w:eastAsia="Times New Roman" w:hAnsi="Arial" w:cs="Arial"/>
          <w:color w:val="000000"/>
          <w:lang w:eastAsia="pl-PL"/>
        </w:rPr>
        <w:t xml:space="preserve">Sytuacja osób starszych; </w:t>
      </w:r>
    </w:p>
    <w:p w14:paraId="362A5DCA" w14:textId="77777777" w:rsidR="00B72444" w:rsidRDefault="00B72444">
      <w:pPr>
        <w:keepNext/>
        <w:suppressAutoHyphens w:val="0"/>
        <w:spacing w:before="120" w:line="240" w:lineRule="auto"/>
        <w:jc w:val="center"/>
        <w:textAlignment w:val="auto"/>
        <w:rPr>
          <w:rFonts w:ascii="Arial" w:eastAsia="Times New Roman" w:hAnsi="Arial" w:cs="Arial"/>
          <w:bCs/>
          <w:color w:val="000000"/>
          <w:lang w:eastAsia="pl-PL"/>
        </w:rPr>
      </w:pPr>
    </w:p>
    <w:tbl>
      <w:tblPr>
        <w:tblW w:w="9918" w:type="dxa"/>
        <w:tblCellMar>
          <w:left w:w="10" w:type="dxa"/>
          <w:right w:w="10" w:type="dxa"/>
        </w:tblCellMar>
        <w:tblLook w:val="0000" w:firstRow="0" w:lastRow="0" w:firstColumn="0" w:lastColumn="0" w:noHBand="0" w:noVBand="0"/>
      </w:tblPr>
      <w:tblGrid>
        <w:gridCol w:w="5066"/>
        <w:gridCol w:w="4852"/>
      </w:tblGrid>
      <w:tr w:rsidR="00B72444" w14:paraId="0F79B913" w14:textId="77777777">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5CDC3D" w14:textId="77777777" w:rsidR="00B72444" w:rsidRDefault="00E625EB">
            <w:pPr>
              <w:suppressAutoHyphens w:val="0"/>
              <w:spacing w:before="120" w:after="0" w:line="360" w:lineRule="auto"/>
              <w:jc w:val="center"/>
              <w:textAlignment w:val="auto"/>
              <w:rPr>
                <w:rFonts w:ascii="Arial" w:eastAsia="Times New Roman" w:hAnsi="Arial" w:cs="Arial"/>
                <w:b/>
                <w:lang w:eastAsia="pl-PL"/>
              </w:rPr>
            </w:pPr>
            <w:r>
              <w:rPr>
                <w:rFonts w:ascii="Arial" w:eastAsia="Times New Roman" w:hAnsi="Arial" w:cs="Arial"/>
                <w:b/>
                <w:lang w:eastAsia="pl-PL"/>
              </w:rPr>
              <w:t>Rodzina, dziecko, młodzież</w:t>
            </w:r>
          </w:p>
        </w:tc>
      </w:tr>
      <w:tr w:rsidR="00B72444" w14:paraId="56B63931"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DC81F"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Mocne strony</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32C45"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Słabe strony</w:t>
            </w:r>
          </w:p>
        </w:tc>
      </w:tr>
      <w:tr w:rsidR="00B72444" w14:paraId="26A60A4E"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CFCBF"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Świadczenie pracy socjalnej oraz pomoc finansowa dla rodzin znajdujących się w trudnej sytuacji</w:t>
            </w:r>
          </w:p>
          <w:p w14:paraId="1838ED1A"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Zapewnienie dzieciom i młodzieży z rodzin o niskich dochodach bezpłatnego dożywiania w szkołach i przedszkolach</w:t>
            </w:r>
          </w:p>
          <w:p w14:paraId="5AECBD62"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Dobre zaplecze edukacyjne i sportowe szkół znajdujących się na terenie gminy</w:t>
            </w:r>
          </w:p>
          <w:p w14:paraId="472A489F"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Funkcjonowanie Instytucje Kultury m.in. Gminne Biblioteki Publiczne jako ośrodki organizujące dzieciom i młodzieży zajęcia edukacyjno- kulturalne</w:t>
            </w:r>
          </w:p>
          <w:p w14:paraId="3C30C471"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Funkcjonowanie szkolnych klubów sportowych zapewniających dzieciom i młodzieży rozwój zainteresowań</w:t>
            </w:r>
          </w:p>
          <w:p w14:paraId="35ED043C"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Funkcjonowanie wiejskich świetlic skupiających dzieci i młodzież</w:t>
            </w:r>
          </w:p>
          <w:p w14:paraId="60C83BD3" w14:textId="77777777" w:rsidR="00B72444" w:rsidRDefault="00E625EB">
            <w:pPr>
              <w:suppressAutoHyphens w:val="0"/>
              <w:autoSpaceDE w:val="0"/>
              <w:spacing w:after="0" w:line="240" w:lineRule="auto"/>
              <w:textAlignment w:val="auto"/>
              <w:rPr>
                <w:rFonts w:ascii="Arial" w:eastAsia="Times New Roman" w:hAnsi="Arial" w:cs="Arial"/>
              </w:rPr>
            </w:pPr>
            <w:r>
              <w:rPr>
                <w:rFonts w:ascii="Arial" w:eastAsia="Times New Roman" w:hAnsi="Arial" w:cs="Arial"/>
              </w:rPr>
              <w:t xml:space="preserve">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BF92C"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Ograniczone środki i możliwości pomocy dla rodzin znajdujących się w trudnej sytuacji </w:t>
            </w:r>
          </w:p>
          <w:p w14:paraId="6C82FFEC"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Brak zintegrowanych działań na rzecz pomocy dziecku i rodzinie</w:t>
            </w:r>
          </w:p>
          <w:p w14:paraId="78A0F326"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Niewystarczająca liczba ofert zapewniająca dzieciom i młodzieży dostęp do alternatywnych form spędzania wolnego czasu </w:t>
            </w:r>
          </w:p>
          <w:p w14:paraId="519CE0BB"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Niewystarczająca oferta w zakresie specjalistycznego wsparcia rodziny i dziecka- brak placówek wsparcia dziennego realizujących funkcje opiekuńcze, socjoterapeutyczne, korekcyjno- kompensacyjne</w:t>
            </w:r>
          </w:p>
          <w:p w14:paraId="0A663D61"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Brak specjalistycznych form wsparcia- poradnictwo psychologiczne, terapia rodzinna</w:t>
            </w:r>
          </w:p>
          <w:p w14:paraId="0F4D64BE"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Brak asystentów rodzinnych dla środowisk wymagających wsparcia</w:t>
            </w:r>
          </w:p>
          <w:p w14:paraId="271E90D6"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Brak wystarczającej liczby organizacji pozarządowych działających w obszarze wsparcia rodziny i dziecka</w:t>
            </w:r>
          </w:p>
          <w:p w14:paraId="5AA723FA"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lastRenderedPageBreak/>
              <w:t>- Brak kompleksowych projektów i programów na rzecz rodziny i dziecka</w:t>
            </w:r>
          </w:p>
          <w:p w14:paraId="591C1D8A"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Niedostateczny rozwój budownictwa komunalnego, brak mieszkań socjalnych</w:t>
            </w:r>
          </w:p>
        </w:tc>
      </w:tr>
      <w:tr w:rsidR="00B72444" w14:paraId="5861366B"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61DA3"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lastRenderedPageBreak/>
              <w:t xml:space="preserve">Szanse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BE51B"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Zagrożenia</w:t>
            </w:r>
          </w:p>
        </w:tc>
      </w:tr>
      <w:tr w:rsidR="00B72444" w14:paraId="7904FE68"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17938"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Możliwość pomocy rodzinie i dziecku poprzez realizację projektów i programów finansowanych ze środków zewnętrznych</w:t>
            </w:r>
          </w:p>
          <w:p w14:paraId="304424B9"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Rozwój kompleksowej i specjalistycznej pomocy rodzinie i dziecku </w:t>
            </w:r>
          </w:p>
          <w:p w14:paraId="41419CB5"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Możliwość wsparcia rodziny przez organizacje pozarządowe, stowarzyszenia pomocowe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59AE2"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Pogłębiający się niż demograficzny, starzenie się społeczeństwa w tempie znacznie przekraczającym przyrost naturalny ludności</w:t>
            </w:r>
          </w:p>
          <w:p w14:paraId="76B37C62"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Bezrobocie, narastające problemy finansowe, dziedziczenie ubóstwa </w:t>
            </w:r>
          </w:p>
          <w:p w14:paraId="5EB7A2DA"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Osłabienie więzi rodzinnych wynikających z wyjazdów o charakterze zarobkowym tzw. zjawisko eurosieroctwa dzieci i młodzieży </w:t>
            </w:r>
          </w:p>
          <w:p w14:paraId="45EF6AB9"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Pogłębianie się zjawisk dysfunkcyjności rodzin i deficytów szkolno- wychowawczych u dzieci i młodzieży, rozwój uzależnień oraz patologii społecznej</w:t>
            </w:r>
          </w:p>
          <w:p w14:paraId="0CDE19C5"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Zwiększająca się liczba dzieci umieszczanych w pieczy zastępczej</w:t>
            </w:r>
          </w:p>
          <w:p w14:paraId="3F8F56E2"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Brak perspektyw mieszkaniowych</w:t>
            </w:r>
          </w:p>
        </w:tc>
      </w:tr>
      <w:tr w:rsidR="00B72444" w14:paraId="653051D0" w14:textId="77777777">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A0C19C" w14:textId="77777777" w:rsidR="00B72444" w:rsidRDefault="00E625EB">
            <w:pPr>
              <w:suppressAutoHyphens w:val="0"/>
              <w:spacing w:before="120" w:after="0" w:line="360" w:lineRule="auto"/>
              <w:ind w:left="360"/>
              <w:jc w:val="center"/>
              <w:textAlignment w:val="auto"/>
            </w:pPr>
            <w:r>
              <w:rPr>
                <w:rFonts w:ascii="Arial" w:eastAsia="Times New Roman" w:hAnsi="Arial" w:cs="Arial"/>
                <w:b/>
                <w:lang w:eastAsia="pl-PL"/>
              </w:rPr>
              <w:t>Bezrobocie i ubóstwo</w:t>
            </w:r>
          </w:p>
        </w:tc>
      </w:tr>
      <w:tr w:rsidR="00B72444" w14:paraId="5ECE79BF"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F9818"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Mocne strony</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A8A0B"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Słabe strony</w:t>
            </w:r>
          </w:p>
        </w:tc>
      </w:tr>
      <w:tr w:rsidR="00B72444" w14:paraId="29CCDE2C"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1859B"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Doświadczenie instytucji pomocy społecznej w realizacji projektów współfinansowanych ze środków UE skierowanych do osób bezrobotnych</w:t>
            </w:r>
          </w:p>
          <w:p w14:paraId="4B0F5064"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lastRenderedPageBreak/>
              <w:t>- Świadczenie pracy socjalnej i pomocy finansowej dla najuboższych mieszkańców przez wykwalifikowaną kadrę pomocy społecznej</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BF84D"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lastRenderedPageBreak/>
              <w:t>- Utrzymujący się stosunkowo wysoki poziom ubóstwa i bezrobocia</w:t>
            </w:r>
          </w:p>
          <w:p w14:paraId="05C17200"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Ograniczone oferty stałej pracy, proponowanie prac dorywczych lub na zlecenie</w:t>
            </w:r>
          </w:p>
          <w:p w14:paraId="693F1D2D"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lastRenderedPageBreak/>
              <w:t>- Bariery komunikacyjne w dostępie do zatrudnienia</w:t>
            </w:r>
          </w:p>
          <w:p w14:paraId="354F2383"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Niski lub niedostosowany do potrzeb rynku poziom kwalifikacji i wykształcenia</w:t>
            </w:r>
          </w:p>
          <w:p w14:paraId="38121C1A"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Ograniczone możliwości finansowe związane z istniejącym systemem pomocy społecznej w zakresie pomocy najuboższym</w:t>
            </w:r>
          </w:p>
        </w:tc>
      </w:tr>
      <w:tr w:rsidR="00B72444" w14:paraId="56FF088A"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417D3"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lastRenderedPageBreak/>
              <w:t xml:space="preserve">Szanse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2CB54"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Zagrożenia</w:t>
            </w:r>
          </w:p>
        </w:tc>
      </w:tr>
      <w:tr w:rsidR="00B72444" w14:paraId="56DCB23B"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78AB9"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Ograniczanie bezrobocia i ubóstwa dzięki środkom z funduszy zewnętrznych</w:t>
            </w:r>
          </w:p>
          <w:p w14:paraId="0391A6F7"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Rozwój przedsiębiorczości i tworzenie nowych miejsc pracy</w:t>
            </w:r>
          </w:p>
          <w:p w14:paraId="05BEF759" w14:textId="77777777" w:rsidR="00B72444" w:rsidRDefault="00B72444">
            <w:pPr>
              <w:suppressAutoHyphens w:val="0"/>
              <w:autoSpaceDE w:val="0"/>
              <w:spacing w:after="0" w:line="240" w:lineRule="auto"/>
              <w:textAlignment w:val="auto"/>
              <w:rPr>
                <w:rFonts w:ascii="Arial" w:eastAsia="Times New Roman" w:hAnsi="Arial" w:cs="Arial"/>
              </w:rPr>
            </w:pPr>
          </w:p>
          <w:p w14:paraId="0A23CBDB" w14:textId="77777777" w:rsidR="00B72444" w:rsidRDefault="00B72444">
            <w:pPr>
              <w:suppressAutoHyphens w:val="0"/>
              <w:autoSpaceDE w:val="0"/>
              <w:spacing w:after="0" w:line="240" w:lineRule="auto"/>
              <w:textAlignment w:val="auto"/>
              <w:rPr>
                <w:rFonts w:ascii="Arial" w:eastAsia="Times New Roman" w:hAnsi="Arial" w:cs="Arial"/>
              </w:rPr>
            </w:pPr>
          </w:p>
          <w:p w14:paraId="1A503EB8" w14:textId="77777777" w:rsidR="00B72444" w:rsidRDefault="00B72444">
            <w:pPr>
              <w:suppressAutoHyphens w:val="0"/>
              <w:spacing w:before="120" w:after="0" w:line="360" w:lineRule="auto"/>
              <w:textAlignment w:val="auto"/>
              <w:rPr>
                <w:rFonts w:ascii="Arial" w:eastAsia="Times New Roman" w:hAnsi="Arial" w:cs="Arial"/>
                <w:lang w:eastAsia="pl-PL"/>
              </w:rPr>
            </w:pP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2C820"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Wzrost liczby osób bezrobotnych i dziedziczenie ubóstwa i bezrobocia</w:t>
            </w:r>
          </w:p>
          <w:p w14:paraId="1B443EB5"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Rozwój zjawiska wykluczenia społecznego</w:t>
            </w:r>
          </w:p>
          <w:p w14:paraId="24265962"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Pogłębianie się zjawisk dysfunkcyjności rodzin i rozwój uzależnień oraz patologii społecznej</w:t>
            </w:r>
          </w:p>
          <w:p w14:paraId="6E3FBDD8"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Odpływ ludności na obszary bardziej rozwinięte lub poza granice kraju</w:t>
            </w:r>
          </w:p>
          <w:p w14:paraId="1E62FEFB"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Utrwalanie się braku szans i perspektyw dla młodego pokolenia</w:t>
            </w:r>
          </w:p>
        </w:tc>
      </w:tr>
      <w:tr w:rsidR="00B72444" w14:paraId="1E90D455" w14:textId="77777777">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AE7379" w14:textId="77777777" w:rsidR="00B72444" w:rsidRDefault="00E625EB">
            <w:pPr>
              <w:suppressAutoHyphens w:val="0"/>
              <w:spacing w:before="120" w:after="0" w:line="360" w:lineRule="auto"/>
              <w:jc w:val="center"/>
              <w:textAlignment w:val="auto"/>
            </w:pPr>
            <w:r>
              <w:rPr>
                <w:rFonts w:ascii="Arial" w:eastAsia="Times New Roman" w:hAnsi="Arial" w:cs="Arial"/>
                <w:b/>
                <w:lang w:eastAsia="pl-PL"/>
              </w:rPr>
              <w:t>Uzależnienia i przemoc w rodzinie</w:t>
            </w:r>
          </w:p>
        </w:tc>
      </w:tr>
      <w:tr w:rsidR="00B72444" w14:paraId="175C22ED"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E7F98"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Mocne strony</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1C555"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Słabe strony</w:t>
            </w:r>
          </w:p>
        </w:tc>
      </w:tr>
      <w:tr w:rsidR="00B72444" w14:paraId="2ACF64A4"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497CB"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Pomoc osobom dotkniętym przemocą w rodzinie świadczona przez Gminny Zespół Interdyscyplinarny ds. Przeciwdziałania Przemocy w Rodzinie </w:t>
            </w:r>
          </w:p>
          <w:p w14:paraId="5F301B57"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Działalność GKRPA kierowanie osób uzależnionych na leczenie, poradnictwo punktu konsultacyjnego</w:t>
            </w:r>
          </w:p>
          <w:p w14:paraId="5395B537"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lastRenderedPageBreak/>
              <w:t xml:space="preserve">- Profilaktyka uzależnień, programy profilaktyczne w szkołach, klubach sportowych, </w:t>
            </w:r>
          </w:p>
          <w:p w14:paraId="3155EC4D"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Działalność organizacji i stowarzyszeń działających w obszarze pomocy osobom uzależnionym i dotkniętym przemocą w rodzinie na terenie miasta Racibórz</w:t>
            </w:r>
          </w:p>
          <w:p w14:paraId="48572056"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Praca socjalna prowadzona kompleksowo</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05F54"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lastRenderedPageBreak/>
              <w:t xml:space="preserve">- Ograniczona działalność poradnictwa z uwagi na brak specjalistycznych form wsparcia w obszarze pomocy ofiarom przemocy w rodzinie </w:t>
            </w:r>
          </w:p>
          <w:p w14:paraId="44D5FC6C"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Brak doraźnego miejsca pobytu dla ofiar przemocy </w:t>
            </w:r>
          </w:p>
          <w:p w14:paraId="60418C15" w14:textId="77777777" w:rsidR="00B72444" w:rsidRDefault="00B72444">
            <w:pPr>
              <w:suppressAutoHyphens w:val="0"/>
              <w:autoSpaceDE w:val="0"/>
              <w:spacing w:after="0" w:line="240" w:lineRule="auto"/>
              <w:textAlignment w:val="auto"/>
              <w:rPr>
                <w:rFonts w:ascii="Arial" w:eastAsia="Times New Roman" w:hAnsi="Arial" w:cs="Arial"/>
              </w:rPr>
            </w:pPr>
          </w:p>
          <w:p w14:paraId="4DA7DB18" w14:textId="77777777" w:rsidR="00B72444" w:rsidRDefault="00B72444">
            <w:pPr>
              <w:suppressAutoHyphens w:val="0"/>
              <w:autoSpaceDE w:val="0"/>
              <w:spacing w:after="0" w:line="240" w:lineRule="auto"/>
              <w:textAlignment w:val="auto"/>
              <w:rPr>
                <w:rFonts w:ascii="Arial" w:eastAsia="Times New Roman" w:hAnsi="Arial" w:cs="Arial"/>
              </w:rPr>
            </w:pPr>
          </w:p>
          <w:p w14:paraId="3B8CFCEA" w14:textId="77777777" w:rsidR="00B72444" w:rsidRDefault="00B72444">
            <w:pPr>
              <w:suppressAutoHyphens w:val="0"/>
              <w:spacing w:before="120" w:after="0" w:line="360" w:lineRule="auto"/>
              <w:textAlignment w:val="auto"/>
              <w:rPr>
                <w:rFonts w:ascii="Arial" w:eastAsia="Times New Roman" w:hAnsi="Arial" w:cs="Arial"/>
                <w:lang w:eastAsia="pl-PL"/>
              </w:rPr>
            </w:pPr>
          </w:p>
        </w:tc>
      </w:tr>
      <w:tr w:rsidR="00B72444" w14:paraId="407EF4B7"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4B3ED"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 xml:space="preserve">Szanse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78ED2"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Zagrożenia</w:t>
            </w:r>
          </w:p>
        </w:tc>
      </w:tr>
      <w:tr w:rsidR="00B72444" w14:paraId="69C4E244" w14:textId="77777777" w:rsidTr="00E5270A">
        <w:trPr>
          <w:trHeight w:val="3026"/>
        </w:trPr>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EF5EF"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Ograniczanie uzależnień i przemocy w rodzinie</w:t>
            </w:r>
          </w:p>
          <w:p w14:paraId="5EADA96A"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Wsparcie osób uzależnionych i współuzależnionych oraz osób dotkniętych przemocą w rodzinie przez organizacje pozarządowe, stowarzyszenia pomocowe</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92E4F"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Brak skuteczności i efektywności działań podejmowanych na rzecz osób uzależnionych oraz rodzin dotkniętych przemocą</w:t>
            </w:r>
          </w:p>
          <w:p w14:paraId="5D826EA1"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Wzrost liczby rodzin i osób potrzebujących wsparcia z powodu uzależnień i przemocy w rodzinie</w:t>
            </w:r>
          </w:p>
          <w:p w14:paraId="6FDAFFD6" w14:textId="77777777" w:rsidR="00B72444" w:rsidRDefault="00B72444">
            <w:pPr>
              <w:suppressAutoHyphens w:val="0"/>
              <w:spacing w:before="120" w:after="0" w:line="360" w:lineRule="auto"/>
              <w:textAlignment w:val="auto"/>
              <w:rPr>
                <w:rFonts w:ascii="Arial" w:eastAsia="Times New Roman" w:hAnsi="Arial" w:cs="Arial"/>
                <w:lang w:eastAsia="pl-PL"/>
              </w:rPr>
            </w:pPr>
          </w:p>
          <w:p w14:paraId="3F959D6B" w14:textId="77777777" w:rsidR="00B72444" w:rsidRDefault="00B72444">
            <w:pPr>
              <w:suppressAutoHyphens w:val="0"/>
              <w:spacing w:before="120" w:after="0" w:line="360" w:lineRule="auto"/>
              <w:textAlignment w:val="auto"/>
              <w:rPr>
                <w:rFonts w:ascii="Arial" w:eastAsia="Times New Roman" w:hAnsi="Arial" w:cs="Arial"/>
                <w:lang w:eastAsia="pl-PL"/>
              </w:rPr>
            </w:pPr>
          </w:p>
        </w:tc>
      </w:tr>
      <w:tr w:rsidR="00B72444" w14:paraId="6E9E8C9B" w14:textId="77777777">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294716" w14:textId="77777777" w:rsidR="00B72444" w:rsidRDefault="00E625EB">
            <w:pPr>
              <w:suppressAutoHyphens w:val="0"/>
              <w:spacing w:before="120" w:after="0" w:line="360" w:lineRule="auto"/>
              <w:ind w:left="438"/>
              <w:jc w:val="center"/>
              <w:textAlignment w:val="auto"/>
              <w:rPr>
                <w:rFonts w:ascii="Arial" w:eastAsia="Times New Roman" w:hAnsi="Arial" w:cs="Arial"/>
                <w:b/>
                <w:lang w:eastAsia="pl-PL"/>
              </w:rPr>
            </w:pPr>
            <w:r>
              <w:rPr>
                <w:rFonts w:ascii="Arial" w:eastAsia="Times New Roman" w:hAnsi="Arial" w:cs="Arial"/>
                <w:b/>
                <w:lang w:eastAsia="pl-PL"/>
              </w:rPr>
              <w:t>Bezdomność</w:t>
            </w:r>
          </w:p>
          <w:p w14:paraId="6798DE8C" w14:textId="77777777" w:rsidR="00B72444" w:rsidRDefault="00B72444">
            <w:pPr>
              <w:suppressAutoHyphens w:val="0"/>
              <w:spacing w:before="120" w:after="0" w:line="360" w:lineRule="auto"/>
              <w:jc w:val="center"/>
              <w:textAlignment w:val="auto"/>
              <w:rPr>
                <w:rFonts w:ascii="Arial" w:eastAsia="Times New Roman" w:hAnsi="Arial" w:cs="Arial"/>
                <w:lang w:eastAsia="pl-PL"/>
              </w:rPr>
            </w:pPr>
          </w:p>
        </w:tc>
      </w:tr>
      <w:tr w:rsidR="00B72444" w14:paraId="68EC396D"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4F7CA"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Mocne strony</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2E65D"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Słabe strony</w:t>
            </w:r>
          </w:p>
        </w:tc>
      </w:tr>
      <w:tr w:rsidR="00B72444" w14:paraId="50FF1F86"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3FAEA"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Dobrze zdiagnozowany problem bezdomności</w:t>
            </w:r>
          </w:p>
          <w:p w14:paraId="1B9DC790"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Zapewnienie bezdomnym miejsca w schroniskach i domach dla bezdomnych </w:t>
            </w:r>
          </w:p>
          <w:p w14:paraId="0EFDB003"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Możliwość udzielenia pomocy doraźnej w tzw. ogrzewalni</w:t>
            </w:r>
          </w:p>
          <w:p w14:paraId="35562E9E"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Pomoc finansowa i rzeczowa świadczona dla osób bezdomnych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740D5"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Brak indywidualnych programów wychodzenia z bezdomności</w:t>
            </w:r>
          </w:p>
          <w:p w14:paraId="368F18A0"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Brak mieszkań socjalnych, ograniczony dostęp do mieszkań komunalnych</w:t>
            </w:r>
          </w:p>
          <w:p w14:paraId="2AB08586"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Brak na terenie gminy schroniska dla osób bezdomnych</w:t>
            </w:r>
          </w:p>
        </w:tc>
      </w:tr>
      <w:tr w:rsidR="00B72444" w14:paraId="6B1E9A9D"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93A35"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lastRenderedPageBreak/>
              <w:t xml:space="preserve">Szanse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AFDFC"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zagrożenia</w:t>
            </w:r>
          </w:p>
        </w:tc>
      </w:tr>
      <w:tr w:rsidR="00B72444" w14:paraId="1167BA3F"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E72CC"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Wzrost liczby osób wychodzących z bezdomności </w:t>
            </w:r>
          </w:p>
          <w:p w14:paraId="7B26B607" w14:textId="77777777" w:rsidR="00B72444" w:rsidRDefault="00B72444">
            <w:pPr>
              <w:suppressAutoHyphens w:val="0"/>
              <w:spacing w:before="120" w:after="0" w:line="360" w:lineRule="auto"/>
              <w:textAlignment w:val="auto"/>
              <w:rPr>
                <w:rFonts w:ascii="Arial" w:eastAsia="Times New Roman" w:hAnsi="Arial" w:cs="Arial"/>
                <w:lang w:eastAsia="pl-PL"/>
              </w:rPr>
            </w:pP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2140B"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Utrwalanie się braku szans i perspektyw dla osób bezdomnych i zagrożonych bezdomnością</w:t>
            </w:r>
          </w:p>
        </w:tc>
      </w:tr>
      <w:tr w:rsidR="00B72444" w14:paraId="43575BE4" w14:textId="77777777">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60CAF8" w14:textId="77777777" w:rsidR="00B72444" w:rsidRDefault="00E625EB">
            <w:pPr>
              <w:suppressAutoHyphens w:val="0"/>
              <w:spacing w:before="120" w:after="0" w:line="360" w:lineRule="auto"/>
              <w:jc w:val="center"/>
              <w:textAlignment w:val="auto"/>
            </w:pPr>
            <w:r>
              <w:rPr>
                <w:rFonts w:ascii="Arial" w:eastAsia="Times New Roman" w:hAnsi="Arial" w:cs="Arial"/>
                <w:b/>
                <w:lang w:eastAsia="pl-PL"/>
              </w:rPr>
              <w:t>Sytuacja osób niepełnosprawnych</w:t>
            </w:r>
          </w:p>
        </w:tc>
      </w:tr>
      <w:tr w:rsidR="00B72444" w14:paraId="6C8FF618"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D24D4"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Mocne strony</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A9B2E"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Słabe strony</w:t>
            </w:r>
          </w:p>
        </w:tc>
      </w:tr>
      <w:tr w:rsidR="00B72444" w14:paraId="7E893304"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0F45F"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Dostęp do usług opiekuńczych w miejscu zamieszkania</w:t>
            </w:r>
          </w:p>
          <w:p w14:paraId="760BD1E0"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Funkcjonowanie pomocy instytucjonalnej i pomocy środowiskowej na terenie powiatu </w:t>
            </w:r>
          </w:p>
          <w:p w14:paraId="3E7F77C2"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Funkcjonowanie oddziałów, klas integracyjnych w przedszkolach i szkołach, szkoły specjalnej, wczesnego wspomagania rozwoju dzieci- na terenie miasta Racibórz</w:t>
            </w:r>
          </w:p>
          <w:p w14:paraId="3B223135"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Działalność organizacji i stowarzyszeń działających w obszarze pomocy osobom niepełnosprawnym na terenie miasta Racibórz</w:t>
            </w:r>
          </w:p>
          <w:p w14:paraId="29C68F07" w14:textId="77777777" w:rsidR="00B72444" w:rsidRDefault="00B72444">
            <w:pPr>
              <w:suppressAutoHyphens w:val="0"/>
              <w:autoSpaceDE w:val="0"/>
              <w:spacing w:after="0" w:line="240" w:lineRule="auto"/>
              <w:textAlignment w:val="auto"/>
              <w:rPr>
                <w:rFonts w:ascii="Arial" w:eastAsia="Times New Roman" w:hAnsi="Arial" w:cs="Arial"/>
              </w:rPr>
            </w:pP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9D20A"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Niewystarczające świadczenia dla osób niepełnosprawnych wynikające z ograniczeń prawnych</w:t>
            </w:r>
          </w:p>
          <w:p w14:paraId="13ABA2F3"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Brak specjalistycznych usług opiekuńczych dla osób niepełnosprawnych</w:t>
            </w:r>
          </w:p>
          <w:p w14:paraId="3A970B89"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Niepełne rozpoznanie liczby osób niepełnosprawnych</w:t>
            </w:r>
          </w:p>
          <w:p w14:paraId="4FA256A4"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Bariery architektoniczne na terenie LGD</w:t>
            </w:r>
          </w:p>
          <w:p w14:paraId="21E2C38C"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Bariery komunikacyjne w dostępie do usług, świadczeń i pomocy świadczonej poza LGD</w:t>
            </w:r>
          </w:p>
          <w:p w14:paraId="13748FE7"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Brak usług rehabilitacyjnych na terenie LGD</w:t>
            </w:r>
          </w:p>
          <w:p w14:paraId="79C153AD"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Utrudniony dostęp do zatrudnienia </w:t>
            </w:r>
          </w:p>
          <w:p w14:paraId="08B40DFC"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Brak organizacji i stowarzyszeń działających w obszarze pomocy osobom niepełnosprawnym </w:t>
            </w:r>
          </w:p>
        </w:tc>
      </w:tr>
      <w:tr w:rsidR="00B72444" w14:paraId="5D4423A5"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722AD"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 xml:space="preserve">Szanse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A3B5D"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Zagrożenia</w:t>
            </w:r>
          </w:p>
        </w:tc>
      </w:tr>
      <w:tr w:rsidR="00B72444" w14:paraId="01EC64A0"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84803"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Możliwość pomocy osobom niepełnosprawnym dzięki środkom z funduszy zewnętrznych</w:t>
            </w:r>
          </w:p>
          <w:p w14:paraId="308F511D"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lastRenderedPageBreak/>
              <w:t>- Współpraca sektora publicznego z sektorem pozarządowym</w:t>
            </w:r>
          </w:p>
          <w:p w14:paraId="05279DF4"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Wzrost społecznej akceptacji osób niepełnosprawnych</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35A01"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lastRenderedPageBreak/>
              <w:t xml:space="preserve">- Wzrost liczby osób niepełnosprawnych wymagających opieki i pomocy finansowej </w:t>
            </w:r>
          </w:p>
          <w:p w14:paraId="3C00B354"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lastRenderedPageBreak/>
              <w:t xml:space="preserve">- Rozwój wykluczenia społecznego, izolacji, utrwalanie się braku szans i perspektyw do utrzymania się i funkcjonowania w środowisku </w:t>
            </w:r>
          </w:p>
        </w:tc>
      </w:tr>
      <w:tr w:rsidR="00B72444" w14:paraId="0FBE09AA" w14:textId="77777777">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DD100F" w14:textId="77777777" w:rsidR="00B72444" w:rsidRDefault="00E625EB">
            <w:pPr>
              <w:suppressAutoHyphens w:val="0"/>
              <w:spacing w:before="120" w:after="0" w:line="360" w:lineRule="auto"/>
              <w:jc w:val="center"/>
              <w:textAlignment w:val="auto"/>
            </w:pPr>
            <w:r>
              <w:rPr>
                <w:rFonts w:ascii="Arial" w:eastAsia="Times New Roman" w:hAnsi="Arial" w:cs="Arial"/>
                <w:b/>
                <w:lang w:eastAsia="pl-PL"/>
              </w:rPr>
              <w:lastRenderedPageBreak/>
              <w:t>Sytuacja osób starszych</w:t>
            </w:r>
          </w:p>
        </w:tc>
      </w:tr>
      <w:tr w:rsidR="00B72444" w14:paraId="125AEE14"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56CB1"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Mocne strony</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7830B"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Słabe strony</w:t>
            </w:r>
          </w:p>
        </w:tc>
      </w:tr>
      <w:tr w:rsidR="00B72444" w14:paraId="525A638F"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C27C5"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Dostęp do usług opiekuńczych w miejscu zamieszkania</w:t>
            </w:r>
          </w:p>
          <w:p w14:paraId="613E7FE0"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Funkcjonowanie pomocy instytucjonalnej na terenie miasta Racibórz: domy pomocy społecznej</w:t>
            </w:r>
          </w:p>
          <w:p w14:paraId="35BCABA9"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Funkcjonowanie na terenie szpitala w Raciborzu oddziału opiekuńczego- leczniczego </w:t>
            </w:r>
          </w:p>
          <w:p w14:paraId="221252D4"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Funkcjonowanie na terenie gminy prywatnego domu opieki dla osób starszych „Promyk”</w:t>
            </w:r>
          </w:p>
          <w:p w14:paraId="34006017" w14:textId="77777777" w:rsidR="00B72444" w:rsidRDefault="00B72444">
            <w:pPr>
              <w:suppressAutoHyphens w:val="0"/>
              <w:autoSpaceDE w:val="0"/>
              <w:spacing w:after="0" w:line="240" w:lineRule="auto"/>
              <w:textAlignment w:val="auto"/>
              <w:rPr>
                <w:rFonts w:ascii="Arial" w:eastAsia="Times New Roman" w:hAnsi="Arial" w:cs="Arial"/>
              </w:rPr>
            </w:pP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31A5D"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Niskie świadczenia z tytułu ubezpieczenia społecznego</w:t>
            </w:r>
          </w:p>
          <w:p w14:paraId="13C72A9E"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Brak usług opiekuńczych w miejscu zamieszkania zastępujących umieszczenia osób starszych w domach pomocy społecznej </w:t>
            </w:r>
          </w:p>
          <w:p w14:paraId="5ABAB827"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Brak dostępu do pielęgniarskiej opieki długoterminowej, geriatrycznej, opieki paliatywnej</w:t>
            </w:r>
          </w:p>
          <w:p w14:paraId="48379851"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Brak usług rehabilitacyjnych na terenie gminy</w:t>
            </w:r>
          </w:p>
          <w:p w14:paraId="17DB47B3"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Brak organizacji i stowarzyszeń działających w obszarze pomocy osobom starszym na terenie gminy</w:t>
            </w:r>
          </w:p>
        </w:tc>
      </w:tr>
      <w:tr w:rsidR="00B72444" w14:paraId="55C81C23"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A545D"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 xml:space="preserve">Szanse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377CF"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Zagrożenia</w:t>
            </w:r>
          </w:p>
        </w:tc>
      </w:tr>
      <w:tr w:rsidR="00B72444" w14:paraId="1A4907C1"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C3FAE"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Możliwość pomocy osobom starszym dzięki środkom z funduszy zewnętrznych</w:t>
            </w:r>
          </w:p>
          <w:p w14:paraId="1A53F5AB"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Współpraca sektora publicznego z sektorem pozarządowym</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4538D"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Wzrost liczby osób starszych na terenie gminy wymagających opieki</w:t>
            </w:r>
          </w:p>
          <w:p w14:paraId="1B060511"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Rosnące wydatki gmin z tytułu odpłatności za mieszkańców domów pomocy społecznej</w:t>
            </w:r>
          </w:p>
          <w:p w14:paraId="50FD2388"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Samotność, rozwój wykluczenia społecznego, wycofanie z uczestnictwa w życiu społeczności lokalnej, izolacja</w:t>
            </w:r>
          </w:p>
        </w:tc>
      </w:tr>
      <w:tr w:rsidR="00B72444" w14:paraId="6CE4F9F5" w14:textId="77777777">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BB2770" w14:textId="77777777" w:rsidR="00B72444" w:rsidRDefault="00E625EB">
            <w:pPr>
              <w:suppressAutoHyphens w:val="0"/>
              <w:spacing w:before="120" w:after="0" w:line="360" w:lineRule="auto"/>
              <w:jc w:val="center"/>
              <w:textAlignment w:val="auto"/>
            </w:pPr>
            <w:r>
              <w:rPr>
                <w:rFonts w:ascii="Arial" w:eastAsia="Times New Roman" w:hAnsi="Arial" w:cs="Arial"/>
                <w:b/>
                <w:lang w:eastAsia="pl-PL"/>
              </w:rPr>
              <w:t>Rozwój kadr i służb pomocowych</w:t>
            </w:r>
          </w:p>
        </w:tc>
      </w:tr>
      <w:tr w:rsidR="00B72444" w14:paraId="15445F5A"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61907"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lastRenderedPageBreak/>
              <w:t>Mocne strony</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AE01C"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Słabe strony</w:t>
            </w:r>
          </w:p>
        </w:tc>
      </w:tr>
      <w:tr w:rsidR="00B72444" w14:paraId="250BAE85" w14:textId="77777777" w:rsidTr="00E5270A">
        <w:trPr>
          <w:trHeight w:val="3685"/>
        </w:trPr>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AB69D"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Istnienie wykwalifikowanej kadry pracowników GOPS i MOPS</w:t>
            </w:r>
          </w:p>
          <w:p w14:paraId="650CAAB5"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Stałe podnoszenie kwalifikacji </w:t>
            </w:r>
          </w:p>
          <w:p w14:paraId="31FDBD64"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Prowadzenie pracy socjalnej z rodziną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84C9"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Ograniczone możliwości pomocowe z uwagi na przeciążenie pracowników liczbą zadań, wynikających z realizacji wielorakich </w:t>
            </w:r>
          </w:p>
          <w:p w14:paraId="2E8DFC98"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Zbyt duża biurokratyzacja udzielania pomocy uwarunkowana przepisami prawa</w:t>
            </w:r>
          </w:p>
          <w:p w14:paraId="18202A83"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Brak pracowników wyspecjalizowanych do pracy z rodziną z różnymi problemami </w:t>
            </w:r>
          </w:p>
        </w:tc>
      </w:tr>
      <w:tr w:rsidR="00B72444" w14:paraId="74BD8665"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2F05E"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 xml:space="preserve">Szanse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C2DFF"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Zagrożenia</w:t>
            </w:r>
          </w:p>
        </w:tc>
      </w:tr>
      <w:tr w:rsidR="00B72444" w14:paraId="11B130C9"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9CD13"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Specjalistyczne przygotowanie absolwentów szkolnictwa do potrzeb rynku w zakresie służb pomocy społecznej</w:t>
            </w:r>
          </w:p>
          <w:p w14:paraId="2F9D1976"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Możliwość rozwijania kompetencji kadry pomocy społecznej stwarzane przez programy finansowane ze środków zewnętrznych</w:t>
            </w:r>
          </w:p>
          <w:p w14:paraId="38E68940"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Zaangażowanie organizacji pozarządowych w realizację zadań publicznych</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C3DBA"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Rozproszenie zadań, ograniczona koordynacja realizowanych zadań</w:t>
            </w:r>
          </w:p>
          <w:p w14:paraId="5F4914D6"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Skomplikowane procedury przyznawania i rozliczania dotacji dla organizacji pozarządowych </w:t>
            </w:r>
          </w:p>
        </w:tc>
      </w:tr>
    </w:tbl>
    <w:p w14:paraId="55A936BB" w14:textId="77777777" w:rsidR="00F02FA9" w:rsidRDefault="00E625EB" w:rsidP="00F02FA9">
      <w:pPr>
        <w:suppressAutoHyphens w:val="0"/>
        <w:spacing w:before="240" w:after="480" w:line="360" w:lineRule="auto"/>
        <w:textAlignment w:val="auto"/>
        <w:rPr>
          <w:rFonts w:ascii="Arial" w:eastAsia="Times New Roman" w:hAnsi="Arial" w:cs="Arial"/>
          <w:b/>
          <w:lang w:eastAsia="pl-PL"/>
        </w:rPr>
      </w:pPr>
      <w:r>
        <w:rPr>
          <w:rFonts w:ascii="Arial" w:eastAsia="Times New Roman" w:hAnsi="Arial" w:cs="Arial"/>
          <w:b/>
          <w:lang w:eastAsia="pl-PL"/>
        </w:rPr>
        <w:t>PODSUMOWANIE</w:t>
      </w:r>
    </w:p>
    <w:p w14:paraId="57A5881D" w14:textId="77777777" w:rsidR="00B72444" w:rsidRPr="00F02FA9" w:rsidRDefault="00E625EB" w:rsidP="00F02FA9">
      <w:pPr>
        <w:suppressAutoHyphens w:val="0"/>
        <w:spacing w:before="240" w:after="480" w:line="360" w:lineRule="auto"/>
        <w:ind w:left="-567" w:right="-283" w:firstLine="567"/>
        <w:textAlignment w:val="auto"/>
        <w:rPr>
          <w:rFonts w:ascii="Arial" w:eastAsia="Times New Roman" w:hAnsi="Arial" w:cs="Arial"/>
          <w:b/>
          <w:lang w:eastAsia="pl-PL"/>
        </w:rPr>
      </w:pPr>
      <w:r>
        <w:rPr>
          <w:rFonts w:ascii="Arial" w:eastAsia="Times New Roman" w:hAnsi="Arial" w:cs="Arial"/>
          <w:lang w:eastAsia="pl-PL"/>
        </w:rPr>
        <w:t xml:space="preserve">Diagnoza problemów społecznych na terenie lokalnej grupy działania została oparta </w:t>
      </w:r>
      <w:r>
        <w:rPr>
          <w:rFonts w:ascii="Arial" w:eastAsia="Times New Roman" w:hAnsi="Arial" w:cs="Arial"/>
          <w:lang w:eastAsia="pl-PL"/>
        </w:rPr>
        <w:br/>
        <w:t>o szeroki zasób informacji pochodzących z różnych podmiotów działających w obszarze polityki społecznej. Uwzględnia wyniki z posiadanych danych oraz ankiet przeprowadzonych wśród przedstawicieli lokalnej społeczności. Do oceny sytuacji społecznej wykorzystano także analizę strategiczną SWOT.</w:t>
      </w:r>
    </w:p>
    <w:p w14:paraId="046394C2" w14:textId="77777777" w:rsidR="00B72444" w:rsidRDefault="00E625EB" w:rsidP="00F02FA9">
      <w:pPr>
        <w:suppressAutoHyphens w:val="0"/>
        <w:spacing w:before="120" w:after="0" w:line="360" w:lineRule="auto"/>
        <w:ind w:left="-567" w:right="-283" w:firstLine="567"/>
        <w:jc w:val="both"/>
        <w:textAlignment w:val="auto"/>
      </w:pPr>
      <w:r>
        <w:rPr>
          <w:rFonts w:ascii="Arial" w:eastAsia="Times New Roman" w:hAnsi="Arial" w:cs="Arial"/>
          <w:lang w:eastAsia="pl-PL"/>
        </w:rPr>
        <w:t xml:space="preserve">Wyniki diagnozy pozwalają na wskazanie najważniejszych obszarów problemów, których rozwiązaniem powinno wziąć się pod uwagę przy budowie celów i przedsięwzięć LGD przy uwzględnieniu swoich możliwości kompetencyjnych jak i </w:t>
      </w:r>
      <w:proofErr w:type="spellStart"/>
      <w:r>
        <w:rPr>
          <w:rFonts w:ascii="Arial" w:eastAsia="Times New Roman" w:hAnsi="Arial" w:cs="Arial"/>
          <w:lang w:eastAsia="pl-PL"/>
        </w:rPr>
        <w:t>organizacyjno</w:t>
      </w:r>
      <w:proofErr w:type="spellEnd"/>
      <w:r>
        <w:rPr>
          <w:rFonts w:ascii="Arial" w:eastAsia="Times New Roman" w:hAnsi="Arial" w:cs="Arial"/>
          <w:lang w:eastAsia="pl-PL"/>
        </w:rPr>
        <w:t xml:space="preserve"> - finansowych.</w:t>
      </w:r>
    </w:p>
    <w:p w14:paraId="7B4E903E" w14:textId="77777777" w:rsidR="00B72444" w:rsidRDefault="00E625EB" w:rsidP="00F02FA9">
      <w:pPr>
        <w:suppressAutoHyphens w:val="0"/>
        <w:spacing w:before="120" w:after="0" w:line="360" w:lineRule="auto"/>
        <w:ind w:left="-567" w:right="-283" w:firstLine="567"/>
        <w:jc w:val="both"/>
        <w:textAlignment w:val="auto"/>
      </w:pPr>
      <w:r>
        <w:rPr>
          <w:rFonts w:ascii="Arial" w:eastAsia="Times New Roman" w:hAnsi="Arial" w:cs="Arial"/>
          <w:lang w:eastAsia="pl-PL"/>
        </w:rPr>
        <w:t xml:space="preserve">Zachodzące procesy demograficzne w istotny sposób oddziaływają na obecną sytuację </w:t>
      </w:r>
      <w:proofErr w:type="spellStart"/>
      <w:r>
        <w:rPr>
          <w:rFonts w:ascii="Arial" w:eastAsia="Times New Roman" w:hAnsi="Arial" w:cs="Arial"/>
          <w:lang w:eastAsia="pl-PL"/>
        </w:rPr>
        <w:t>społeczno</w:t>
      </w:r>
      <w:proofErr w:type="spellEnd"/>
      <w:r>
        <w:rPr>
          <w:rFonts w:ascii="Arial" w:eastAsia="Times New Roman" w:hAnsi="Arial" w:cs="Arial"/>
          <w:lang w:eastAsia="pl-PL"/>
        </w:rPr>
        <w:t xml:space="preserve"> – gospodarczą ludności. Prognozy demograficzne zapowiadają umacnianie się pewnych trendów, co powoduje </w:t>
      </w:r>
      <w:r>
        <w:rPr>
          <w:rFonts w:ascii="Arial" w:eastAsia="Times New Roman" w:hAnsi="Arial" w:cs="Arial"/>
          <w:lang w:eastAsia="pl-PL"/>
        </w:rPr>
        <w:lastRenderedPageBreak/>
        <w:t xml:space="preserve">konieczność zaplanowania działań mających na celu dostosowanie polityki społecznej do skutków tych zmian oraz stymulowanie zjawisk sprzyjających niwelacji niekorzystnych trendów. Do zjawisk, które najistotniej wpływają na niniejszą sytuację należy spadek liczby rodzących się dzieci, wzrost liczby osób w wieku poprodukcyjnym a malejący w wieku przedprodukcyjnym, co przekłada się na proces starzenia się społeczeństwa. </w:t>
      </w:r>
    </w:p>
    <w:p w14:paraId="10009C74" w14:textId="77777777" w:rsidR="00B72444" w:rsidRDefault="00E625EB" w:rsidP="00F02FA9">
      <w:pPr>
        <w:suppressAutoHyphens w:val="0"/>
        <w:spacing w:before="360" w:after="0" w:line="360" w:lineRule="auto"/>
        <w:ind w:left="-567" w:right="-283" w:firstLine="567"/>
        <w:jc w:val="both"/>
        <w:textAlignment w:val="auto"/>
      </w:pPr>
      <w:r>
        <w:rPr>
          <w:rFonts w:ascii="Arial" w:eastAsia="Times New Roman" w:hAnsi="Arial" w:cs="Arial"/>
          <w:lang w:eastAsia="pl-PL"/>
        </w:rPr>
        <w:t xml:space="preserve">Biorąc pod uwagę niniejsze w sferze zainteresowania lokalnej społeczności powinny znaleźć się różne formy wsparcia rodzin generujące zwiększanie decyzji o zakładaniu i powiększaniu rodziny, wsparcie osób najuboższych z powodu bezrobocia, objęcie szczególna opieką najsłabszej grupy mieszkańców: osób niepełnosprawnych i starszych. Polityka społeczna powinna być ukierunkowana na aktywizację osób i rodzin, ich pełne uczestnictwo w życiu lokalnej społeczności i utrzymywanie w jak najlepszej kondycji psychofizycznej. </w:t>
      </w:r>
    </w:p>
    <w:p w14:paraId="027EC06C" w14:textId="77777777" w:rsidR="00B72444" w:rsidRDefault="00E625EB" w:rsidP="00F02FA9">
      <w:pPr>
        <w:suppressAutoHyphens w:val="0"/>
        <w:spacing w:before="120" w:after="0" w:line="360" w:lineRule="auto"/>
        <w:ind w:left="-567" w:right="-283" w:firstLine="567"/>
        <w:jc w:val="both"/>
        <w:textAlignment w:val="auto"/>
      </w:pPr>
      <w:r>
        <w:rPr>
          <w:rFonts w:ascii="Arial" w:eastAsia="Times New Roman" w:hAnsi="Arial" w:cs="Arial"/>
          <w:lang w:eastAsia="pl-PL"/>
        </w:rPr>
        <w:t xml:space="preserve">Obecna sytuacja </w:t>
      </w:r>
      <w:proofErr w:type="spellStart"/>
      <w:r>
        <w:rPr>
          <w:rFonts w:ascii="Arial" w:eastAsia="Times New Roman" w:hAnsi="Arial" w:cs="Arial"/>
          <w:lang w:eastAsia="pl-PL"/>
        </w:rPr>
        <w:t>społeczno</w:t>
      </w:r>
      <w:proofErr w:type="spellEnd"/>
      <w:r>
        <w:rPr>
          <w:rFonts w:ascii="Arial" w:eastAsia="Times New Roman" w:hAnsi="Arial" w:cs="Arial"/>
          <w:lang w:eastAsia="pl-PL"/>
        </w:rPr>
        <w:t xml:space="preserve"> – gospodarcza kraju powoduje także generowanie różnych problemów dotykających także mieszkańców terenu LGD. Można zaliczyć do nich przede wszystkim uzależnienia, przemoc, bezdomność. Problemy te są najczęściej ze sobą skorelowane i mają istotny wpływ na funkcjonowanie rodzin, a w szczególności na kształtowanie postaw najmłodszych ich członków. Ich rozwiązywanie wymaga przyjęcia systemowych rozwiązań w zakresie działania instytucji publicznych oraz stworzenia dobrego klimatu do powstania organizacji i stowarzyszeń działających w tych obszarach.</w:t>
      </w:r>
    </w:p>
    <w:p w14:paraId="53A89E23"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Najważniejsze obszary problemowe, którymi powinna zająć się społeczność lokalna z terenu LGD, to:</w:t>
      </w:r>
    </w:p>
    <w:p w14:paraId="06C799AF"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 problemy rodzin i sytuacja dziecka,</w:t>
      </w:r>
    </w:p>
    <w:p w14:paraId="325F8772"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 problemy osób starszych,</w:t>
      </w:r>
    </w:p>
    <w:p w14:paraId="15DBF516"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 problemy osób niepełnosprawnych,</w:t>
      </w:r>
    </w:p>
    <w:p w14:paraId="32560A36"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 problemy osób zagrożonych wykluczeniem społecznym głównie w wyniku braku pracy</w:t>
      </w:r>
    </w:p>
    <w:p w14:paraId="29D27C74" w14:textId="77777777" w:rsidR="000A3898" w:rsidRDefault="000A3898" w:rsidP="00F02FA9">
      <w:pPr>
        <w:suppressAutoHyphens w:val="0"/>
        <w:spacing w:before="120" w:after="0" w:line="360" w:lineRule="auto"/>
        <w:ind w:left="-567" w:right="-283" w:firstLine="567"/>
        <w:textAlignment w:val="auto"/>
        <w:rPr>
          <w:rFonts w:ascii="Arial" w:eastAsia="Times New Roman" w:hAnsi="Arial" w:cs="Arial"/>
          <w:lang w:eastAsia="pl-PL"/>
        </w:rPr>
      </w:pPr>
    </w:p>
    <w:p w14:paraId="0AFD48E2" w14:textId="77777777" w:rsidR="000A3898" w:rsidRPr="000A3898" w:rsidRDefault="000A3898" w:rsidP="00F02FA9">
      <w:pPr>
        <w:suppressAutoHyphens w:val="0"/>
        <w:spacing w:before="120" w:after="0" w:line="360" w:lineRule="auto"/>
        <w:ind w:left="-567" w:right="-283" w:firstLine="567"/>
        <w:textAlignment w:val="auto"/>
        <w:rPr>
          <w:rFonts w:ascii="Arial" w:eastAsia="Times New Roman" w:hAnsi="Arial" w:cs="Arial"/>
          <w:b/>
          <w:u w:val="single"/>
          <w:lang w:eastAsia="pl-PL"/>
        </w:rPr>
      </w:pPr>
      <w:r w:rsidRPr="000A3898">
        <w:rPr>
          <w:rFonts w:ascii="Arial" w:eastAsia="Times New Roman" w:hAnsi="Arial" w:cs="Arial"/>
          <w:b/>
          <w:u w:val="single"/>
          <w:lang w:eastAsia="pl-PL"/>
        </w:rPr>
        <w:t>Wykazanie wewnętrznej spójności obszaru LSR</w:t>
      </w:r>
    </w:p>
    <w:p w14:paraId="31E1B84E"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Obszar LGD „Partnerstwo dla Rozwoju” obejmuje obszar 5 gmin, których typ wskazuje poniższa tabela:</w:t>
      </w:r>
    </w:p>
    <w:p w14:paraId="3B6856A3"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 xml:space="preserve">L.p. </w:t>
      </w:r>
      <w:r>
        <w:rPr>
          <w:rFonts w:ascii="Arial" w:eastAsia="Times New Roman" w:hAnsi="Arial" w:cs="Arial"/>
          <w:lang w:eastAsia="pl-PL"/>
        </w:rPr>
        <w:tab/>
        <w:t>Nazwa gminy</w:t>
      </w:r>
      <w:r>
        <w:rPr>
          <w:rFonts w:ascii="Arial" w:eastAsia="Times New Roman" w:hAnsi="Arial" w:cs="Arial"/>
          <w:lang w:eastAsia="pl-PL"/>
        </w:rPr>
        <w:tab/>
        <w:t>Typ gminy</w:t>
      </w:r>
    </w:p>
    <w:p w14:paraId="2CD07DF0"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1.</w:t>
      </w:r>
      <w:r>
        <w:rPr>
          <w:rFonts w:ascii="Arial" w:eastAsia="Times New Roman" w:hAnsi="Arial" w:cs="Arial"/>
          <w:lang w:eastAsia="pl-PL"/>
        </w:rPr>
        <w:tab/>
        <w:t>Krzanowice</w:t>
      </w:r>
      <w:r>
        <w:rPr>
          <w:rFonts w:ascii="Arial" w:eastAsia="Times New Roman" w:hAnsi="Arial" w:cs="Arial"/>
          <w:lang w:eastAsia="pl-PL"/>
        </w:rPr>
        <w:tab/>
        <w:t>miejsko-wiejska</w:t>
      </w:r>
    </w:p>
    <w:p w14:paraId="557C280B"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2.</w:t>
      </w:r>
      <w:r>
        <w:rPr>
          <w:rFonts w:ascii="Arial" w:eastAsia="Times New Roman" w:hAnsi="Arial" w:cs="Arial"/>
          <w:lang w:eastAsia="pl-PL"/>
        </w:rPr>
        <w:tab/>
        <w:t>Kuźnia Raciborska</w:t>
      </w:r>
      <w:r>
        <w:rPr>
          <w:rFonts w:ascii="Arial" w:eastAsia="Times New Roman" w:hAnsi="Arial" w:cs="Arial"/>
          <w:lang w:eastAsia="pl-PL"/>
        </w:rPr>
        <w:tab/>
        <w:t>miejsko-wiejska</w:t>
      </w:r>
    </w:p>
    <w:p w14:paraId="17190F41"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3.</w:t>
      </w:r>
      <w:r>
        <w:rPr>
          <w:rFonts w:ascii="Arial" w:eastAsia="Times New Roman" w:hAnsi="Arial" w:cs="Arial"/>
          <w:lang w:eastAsia="pl-PL"/>
        </w:rPr>
        <w:tab/>
        <w:t>Nędza</w:t>
      </w:r>
      <w:r>
        <w:rPr>
          <w:rFonts w:ascii="Arial" w:eastAsia="Times New Roman" w:hAnsi="Arial" w:cs="Arial"/>
          <w:lang w:eastAsia="pl-PL"/>
        </w:rPr>
        <w:tab/>
      </w:r>
      <w:r>
        <w:rPr>
          <w:rFonts w:ascii="Arial" w:eastAsia="Times New Roman" w:hAnsi="Arial" w:cs="Arial"/>
          <w:lang w:eastAsia="pl-PL"/>
        </w:rPr>
        <w:tab/>
        <w:t>wiejska</w:t>
      </w:r>
    </w:p>
    <w:p w14:paraId="376B019D"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4.</w:t>
      </w:r>
      <w:r>
        <w:rPr>
          <w:rFonts w:ascii="Arial" w:eastAsia="Times New Roman" w:hAnsi="Arial" w:cs="Arial"/>
          <w:lang w:eastAsia="pl-PL"/>
        </w:rPr>
        <w:tab/>
        <w:t xml:space="preserve">Pietrowice Wielkie </w:t>
      </w:r>
      <w:r>
        <w:rPr>
          <w:rFonts w:ascii="Arial" w:eastAsia="Times New Roman" w:hAnsi="Arial" w:cs="Arial"/>
          <w:lang w:eastAsia="pl-PL"/>
        </w:rPr>
        <w:tab/>
        <w:t>wiejska</w:t>
      </w:r>
    </w:p>
    <w:p w14:paraId="1F29A513"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5.</w:t>
      </w:r>
      <w:r>
        <w:rPr>
          <w:rFonts w:ascii="Arial" w:eastAsia="Times New Roman" w:hAnsi="Arial" w:cs="Arial"/>
          <w:lang w:eastAsia="pl-PL"/>
        </w:rPr>
        <w:tab/>
        <w:t>Rudnik</w:t>
      </w:r>
      <w:r>
        <w:rPr>
          <w:rFonts w:ascii="Arial" w:eastAsia="Times New Roman" w:hAnsi="Arial" w:cs="Arial"/>
          <w:lang w:eastAsia="pl-PL"/>
        </w:rPr>
        <w:tab/>
      </w:r>
      <w:r>
        <w:rPr>
          <w:rFonts w:ascii="Arial" w:eastAsia="Times New Roman" w:hAnsi="Arial" w:cs="Arial"/>
          <w:lang w:eastAsia="pl-PL"/>
        </w:rPr>
        <w:tab/>
        <w:t>wiejska</w:t>
      </w:r>
    </w:p>
    <w:p w14:paraId="1BAE96DB"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lastRenderedPageBreak/>
        <w:t xml:space="preserve">Wykaz gmin, wchodzących w skład LGD „Partnerstwo dla Rozwoju” wraz ze </w:t>
      </w:r>
    </w:p>
    <w:p w14:paraId="13DE17F1"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wskazaniem typu gminy.</w:t>
      </w:r>
    </w:p>
    <w:p w14:paraId="4A493DDC"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Gminy członkowskie LGD tworzą spójny geograficznie obszar, jednak nie jest to jedyny wyznacznik spójności obszaru LGD. Położenie na terenie Górnego Śląska, w bliskim sąsiedztwie czeskich Moraw, rzutowało w przeszłości na dzieje całego obszaru realizacji LSR, odciskając swoje piętno na wielu płaszczyznach ówczesnego życia, rzutując również na kształt i treść życia współczesnego na tym terenie.</w:t>
      </w:r>
    </w:p>
    <w:p w14:paraId="76D6FB6F"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 xml:space="preserve">Obszar LGD jest spójny administracyjnie, gdyż wszystkie gminy leżą na terenie województwa śląskiego, powiatu raciborskiego. Obszar realizacji LSR obejmuje zdecydowanie większą część obszaru powiatu raciborskiego (ok. 70%) oraz ok.65% ludności wiejskiej powiatu. </w:t>
      </w:r>
    </w:p>
    <w:p w14:paraId="3078BB59"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 xml:space="preserve">Obszar LGD jest spójny przestrzennie, gminy sąsiadują ze sobą, tworząc zwarte terytorium o jednym obrysie, granica obszaru LGD przebiega wzdłuż granic administracyjnych gmin do niej należących. Obszar LGD graniczy: od południa z Republiką Czeską. Od wschodu z gminą Krzyżanowice, gminą Lyski, miastem Racibórz i miastem Rybnik. Od północy z gminą Sośnicowice, gminą Pilchowice oraz gminami województwa opolskiego: Cisek, Polska Cerekiew i Bierawa. Od zachodu z gminami województwa opolskiego: Kietrz i Baborów. Większość gmin LGD (poza gminą Kuźnia Raciborska) bezpośrednio styka się granicami z miastem powiatowym Racibórz, co z pewnością ma znaczenie dla rynku pracy regionu, potencjałów rozwojowych oraz sytuacji </w:t>
      </w:r>
      <w:proofErr w:type="spellStart"/>
      <w:r>
        <w:rPr>
          <w:rFonts w:ascii="Arial" w:eastAsia="Times New Roman" w:hAnsi="Arial" w:cs="Arial"/>
          <w:lang w:eastAsia="pl-PL"/>
        </w:rPr>
        <w:t>społeczno</w:t>
      </w:r>
      <w:proofErr w:type="spellEnd"/>
      <w:r>
        <w:rPr>
          <w:rFonts w:ascii="Arial" w:eastAsia="Times New Roman" w:hAnsi="Arial" w:cs="Arial"/>
          <w:lang w:eastAsia="pl-PL"/>
        </w:rPr>
        <w:t xml:space="preserve"> – gospodarczej obszaru. Bezpośrednie sąsiedztwo województwa opolskiego i Republiki Czeskiej stwarza nowe możliwości na wielu płaszczyznach działania. Dodatkowym atutem może być bliskie położenie LGD w stosunku do dużych skupisk przemysłu, jak np. Rybnicki Okręg Węglowy, Górnośląski Okręg Przemysłowy, Zagłębie Ostrawsko-</w:t>
      </w:r>
      <w:proofErr w:type="spellStart"/>
      <w:r>
        <w:rPr>
          <w:rFonts w:ascii="Arial" w:eastAsia="Times New Roman" w:hAnsi="Arial" w:cs="Arial"/>
          <w:lang w:eastAsia="pl-PL"/>
        </w:rPr>
        <w:t>Karwińskie</w:t>
      </w:r>
      <w:proofErr w:type="spellEnd"/>
      <w:r>
        <w:rPr>
          <w:rFonts w:ascii="Arial" w:eastAsia="Times New Roman" w:hAnsi="Arial" w:cs="Arial"/>
          <w:lang w:eastAsia="pl-PL"/>
        </w:rPr>
        <w:t xml:space="preserve"> oraz wielkie aglomeracje Śląska i północnych Moraw.</w:t>
      </w:r>
    </w:p>
    <w:p w14:paraId="22B82013"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Dzięki położeniu obszaru LGD u wylotu Bramy Morawskiej, w najcieplejszym miejscu na mapie Polski, teren LGD zyskał specyficzne warunki klimatyczne: klimat jest stosunkowo łagodny, o korzystnych warunkach klimatycznych, z długim okresem wegetacji (ok. 230 dni);  średnia temperatura roczna – ok. +8 C, duża wilgotność powietrza, większość wiatrów południowo zachodnich.</w:t>
      </w:r>
    </w:p>
    <w:p w14:paraId="0CB32B1C"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 xml:space="preserve">Wszystkie gminy LGD leżą się w dorzeczu rzeki Odry, dlatego wszystkie cieki wodne gmin składają się na system dopływów rzeki Odry. Na obszarze LGD znajdują się również niezbyt liczne powierzchniowe zbiorniki wodne, z których część jest składową rezerwatu leśno-stawowego </w:t>
      </w:r>
      <w:proofErr w:type="spellStart"/>
      <w:r>
        <w:rPr>
          <w:rFonts w:ascii="Arial" w:eastAsia="Times New Roman" w:hAnsi="Arial" w:cs="Arial"/>
          <w:lang w:eastAsia="pl-PL"/>
        </w:rPr>
        <w:t>Łężczok</w:t>
      </w:r>
      <w:proofErr w:type="spellEnd"/>
      <w:r>
        <w:rPr>
          <w:rFonts w:ascii="Arial" w:eastAsia="Times New Roman" w:hAnsi="Arial" w:cs="Arial"/>
          <w:lang w:eastAsia="pl-PL"/>
        </w:rPr>
        <w:t>.</w:t>
      </w:r>
    </w:p>
    <w:p w14:paraId="5089791C"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 xml:space="preserve">Obszar działania LGD „Partnerstwo dla Rozwoju” jest zróżnicowany i leży w obszarze  2 makroregionów: Niziny Śląskiej (Płaskowyż Głubczycki i Kotlina Raciborska) i Wyżyny Śląskiej w części Płaskowyżu Rybnickiego. Płaskowyż Głubczycki (Gmina Krzanowice, Gmina Pietrowice Wielkie, Gmina Rudnik), leżący w obrębie Niziny Śląskiej stanowi powierzchnię o typie krajobrazowym wyżyny lessowej o zróżnicowanych wysokościach, podzieloną przez rzeki na garby i działy </w:t>
      </w:r>
      <w:proofErr w:type="spellStart"/>
      <w:r>
        <w:rPr>
          <w:rFonts w:ascii="Arial" w:eastAsia="Times New Roman" w:hAnsi="Arial" w:cs="Arial"/>
          <w:lang w:eastAsia="pl-PL"/>
        </w:rPr>
        <w:t>międzydolinne</w:t>
      </w:r>
      <w:proofErr w:type="spellEnd"/>
      <w:r>
        <w:rPr>
          <w:rFonts w:ascii="Arial" w:eastAsia="Times New Roman" w:hAnsi="Arial" w:cs="Arial"/>
          <w:lang w:eastAsia="pl-PL"/>
        </w:rPr>
        <w:t xml:space="preserve">. Rzeźba płaskowyżu jest falista i pagórkowata z obecnością nieckowatych odwadnianych dolin. Obszar gmin: Kuźnia Raciborska i Nędza położone są częściowo na terenie Kotliny Raciborskiej, częściowo na terenie Płaskowyżu Rybnickiego, dlatego </w:t>
      </w:r>
      <w:r>
        <w:rPr>
          <w:rFonts w:ascii="Arial" w:eastAsia="Times New Roman" w:hAnsi="Arial" w:cs="Arial"/>
          <w:lang w:eastAsia="pl-PL"/>
        </w:rPr>
        <w:lastRenderedPageBreak/>
        <w:t xml:space="preserve">przeważa rzeźba równinna o różnicach wysokości z reguły nie przekraczających 3 metrów, a niewielkie urozmaicenia w rzeźbie tworzą zagłębienia w formie meandrycznych starorzeczy, często wypełnionych wodą lub podmokłych. </w:t>
      </w:r>
    </w:p>
    <w:p w14:paraId="44F7F9E5"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Specyfika położenia sprawia, że obszar LGD cechuje się licznymi walorami krajobrazowymi. Koniecznie należy wspomnieć o Parku Krajobrazowym "Cysterskie Kompozycje Krajobrazowe Rud Wielkich" i rezerwacie przyrody „</w:t>
      </w:r>
      <w:proofErr w:type="spellStart"/>
      <w:r>
        <w:rPr>
          <w:rFonts w:ascii="Arial" w:eastAsia="Times New Roman" w:hAnsi="Arial" w:cs="Arial"/>
          <w:lang w:eastAsia="pl-PL"/>
        </w:rPr>
        <w:t>Łężczok</w:t>
      </w:r>
      <w:proofErr w:type="spellEnd"/>
      <w:r>
        <w:rPr>
          <w:rFonts w:ascii="Arial" w:eastAsia="Times New Roman" w:hAnsi="Arial" w:cs="Arial"/>
          <w:lang w:eastAsia="pl-PL"/>
        </w:rPr>
        <w:t>” . Różnorodność ukształtowania powierzchni stwarza ogromne możliwości uprawiania różnych form turystyki: pieszej, rowerowej, kajakarstwa, baloniarstwa, jeździectwa, jazdy ekstremalnej pojazdami mechanicznymi (quady, samochody terenowe, motory i rowery crossowe) i wielu innych.</w:t>
      </w:r>
    </w:p>
    <w:p w14:paraId="783A8E0B"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Położenie obszaru działania LGD na terenie dwóch makroregionów oraz związana z tym różnorodność ukształtowania powierzchni sprzyja rozwojowi wielu rozmaitych form flory i fauny. Najbardziej rozwinięte formy znajdujemy na obszarze gmin Kuźnia Raciborska i Nędza, których ogromną część obszaru stanowią lasy, wchodzące w skład Parku Krajobrazowego „Cysterskie Kompozycje Krajobrazowe Rud Wielkich” oraz rezerwatu przyrody „</w:t>
      </w:r>
      <w:proofErr w:type="spellStart"/>
      <w:r>
        <w:rPr>
          <w:rFonts w:ascii="Arial" w:eastAsia="Times New Roman" w:hAnsi="Arial" w:cs="Arial"/>
          <w:lang w:eastAsia="pl-PL"/>
        </w:rPr>
        <w:t>Łężczok</w:t>
      </w:r>
      <w:proofErr w:type="spellEnd"/>
      <w:r>
        <w:rPr>
          <w:rFonts w:ascii="Arial" w:eastAsia="Times New Roman" w:hAnsi="Arial" w:cs="Arial"/>
          <w:lang w:eastAsia="pl-PL"/>
        </w:rPr>
        <w:t xml:space="preserve">”, jako jego części. Sprzyjające warunki oraz zapewnienie ochrony specjalnego obszaru ochrony siedlisk w ramach Natura 2000 dla kompleksu stawów </w:t>
      </w:r>
      <w:proofErr w:type="spellStart"/>
      <w:r>
        <w:rPr>
          <w:rFonts w:ascii="Arial" w:eastAsia="Times New Roman" w:hAnsi="Arial" w:cs="Arial"/>
          <w:lang w:eastAsia="pl-PL"/>
        </w:rPr>
        <w:t>Łężczoka</w:t>
      </w:r>
      <w:proofErr w:type="spellEnd"/>
      <w:r>
        <w:rPr>
          <w:rFonts w:ascii="Arial" w:eastAsia="Times New Roman" w:hAnsi="Arial" w:cs="Arial"/>
          <w:lang w:eastAsia="pl-PL"/>
        </w:rPr>
        <w:t>,  skutkują niespotykaną w innych rejonach Śląska, bioróżnorodnością.</w:t>
      </w:r>
    </w:p>
    <w:p w14:paraId="7968439D"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Nie sposób nie wykorzystać walorów przyrodniczych i geograficznych w kierunku rozwoju turystyki i rekreacji, zwłaszcza że połączyła nasze gminy międzynarodowa trasa rowerowa „</w:t>
      </w:r>
      <w:proofErr w:type="spellStart"/>
      <w:r>
        <w:rPr>
          <w:rFonts w:ascii="Arial" w:eastAsia="Times New Roman" w:hAnsi="Arial" w:cs="Arial"/>
          <w:lang w:eastAsia="pl-PL"/>
        </w:rPr>
        <w:t>Sudicky</w:t>
      </w:r>
      <w:proofErr w:type="spellEnd"/>
      <w:r>
        <w:rPr>
          <w:rFonts w:ascii="Arial" w:eastAsia="Times New Roman" w:hAnsi="Arial" w:cs="Arial"/>
          <w:lang w:eastAsia="pl-PL"/>
        </w:rPr>
        <w:t xml:space="preserve"> </w:t>
      </w:r>
      <w:proofErr w:type="spellStart"/>
      <w:r>
        <w:rPr>
          <w:rFonts w:ascii="Arial" w:eastAsia="Times New Roman" w:hAnsi="Arial" w:cs="Arial"/>
          <w:lang w:eastAsia="pl-PL"/>
        </w:rPr>
        <w:t>Okruh</w:t>
      </w:r>
      <w:proofErr w:type="spellEnd"/>
      <w:r>
        <w:rPr>
          <w:rFonts w:ascii="Arial" w:eastAsia="Times New Roman" w:hAnsi="Arial" w:cs="Arial"/>
          <w:lang w:eastAsia="pl-PL"/>
        </w:rPr>
        <w:t>” oraz krajowe trasy rowerowe: Trasa 351-C (Pawłów → Rudnik → Brzeźnica → Czerwięcice), Trasa 354-N (Ocice Górne → Żerdziny → Pawłów → Maków → Krowiarki → Jastrzębie →Łańce → Grzędzin → Dzielawy), Trasa 344-Z (Markowice → Nędza → Ciechowice → Łubowice → Czerwięcice →Błażejowice → Łany → Polska Cerekiew). Wszystkie gminy LGD planują na swoich obszarach utworzenie dalszych tras i ścieżek rowerowych, miejsc postojowych dla rowerzystów oraz punktów widokowych. Pożądany byłby również rozwój tzw. turystyki weekendowej, zapewniającej krótkodystansowe atrakcje sportowe i rekreacyjne dla turystów, spędzających tutaj dni wolne od pracy. Spośród najpilniejszych potrzeb zauważane są: rozwój bazy noclegowej (w tym agroturystyki), utworzenie wypożyczalni rowerów z wieloma miejscami poboru i oddawania rowerów na całym terenie LGD, rozbudowa sieci małej gastronomii w pobliżu najciekawszych turystycznie miejsc LGD, poprawa infrastruktury turystycznej, m.in.: tablice informacyjne z mapami tras i wskazanymi atrakcjami,  utworzenie punktów widokowych i wież widokowych, utworzenie miejsc piknikowych i parkingów dla mobilnych turystów. Bardzo ważne są również działania promujące obszar LGD jako obszar atrakcyjny turystycznie.</w:t>
      </w:r>
    </w:p>
    <w:p w14:paraId="2FF6D58C"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Oprócz tras rowerowych gminy LGD połączone zostały szlakami turystycznymi:</w:t>
      </w:r>
    </w:p>
    <w:p w14:paraId="2B6B2AE9"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 xml:space="preserve">Gmina Rudnik i Gmina Nędza – Szlakiem Młodości </w:t>
      </w:r>
      <w:proofErr w:type="spellStart"/>
      <w:r>
        <w:rPr>
          <w:rFonts w:ascii="Arial" w:eastAsia="Times New Roman" w:hAnsi="Arial" w:cs="Arial"/>
          <w:lang w:eastAsia="pl-PL"/>
        </w:rPr>
        <w:t>Eichendorffa</w:t>
      </w:r>
      <w:proofErr w:type="spellEnd"/>
      <w:r>
        <w:rPr>
          <w:rFonts w:ascii="Arial" w:eastAsia="Times New Roman" w:hAnsi="Arial" w:cs="Arial"/>
          <w:lang w:eastAsia="pl-PL"/>
        </w:rPr>
        <w:t xml:space="preserve"> – poety epoki romantyzmu, urodzonego w Łubowicach w Gminie Rudnik.</w:t>
      </w:r>
    </w:p>
    <w:p w14:paraId="4959F852"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lastRenderedPageBreak/>
        <w:t>Gminy: Rudnik, Nędza i Krzanowice – Szlakiem Polskich Szkół Mniejszościowych, którego trasę wyznaczają polskie szkoły mniejszościowe, które w okresie międzywojennym istniały na ziemiach niemieckich.  Został wytyczony w 1985 roku.</w:t>
      </w:r>
    </w:p>
    <w:p w14:paraId="1B984D2A"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Uwarunkowania historyczne obszaru LGD związane są z dziejami Śląska, na terenie którego leży LGD „Partnerstwo dla Rozwoju” i, równolegle, położeniem na dawnym pograniczu polsko-niemiecko-czeskim. Charakterystycznym wyróżnikiem wszystkich gmin LGD, jest wciąż żywa gwara śląska, zaś historyczna przynależność części obszaru LGD do czeskich Moraw sprawiła, że szczątkowo zachowała się jeszcze gwara laska. Uwarunkowania te, jak również bezpośrednie sąsiedztwo Czech sprawiają, że region LGD jest zróżnicowany kulturowo, na jego terenie wciąż ma miejsce proces integracji kultury polskiej, niemieckiej i czeskiej.</w:t>
      </w:r>
    </w:p>
    <w:p w14:paraId="3CD502E6"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Obszar LGD „Partnerstwo dla Rozwoju” obfituje w różnego typu charakterystyczne elementy kultury, związane bezpośrednio lub pośrednio z wydarzeniami, jakie miały tutaj miejsce na przestrzeni wieków. Uwarunkowania kulturowe tego obszaru silnie związane są z dobrami kultury niematerialnej: legendy, baśnie, tradycje, zwyczaje, obrzędy oraz kultura materialna – architektura i rzemiosło.</w:t>
      </w:r>
    </w:p>
    <w:p w14:paraId="52DD05B3"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Architektura – elementy spójne</w:t>
      </w:r>
    </w:p>
    <w:p w14:paraId="04307D32"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 xml:space="preserve">Na całym  terenie LGD zachowały się zabudowania charakterystyczne dla osadnictwa fryderycjańskiego, które na terenie objętym realizacją LSR rozpoczęło się  dopiero w 1760 r.  Wprawdzie rzeczywistość daleka była od założeń architektonicznych króla pruskiego, jednakże powstało w owym czasie wiele zagród zwanych frankońskimi lub śląskimi.  Każda zagroda miała zawierać masywne budynki mieszkalne z kominami (wtedy budowano jeszcze kurne chaty tzn. bez kominów), stajnię i stodołę. W praktyce cechą charakterystyczną budownictwa frankońskiego było przede wszystkim rozplanowanie zagrody, a w konsekwencji ukształtowanie urbanistyczne całych zespołów wiejskich. Zagrody wyglądały z reguły następująco: od frontu szczytami na ulicę wychodziły dwa domy mieszkalne; większy – właściwy dom gospodarzy, mniejszy, tzw. wyłomek lub dom </w:t>
      </w:r>
      <w:proofErr w:type="spellStart"/>
      <w:r>
        <w:rPr>
          <w:rFonts w:ascii="Arial" w:eastAsia="Times New Roman" w:hAnsi="Arial" w:cs="Arial"/>
          <w:lang w:eastAsia="pl-PL"/>
        </w:rPr>
        <w:t>wycużnika</w:t>
      </w:r>
      <w:proofErr w:type="spellEnd"/>
      <w:r>
        <w:rPr>
          <w:rFonts w:ascii="Arial" w:eastAsia="Times New Roman" w:hAnsi="Arial" w:cs="Arial"/>
          <w:lang w:eastAsia="pl-PL"/>
        </w:rPr>
        <w:t>– mieszkanie dla starych rodziców lub ustępujących gospodarzy. Między budynkami znajdował się  mur z bramą przejazdową i jedną lub dwiema furtkami, zamykający zagrodę od ulicy. W głębi dziedzińca budynki mieszkalne przechodziły w zabudowania gospodarcze, a całość zamykała, położona prostopadle do budynków,  wydłużona stodoła z przejazdem pośrodku, umożliwiającym wydostanie się z zagrody  bezpośrednio na pola za zagrodą.</w:t>
      </w:r>
    </w:p>
    <w:p w14:paraId="533FA07C"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Teren LGD charakteryzuje się również innymi (obok zabudowy zagrodowej typu frankońskiego) zachowanymi układami ruralistycznymi, jak np.: ulicówka, wieś owalnicowa, wielodrożnica.</w:t>
      </w:r>
    </w:p>
    <w:p w14:paraId="4AFC8D2A"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Rzemiosło – elementy spójne</w:t>
      </w:r>
    </w:p>
    <w:p w14:paraId="55C04F1C"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Teren działania LGD, w związku z przemianami gospodarczymi na przestrzeni wieków, jest terenem, gdzie istnieje wiele zawodów, wychodzących już z użycia, tzw. ginących zawodów. Najpopularniejsze z nich na wspomnianym terenie to: kowalstwo, szewstwo, krawiectwo, pszczelarstwo, wikliniarstwo.</w:t>
      </w:r>
    </w:p>
    <w:p w14:paraId="4DA7D09E"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lastRenderedPageBreak/>
        <w:t>Wydarzenia historyczne – elementy spójne</w:t>
      </w:r>
    </w:p>
    <w:p w14:paraId="39FB295F"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Historia już wcześniej jednoczyła obecny teren działania LGD.  Znaczącym historycznym wydarzeniem tych ziem  był przemarsz wojsk Jana III Sobieskiego podążającego z odsieczą do Wiednia. Na pamiątkę tego wydarzenia, wytyczony został ogólnopolski pieszy Szlak Husarii Polskiej, którego jeden z odcinków  przebiega przez cały obszar działalnośc</w:t>
      </w:r>
      <w:r w:rsidR="00D87FE6">
        <w:rPr>
          <w:rFonts w:ascii="Arial" w:eastAsia="Times New Roman" w:hAnsi="Arial" w:cs="Arial"/>
          <w:lang w:eastAsia="pl-PL"/>
        </w:rPr>
        <w:t>i LGD: począwszy od Rud</w:t>
      </w:r>
      <w:r>
        <w:rPr>
          <w:rFonts w:ascii="Arial" w:eastAsia="Times New Roman" w:hAnsi="Arial" w:cs="Arial"/>
          <w:lang w:eastAsia="pl-PL"/>
        </w:rPr>
        <w:t xml:space="preserve"> w Gminie Kuźnia Raciborska, poprzez rezerwat </w:t>
      </w:r>
      <w:proofErr w:type="spellStart"/>
      <w:r>
        <w:rPr>
          <w:rFonts w:ascii="Arial" w:eastAsia="Times New Roman" w:hAnsi="Arial" w:cs="Arial"/>
          <w:lang w:eastAsia="pl-PL"/>
        </w:rPr>
        <w:t>Łężczok</w:t>
      </w:r>
      <w:proofErr w:type="spellEnd"/>
      <w:r>
        <w:rPr>
          <w:rFonts w:ascii="Arial" w:eastAsia="Times New Roman" w:hAnsi="Arial" w:cs="Arial"/>
          <w:lang w:eastAsia="pl-PL"/>
        </w:rPr>
        <w:t xml:space="preserve"> w Nędzy, gminę Pietrowice Wielkie, po Gminę Krzanowice. </w:t>
      </w:r>
    </w:p>
    <w:p w14:paraId="736EF188"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Kultura – elementy spójne</w:t>
      </w:r>
    </w:p>
    <w:p w14:paraId="0234EE50"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Na terenie LGD występuje kilka uwarunkowań kulturowych, zbieżnych dla wszystkich jej gmin. Jednym z tych uwarunkowań jest religia - na tym terenie przeważająca religia katolicka kościoła rzymskokatolickiego- i związane z nią obrzędy i zwyczaje. Tutejsze zwyczaje i obrzędy doroczne podobne są do zwyczajów dorocznych funkcjonujących w innych regionach Polski, jednakże niektórzy badacze twierdzą, że należą one do najbarwniejszych i najbardziej urozmaiconych w Polsce. Obrzędowość, podobnie jak cała kultura ludowa, odegrała szczególną rolę w przeszłości Śląska, a więc i ziem obszaru LGD, a cechą, którą wolno uznać za charakterystyczną jest rozległe powiązanie prawie całego dorocznego świętowania ludu śląskiego z liturgią i rytuałem Kościoła katolickiego. Z końcem XIX w. i w pierwszych 20-stu latach XX w. niektóre zwyczaje zostały prawie całkowicie zarzucone, inne przystosowały się do nowych warunków, jeszcze inne  przekształciły się w widowiska i zabawy. W ten sposób podtrzymuje się wielowiekową tradycję, aby przekazać kolejnym pokoleniom materialne i niematerialne wartości kultury.</w:t>
      </w:r>
    </w:p>
    <w:p w14:paraId="43A728F0"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 xml:space="preserve">Spośród wciąż żywych obrzędów i zwyczajów na terenie LGD funkcjonują np.: Św. Mikołaj, obrzędy i zwyczaje związane z Wigilią Bożego Narodzenia z obowiązkową „pasterką”, pożegnanie starego roku, wodzenie niedźwiedzia i pogrzebanie basa  na Ostatki, wielkanocna  procesja konna z prośbą o urodzaje, lany poniedziałek, </w:t>
      </w:r>
      <w:proofErr w:type="spellStart"/>
      <w:r>
        <w:rPr>
          <w:rFonts w:ascii="Arial" w:eastAsia="Times New Roman" w:hAnsi="Arial" w:cs="Arial"/>
          <w:lang w:eastAsia="pl-PL"/>
        </w:rPr>
        <w:t>kroszonki</w:t>
      </w:r>
      <w:proofErr w:type="spellEnd"/>
      <w:r>
        <w:rPr>
          <w:rFonts w:ascii="Arial" w:eastAsia="Times New Roman" w:hAnsi="Arial" w:cs="Arial"/>
          <w:lang w:eastAsia="pl-PL"/>
        </w:rPr>
        <w:t xml:space="preserve"> wielkanocne, Boże Ciało, Wszystkich Świętych, odpusty parafialne. We wszystkich gminach aktywnie obchodzi się coroczne dożynki, czyli święto plonów, jako podziękowanie rolników, stanowiących jeszcze do niedawna większość społeczeństwa, za plony zebrane w sezonie.</w:t>
      </w:r>
    </w:p>
    <w:p w14:paraId="7EDA49AA"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 xml:space="preserve">Inne zaś pokazuje się jedynie w formie interaktywnego widowiska, w celu zachowania od zapomnienia: darcie pierza, chodzenie z gaikiem, wróżby andrzejkowe, noc świętojańska, obchody </w:t>
      </w:r>
      <w:proofErr w:type="spellStart"/>
      <w:r>
        <w:rPr>
          <w:rFonts w:ascii="Arial" w:eastAsia="Times New Roman" w:hAnsi="Arial" w:cs="Arial"/>
          <w:lang w:eastAsia="pl-PL"/>
        </w:rPr>
        <w:t>świętomarcińskie</w:t>
      </w:r>
      <w:proofErr w:type="spellEnd"/>
      <w:r>
        <w:rPr>
          <w:rFonts w:ascii="Arial" w:eastAsia="Times New Roman" w:hAnsi="Arial" w:cs="Arial"/>
          <w:lang w:eastAsia="pl-PL"/>
        </w:rPr>
        <w:t>.</w:t>
      </w:r>
    </w:p>
    <w:p w14:paraId="174904BB"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Znaczne zdominowanie życia ludności przez religię i kościół katolicki odzwierciedla się w licznych budowlach sakralnych, w większości już dziś będących zabytkami. Najważniejszymi zabytkami sakralnymi terenu LGD należy wymienić: drewniany kościółek pątniczy Św. Krzyża w Pietrowicach Wielkich, Sanktuarium Matki Bożej Rudzkiej w Rudach i kompleks dawnego opactwa Cystersów w Rudach. Jednakże cały obszar realizacji LSR obfituje w zabytkowe kościoły parafialne, kapliczki, krzyże przydrożne i pokutne, cmentarze.</w:t>
      </w:r>
    </w:p>
    <w:p w14:paraId="67474B14"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 xml:space="preserve">Kolejnym uwarunkowaniem, wartym wspomnienia, a zbieżnym dla wszystkich gmin LGD, jest charakterystyczna kuchnia tzw. ziemi raciborskiej, jako części kuchni śląskiej. Płaszczyzna ta stwarza wiele możliwości działań w kierunku podtrzymywania i upowszechniania tradycyjnej kuchni regionu oraz pokuszenia </w:t>
      </w:r>
      <w:r>
        <w:rPr>
          <w:rFonts w:ascii="Arial" w:eastAsia="Times New Roman" w:hAnsi="Arial" w:cs="Arial"/>
          <w:lang w:eastAsia="pl-PL"/>
        </w:rPr>
        <w:lastRenderedPageBreak/>
        <w:t>się o wpisanie wybranych potraw na listę potraw tradycyjnych, gdyż w chwili obecnej żaden produkt terenu LGD nie jest wpisany na listę potraw tradycyjnych, brak również, przy ogromnym bogactwie regionalnych potraw, wytypowanego produktu lokalnego.</w:t>
      </w:r>
    </w:p>
    <w:p w14:paraId="3518339B"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W efekcie analizy SWOT przeprowadzonej dla LGD „Partnerstwo dla Rozwoju” wyłonionych zostało pięć głównych atrybutów, mogących posłużyć potencjalnemu rozwojowi analizowanego obszaru, na kanwie których warto byłoby rozbudować kompleksowe usługi w celu przyciągnięcia i zadowolenia turysty, a równolegle stworzenia możliwości rozwoju lokalnych usług i stworzenia rynku zbytu dla lokalnych produktów. Oto one:</w:t>
      </w:r>
    </w:p>
    <w:p w14:paraId="7C808604"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1.</w:t>
      </w:r>
      <w:r>
        <w:rPr>
          <w:rFonts w:ascii="Arial" w:eastAsia="Times New Roman" w:hAnsi="Arial" w:cs="Arial"/>
          <w:lang w:eastAsia="pl-PL"/>
        </w:rPr>
        <w:tab/>
        <w:t xml:space="preserve">Park Krajobrazowy „Cysterskie Kompozycje Krajobrazowe Rud Wielkich” - obejmuje obszar 49.387 ha, położony jest w obrębie zlewni Rudy, Suminy i Bierawki. Tylko niewielka, zachodnia jego część należy do przyrzecza Odry. Ze względu na </w:t>
      </w:r>
      <w:proofErr w:type="spellStart"/>
      <w:r>
        <w:rPr>
          <w:rFonts w:ascii="Arial" w:eastAsia="Times New Roman" w:hAnsi="Arial" w:cs="Arial"/>
          <w:lang w:eastAsia="pl-PL"/>
        </w:rPr>
        <w:t>rekreacyjno</w:t>
      </w:r>
      <w:proofErr w:type="spellEnd"/>
      <w:r>
        <w:rPr>
          <w:rFonts w:ascii="Arial" w:eastAsia="Times New Roman" w:hAnsi="Arial" w:cs="Arial"/>
          <w:lang w:eastAsia="pl-PL"/>
        </w:rPr>
        <w:t xml:space="preserve"> – turystyczne funkcje obszarów chronionych istotną cechą położenia jest bezpośrednie sąsiedztwo takich miast jak: Gliwice, Żory, Rybnik, Racibórz. Ośrodkiem węzłowym jest miejscowość Rudy w gminie Kuźnia Raciborska, znana przede wszystkim z lokalizacji pocysterskiego zespołu </w:t>
      </w:r>
      <w:proofErr w:type="spellStart"/>
      <w:r>
        <w:rPr>
          <w:rFonts w:ascii="Arial" w:eastAsia="Times New Roman" w:hAnsi="Arial" w:cs="Arial"/>
          <w:lang w:eastAsia="pl-PL"/>
        </w:rPr>
        <w:t>klasztorno</w:t>
      </w:r>
      <w:proofErr w:type="spellEnd"/>
      <w:r>
        <w:rPr>
          <w:rFonts w:ascii="Arial" w:eastAsia="Times New Roman" w:hAnsi="Arial" w:cs="Arial"/>
          <w:lang w:eastAsia="pl-PL"/>
        </w:rPr>
        <w:t xml:space="preserve"> – pałacowego i jednego z największych w Polsce parków w stylu angielskim.</w:t>
      </w:r>
    </w:p>
    <w:p w14:paraId="69A236F2"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 xml:space="preserve">Oprócz naturalnych walorów przyrodniczych ochronie podlegają wartości historyczno-kulturowe. Zalicza się do nich krajobraz ukształtowany w wyniku działalności cystersów, którzy przybyli do Rud z Francji w 1258 roku Zakonnicy, znani z pracowitości i gospodarności, przyczynili się do rozwoju gospodarczego obszaru. Na terenie parku zachowały się pozostałości pocysterskiej kuźnicy miedzi z XVIII wieku (Ruda Kozielska), kopalni rud żelaza z XVIII wieku (Trachy), hut żelaza z XVI-XIX wieków, hałd poeksploatacyjnych itp. </w:t>
      </w:r>
    </w:p>
    <w:p w14:paraId="0F22C68C"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2.</w:t>
      </w:r>
      <w:r>
        <w:rPr>
          <w:rFonts w:ascii="Arial" w:eastAsia="Times New Roman" w:hAnsi="Arial" w:cs="Arial"/>
          <w:lang w:eastAsia="pl-PL"/>
        </w:rPr>
        <w:tab/>
        <w:t xml:space="preserve">Rezerwat przyrody </w:t>
      </w:r>
      <w:proofErr w:type="spellStart"/>
      <w:r>
        <w:rPr>
          <w:rFonts w:ascii="Arial" w:eastAsia="Times New Roman" w:hAnsi="Arial" w:cs="Arial"/>
          <w:lang w:eastAsia="pl-PL"/>
        </w:rPr>
        <w:t>Łężczok</w:t>
      </w:r>
      <w:proofErr w:type="spellEnd"/>
      <w:r>
        <w:rPr>
          <w:rFonts w:ascii="Arial" w:eastAsia="Times New Roman" w:hAnsi="Arial" w:cs="Arial"/>
          <w:lang w:eastAsia="pl-PL"/>
        </w:rPr>
        <w:t xml:space="preserve"> wraz z miejscem ochrony siedlisk w kompleksie stawów w ramach Natura 2000 -  jeden z największych w Polsce, bo o powierzchni 408 ha, w tym 134 ha powierzchni leśnej i 247 ha stawów. Bytuje tu ponad 210 gatunków ptaków, z czego 121 lęgowych. Jedną z cenniejszych wartości przyrodniczych rezerwatu są stare aleje </w:t>
      </w:r>
      <w:proofErr w:type="spellStart"/>
      <w:r>
        <w:rPr>
          <w:rFonts w:ascii="Arial" w:eastAsia="Times New Roman" w:hAnsi="Arial" w:cs="Arial"/>
          <w:lang w:eastAsia="pl-PL"/>
        </w:rPr>
        <w:t>nagroblowe</w:t>
      </w:r>
      <w:proofErr w:type="spellEnd"/>
      <w:r>
        <w:rPr>
          <w:rFonts w:ascii="Arial" w:eastAsia="Times New Roman" w:hAnsi="Arial" w:cs="Arial"/>
          <w:lang w:eastAsia="pl-PL"/>
        </w:rPr>
        <w:t>, powstałe co najmniej dwieście kilkadziesiąt lat temu. Są one miejscem życia wyjątkowo licznych gatunków roślin, zwierząt i grzybów, w tym wielu chronionych. W alejach tych udokumentowano obecność kilkuset okazów drzew o wymiarach pomnikowych.</w:t>
      </w:r>
    </w:p>
    <w:p w14:paraId="44279A2A"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 xml:space="preserve">Na terenie </w:t>
      </w:r>
      <w:proofErr w:type="spellStart"/>
      <w:r>
        <w:rPr>
          <w:rFonts w:ascii="Arial" w:eastAsia="Times New Roman" w:hAnsi="Arial" w:cs="Arial"/>
          <w:lang w:eastAsia="pl-PL"/>
        </w:rPr>
        <w:t>Łężczoka</w:t>
      </w:r>
      <w:proofErr w:type="spellEnd"/>
      <w:r>
        <w:rPr>
          <w:rFonts w:ascii="Arial" w:eastAsia="Times New Roman" w:hAnsi="Arial" w:cs="Arial"/>
          <w:lang w:eastAsia="pl-PL"/>
        </w:rPr>
        <w:t xml:space="preserve"> znajduje się też jeden z obiektów zabytkowych gminy Nędza, wpisany do rejestru zabytków. Jest nim dworek myśliwski, usytuowany pomiędzy stawami </w:t>
      </w:r>
      <w:proofErr w:type="spellStart"/>
      <w:r>
        <w:rPr>
          <w:rFonts w:ascii="Arial" w:eastAsia="Times New Roman" w:hAnsi="Arial" w:cs="Arial"/>
          <w:lang w:eastAsia="pl-PL"/>
        </w:rPr>
        <w:t>Ligotnik</w:t>
      </w:r>
      <w:proofErr w:type="spellEnd"/>
      <w:r>
        <w:rPr>
          <w:rFonts w:ascii="Arial" w:eastAsia="Times New Roman" w:hAnsi="Arial" w:cs="Arial"/>
          <w:lang w:eastAsia="pl-PL"/>
        </w:rPr>
        <w:t xml:space="preserve"> i </w:t>
      </w:r>
      <w:proofErr w:type="spellStart"/>
      <w:r>
        <w:rPr>
          <w:rFonts w:ascii="Arial" w:eastAsia="Times New Roman" w:hAnsi="Arial" w:cs="Arial"/>
          <w:lang w:eastAsia="pl-PL"/>
        </w:rPr>
        <w:t>Brzeziniak</w:t>
      </w:r>
      <w:proofErr w:type="spellEnd"/>
      <w:r>
        <w:rPr>
          <w:rFonts w:ascii="Arial" w:eastAsia="Times New Roman" w:hAnsi="Arial" w:cs="Arial"/>
          <w:lang w:eastAsia="pl-PL"/>
        </w:rPr>
        <w:t>, w południowej części rezerwatu. Został zbudowany przez właściciela dóbr Babice około 1783 roku. Po wojnie mieściła się w nim gajówka, jednakże obecnie budynek stoi opuszczony i jest zdewastowany.</w:t>
      </w:r>
    </w:p>
    <w:p w14:paraId="3E5204AA"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Przez teren rezerwatu przechodzą również dwa długodystansowe szlaki turystyczne: Szlak Husarii Polskiej z Będzina do Krzanowic, upamiętniający przemarsz wojsk króla Jana III Sobieskiego na Wiedeń, oraz Szlak Polskich Szkół Mniejszościowych, przebiegający z Chałupek do Bierawy.</w:t>
      </w:r>
    </w:p>
    <w:p w14:paraId="6B89CB91"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3.</w:t>
      </w:r>
      <w:r>
        <w:rPr>
          <w:rFonts w:ascii="Arial" w:eastAsia="Times New Roman" w:hAnsi="Arial" w:cs="Arial"/>
          <w:lang w:eastAsia="pl-PL"/>
        </w:rPr>
        <w:tab/>
        <w:t xml:space="preserve">Pątniczy Kościółek Św. Krzyża w Pietrowicach Wielkich jako jeden z punktów na Szlaku Architektury Drewnianej województwa śląskiego. Zbudowany został w roku 1667, oddalony o 2 km od kościoła </w:t>
      </w:r>
      <w:r>
        <w:rPr>
          <w:rFonts w:ascii="Arial" w:eastAsia="Times New Roman" w:hAnsi="Arial" w:cs="Arial"/>
          <w:lang w:eastAsia="pl-PL"/>
        </w:rPr>
        <w:lastRenderedPageBreak/>
        <w:t xml:space="preserve">parafialnego. Jest zbudowany na kształt stłoczonego ośmioboku. Otacza go charakterystyczny dla drewnianych kościółków daszek, pod którym stoi szereg prostych konfesjonałów. Nad prezbiterium wznosi się niewielka wieża z małym dzwonem. Kościółek może pomieścić około 100 osób. Ma 3 ołtarze. Główny przedstawia wizerunek Chrystusa Pana Ukrzyżowanego. Historia powstania budowli wiąże się z wydarzeniami, które mieszkańcy uznali za cudowne.  Na belce tęczowej oraz nad nią znajdują się słowa w języku morawskim, łacińskim i niemieckim, które upamiętniają nadanie kościołowi w r. 1743 odpustu zupełnego w dniu podwyższenia Krzyża Świętego. Co roku mają tu miejsce dwa odpusty: na znalezienie św. Krzyża - w dniu 3 maja oraz na podwyższenie św. Krzyża - w dniu 14 września. Do kościółka przybywają rzesze pielgrzymów, a msze odpustowe odbywają się w trzech językach: polskim, niemieckim i czeskim. W Poniedziałek Wielkanocny z kościoła parafialnego w Pietrowicach Wielkich wyrusza do kościółka św. Krzyża doroczna, barwna procesja konna. Wierni, prowadzeni przez jadącego konno kapłana intonującego pieśni w gwarze laskiej i dwóch towarzyszących mu jeźdźców, udają się przez wieś i pola do tutejszego kościółka na nabożeństwo, zaś po nim wracają okrężną drogą, święcąc tutejsze pola. </w:t>
      </w:r>
    </w:p>
    <w:p w14:paraId="20536367"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W pobliżu kościoła znajduje się neogotycka, ceglana kaplica z 1899 r., zbudowana nad studnią z wodą mającą wg ludowych podań właściwości lecznicze.</w:t>
      </w:r>
    </w:p>
    <w:p w14:paraId="3A192549"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4.</w:t>
      </w:r>
      <w:r>
        <w:rPr>
          <w:rFonts w:ascii="Arial" w:eastAsia="Times New Roman" w:hAnsi="Arial" w:cs="Arial"/>
          <w:lang w:eastAsia="pl-PL"/>
        </w:rPr>
        <w:tab/>
        <w:t xml:space="preserve">Joseph Karl </w:t>
      </w:r>
      <w:proofErr w:type="spellStart"/>
      <w:r>
        <w:rPr>
          <w:rFonts w:ascii="Arial" w:eastAsia="Times New Roman" w:hAnsi="Arial" w:cs="Arial"/>
          <w:lang w:eastAsia="pl-PL"/>
        </w:rPr>
        <w:t>Benedikt</w:t>
      </w:r>
      <w:proofErr w:type="spellEnd"/>
      <w:r>
        <w:rPr>
          <w:rFonts w:ascii="Arial" w:eastAsia="Times New Roman" w:hAnsi="Arial" w:cs="Arial"/>
          <w:lang w:eastAsia="pl-PL"/>
        </w:rPr>
        <w:t xml:space="preserve"> </w:t>
      </w:r>
      <w:proofErr w:type="spellStart"/>
      <w:r>
        <w:rPr>
          <w:rFonts w:ascii="Arial" w:eastAsia="Times New Roman" w:hAnsi="Arial" w:cs="Arial"/>
          <w:lang w:eastAsia="pl-PL"/>
        </w:rPr>
        <w:t>Freiherr</w:t>
      </w:r>
      <w:proofErr w:type="spellEnd"/>
      <w:r>
        <w:rPr>
          <w:rFonts w:ascii="Arial" w:eastAsia="Times New Roman" w:hAnsi="Arial" w:cs="Arial"/>
          <w:lang w:eastAsia="pl-PL"/>
        </w:rPr>
        <w:t xml:space="preserve"> von </w:t>
      </w:r>
      <w:proofErr w:type="spellStart"/>
      <w:r>
        <w:rPr>
          <w:rFonts w:ascii="Arial" w:eastAsia="Times New Roman" w:hAnsi="Arial" w:cs="Arial"/>
          <w:lang w:eastAsia="pl-PL"/>
        </w:rPr>
        <w:t>Eichendorff</w:t>
      </w:r>
      <w:proofErr w:type="spellEnd"/>
      <w:r>
        <w:rPr>
          <w:rFonts w:ascii="Arial" w:eastAsia="Times New Roman" w:hAnsi="Arial" w:cs="Arial"/>
          <w:lang w:eastAsia="pl-PL"/>
        </w:rPr>
        <w:t xml:space="preserve"> – poeta niemiecki epoki romantyzmu, urodzony 10 marca 1788 w Łubowicach (obecnie gmina Rudnik). Studiował prawo. Brał udział w wojnach napoleońskich przeciw Francji. Następnie był urzędnikiem państwa pruskiego. </w:t>
      </w:r>
    </w:p>
    <w:p w14:paraId="71B82434"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 xml:space="preserve">Utwory </w:t>
      </w:r>
      <w:proofErr w:type="spellStart"/>
      <w:r>
        <w:rPr>
          <w:rFonts w:ascii="Arial" w:eastAsia="Times New Roman" w:hAnsi="Arial" w:cs="Arial"/>
          <w:lang w:eastAsia="pl-PL"/>
        </w:rPr>
        <w:t>Eichendorffa</w:t>
      </w:r>
      <w:proofErr w:type="spellEnd"/>
      <w:r>
        <w:rPr>
          <w:rFonts w:ascii="Arial" w:eastAsia="Times New Roman" w:hAnsi="Arial" w:cs="Arial"/>
          <w:lang w:eastAsia="pl-PL"/>
        </w:rPr>
        <w:t xml:space="preserve"> przetłumaczono na wiele języków świata, najchętniej czytane są jego nowele i wiersze, które np. w Niemczech do dziś są popularnymi piosenkami ludowymi. Za życia raczej nieznany, doczekał się obecnie uznania i mnóstwa opracowań. Abp Alfons Nossol, miłośnik twórczości wielkiego romantyka, określa go mianem "największego i najbardziej godnego miłości syna ziemi śląskiej", ukształtowanego miłością do natury, </w:t>
      </w:r>
      <w:proofErr w:type="spellStart"/>
      <w:r>
        <w:rPr>
          <w:rFonts w:ascii="Arial" w:eastAsia="Times New Roman" w:hAnsi="Arial" w:cs="Arial"/>
          <w:lang w:eastAsia="pl-PL"/>
        </w:rPr>
        <w:t>heimatu</w:t>
      </w:r>
      <w:proofErr w:type="spellEnd"/>
      <w:r>
        <w:rPr>
          <w:rFonts w:ascii="Arial" w:eastAsia="Times New Roman" w:hAnsi="Arial" w:cs="Arial"/>
          <w:lang w:eastAsia="pl-PL"/>
        </w:rPr>
        <w:t xml:space="preserve">, czyli stron rodzinnych, oraz chrześcijaństwa. "Jego poetyckie dzieło należy bezsprzecznie do literatury światowej" - podkreśla duchowny w jednym ze swoich tekstów. </w:t>
      </w:r>
    </w:p>
    <w:p w14:paraId="4051D20E"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 xml:space="preserve">Po pałacu w Łubowicach, w którym urodził się poeta, pozostała ledwie ruina. W pobliskiej Brzeźnicy zachował się obiekt związany z młodością </w:t>
      </w:r>
      <w:proofErr w:type="spellStart"/>
      <w:r>
        <w:rPr>
          <w:rFonts w:ascii="Arial" w:eastAsia="Times New Roman" w:hAnsi="Arial" w:cs="Arial"/>
          <w:lang w:eastAsia="pl-PL"/>
        </w:rPr>
        <w:t>Eichendorffa</w:t>
      </w:r>
      <w:proofErr w:type="spellEnd"/>
      <w:r>
        <w:rPr>
          <w:rFonts w:ascii="Arial" w:eastAsia="Times New Roman" w:hAnsi="Arial" w:cs="Arial"/>
          <w:lang w:eastAsia="pl-PL"/>
        </w:rPr>
        <w:t xml:space="preserve">. Stoi nad strumieniem młyn nazywany „na wygonie”. Do niego podążał młody </w:t>
      </w:r>
      <w:proofErr w:type="spellStart"/>
      <w:r>
        <w:rPr>
          <w:rFonts w:ascii="Arial" w:eastAsia="Times New Roman" w:hAnsi="Arial" w:cs="Arial"/>
          <w:lang w:eastAsia="pl-PL"/>
        </w:rPr>
        <w:t>Eichendorff</w:t>
      </w:r>
      <w:proofErr w:type="spellEnd"/>
      <w:r>
        <w:rPr>
          <w:rFonts w:ascii="Arial" w:eastAsia="Times New Roman" w:hAnsi="Arial" w:cs="Arial"/>
          <w:lang w:eastAsia="pl-PL"/>
        </w:rPr>
        <w:t xml:space="preserve"> zakochany w młynarzównie. Budowla wprawdzie nie jest wiekowa, ale ma niektóre bardzo stare młyńskie urządzenia. Obecnie wyremontowana i udostępniona turystom. Również w Łubowicach zostało założone przez społeczników i działa Górnośląskie Centrum Kultury i Spotkań im. </w:t>
      </w:r>
      <w:proofErr w:type="spellStart"/>
      <w:r>
        <w:rPr>
          <w:rFonts w:ascii="Arial" w:eastAsia="Times New Roman" w:hAnsi="Arial" w:cs="Arial"/>
          <w:lang w:eastAsia="pl-PL"/>
        </w:rPr>
        <w:t>Eichendorffa</w:t>
      </w:r>
      <w:proofErr w:type="spellEnd"/>
      <w:r>
        <w:rPr>
          <w:rFonts w:ascii="Arial" w:eastAsia="Times New Roman" w:hAnsi="Arial" w:cs="Arial"/>
          <w:lang w:eastAsia="pl-PL"/>
        </w:rPr>
        <w:t>.</w:t>
      </w:r>
    </w:p>
    <w:p w14:paraId="1DF443F8"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5.</w:t>
      </w:r>
      <w:r>
        <w:rPr>
          <w:rFonts w:ascii="Arial" w:eastAsia="Times New Roman" w:hAnsi="Arial" w:cs="Arial"/>
          <w:lang w:eastAsia="pl-PL"/>
        </w:rPr>
        <w:tab/>
        <w:t xml:space="preserve">Pałac w Wojnowicach – pałac z XIX wieku w gminie Krzanowice. Założenie pałacowo-parkowe wyróżnia się architekturą oraz otaczającą pałac przyrodą. Pałac został zbudowany w latach trzydziestych XIX wieku. Obecny kształt tego obiektu w stylu neobarokowo-klasycystycznym, powstał w wyniku gruntownej przebudowy i rozbudowy w ostatnich latach XIX wieku. Otacza go 4,5-hektarowy park, z okazałymi i </w:t>
      </w:r>
      <w:r>
        <w:rPr>
          <w:rFonts w:ascii="Arial" w:eastAsia="Times New Roman" w:hAnsi="Arial" w:cs="Arial"/>
          <w:lang w:eastAsia="pl-PL"/>
        </w:rPr>
        <w:lastRenderedPageBreak/>
        <w:t>rzadkimi gatunkami drzew oraz krzewów i ciekawymi aranżacjami parkowymi, otoczony wysokim murem z cegły klinkierowej, z dwiema dużymi, żelaznymi bramami.</w:t>
      </w:r>
    </w:p>
    <w:p w14:paraId="3EE0559D"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 xml:space="preserve">Kompleks parkowo-pałacowy w Wojnowicach udostępniany jest jako: miejsce do zwiedzania niektórych pałacowych </w:t>
      </w:r>
      <w:proofErr w:type="spellStart"/>
      <w:r>
        <w:rPr>
          <w:rFonts w:ascii="Arial" w:eastAsia="Times New Roman" w:hAnsi="Arial" w:cs="Arial"/>
          <w:lang w:eastAsia="pl-PL"/>
        </w:rPr>
        <w:t>sal</w:t>
      </w:r>
      <w:proofErr w:type="spellEnd"/>
      <w:r>
        <w:rPr>
          <w:rFonts w:ascii="Arial" w:eastAsia="Times New Roman" w:hAnsi="Arial" w:cs="Arial"/>
          <w:lang w:eastAsia="pl-PL"/>
        </w:rPr>
        <w:t>, dom przyjęć, letnia restauracja, Muzeum Horroru, Muzeum Dawnej Wsi, park ze zwierzyńcem.</w:t>
      </w:r>
    </w:p>
    <w:p w14:paraId="3F413DAE" w14:textId="77777777" w:rsidR="00B72444" w:rsidRDefault="00E625EB">
      <w:pPr>
        <w:suppressAutoHyphens w:val="0"/>
        <w:spacing w:before="120" w:after="0" w:line="360" w:lineRule="auto"/>
        <w:textAlignment w:val="auto"/>
        <w:rPr>
          <w:rFonts w:ascii="Arial" w:eastAsia="Times New Roman" w:hAnsi="Arial" w:cs="Arial"/>
          <w:b/>
          <w:sz w:val="28"/>
          <w:szCs w:val="28"/>
          <w:lang w:eastAsia="pl-PL"/>
        </w:rPr>
      </w:pPr>
      <w:r>
        <w:rPr>
          <w:rFonts w:ascii="Arial" w:eastAsia="Times New Roman" w:hAnsi="Arial" w:cs="Arial"/>
          <w:b/>
          <w:sz w:val="28"/>
          <w:szCs w:val="28"/>
          <w:lang w:eastAsia="pl-PL"/>
        </w:rPr>
        <w:t>Rozdział IV Analiza SWOT</w:t>
      </w:r>
    </w:p>
    <w:p w14:paraId="44E8074A" w14:textId="77777777" w:rsidR="00B72444" w:rsidRDefault="00B72444">
      <w:pPr>
        <w:suppressAutoHyphens w:val="0"/>
        <w:spacing w:before="120" w:after="0" w:line="360" w:lineRule="auto"/>
        <w:textAlignment w:val="auto"/>
        <w:rPr>
          <w:rFonts w:ascii="Arial" w:eastAsia="Times New Roman" w:hAnsi="Arial" w:cs="Arial"/>
          <w:lang w:eastAsia="pl-PL"/>
        </w:rPr>
      </w:pPr>
    </w:p>
    <w:p w14:paraId="146C7BE0" w14:textId="77777777" w:rsidR="00B72444" w:rsidRDefault="00E625EB">
      <w:pPr>
        <w:spacing w:after="0" w:line="240" w:lineRule="auto"/>
        <w:rPr>
          <w:rFonts w:ascii="Arial" w:eastAsia="Times New Roman" w:hAnsi="Arial" w:cs="Arial"/>
          <w:b/>
          <w:u w:val="single"/>
          <w:lang w:eastAsia="ar-SA"/>
        </w:rPr>
      </w:pPr>
      <w:r>
        <w:rPr>
          <w:rFonts w:ascii="Arial" w:eastAsia="Times New Roman" w:hAnsi="Arial" w:cs="Arial"/>
          <w:b/>
          <w:u w:val="single"/>
          <w:lang w:eastAsia="ar-SA"/>
        </w:rPr>
        <w:t>Analiza SWOT dla obszaru objętego LSR oraz wnioski z analizy.</w:t>
      </w:r>
    </w:p>
    <w:p w14:paraId="20D8F99F" w14:textId="77777777" w:rsidR="00B72444" w:rsidRDefault="00B72444">
      <w:pPr>
        <w:spacing w:after="0" w:line="240" w:lineRule="auto"/>
        <w:rPr>
          <w:rFonts w:ascii="Arial" w:eastAsia="Times New Roman" w:hAnsi="Arial" w:cs="Arial"/>
          <w:lang w:eastAsia="ar-SA"/>
        </w:rPr>
      </w:pPr>
    </w:p>
    <w:p w14:paraId="3EED19E9" w14:textId="77777777" w:rsidR="00B72444" w:rsidRDefault="00B72444">
      <w:pPr>
        <w:spacing w:after="0" w:line="240" w:lineRule="auto"/>
        <w:ind w:left="1428"/>
        <w:rPr>
          <w:rFonts w:ascii="Arial" w:eastAsia="Times New Roman" w:hAnsi="Arial" w:cs="Arial"/>
          <w:lang w:eastAsia="ar-SA"/>
        </w:rPr>
      </w:pPr>
    </w:p>
    <w:p w14:paraId="2907CE9F" w14:textId="77777777" w:rsidR="00B72444" w:rsidRDefault="00E625EB">
      <w:pPr>
        <w:spacing w:after="0" w:line="360" w:lineRule="auto"/>
        <w:jc w:val="center"/>
        <w:rPr>
          <w:rFonts w:ascii="Arial" w:eastAsia="Times New Roman" w:hAnsi="Arial" w:cs="Arial"/>
          <w:b/>
          <w:lang w:eastAsia="ar-SA"/>
        </w:rPr>
      </w:pPr>
      <w:r>
        <w:rPr>
          <w:rFonts w:ascii="Arial" w:eastAsia="Times New Roman" w:hAnsi="Arial" w:cs="Arial"/>
          <w:b/>
          <w:lang w:eastAsia="ar-SA"/>
        </w:rPr>
        <w:t>ANALIZA OTOCZENIA ZEWNĘTRZNEGO</w:t>
      </w:r>
    </w:p>
    <w:tbl>
      <w:tblPr>
        <w:tblW w:w="9210" w:type="dxa"/>
        <w:tblInd w:w="-38" w:type="dxa"/>
        <w:tblLayout w:type="fixed"/>
        <w:tblCellMar>
          <w:left w:w="10" w:type="dxa"/>
          <w:right w:w="10" w:type="dxa"/>
        </w:tblCellMar>
        <w:tblLook w:val="0000" w:firstRow="0" w:lastRow="0" w:firstColumn="0" w:lastColumn="0" w:noHBand="0" w:noVBand="0"/>
      </w:tblPr>
      <w:tblGrid>
        <w:gridCol w:w="4605"/>
        <w:gridCol w:w="4605"/>
      </w:tblGrid>
      <w:tr w:rsidR="00B72444" w14:paraId="7837ED9E" w14:textId="77777777" w:rsidTr="00B72444">
        <w:tc>
          <w:tcPr>
            <w:tcW w:w="4605" w:type="dxa"/>
            <w:tcBorders>
              <w:bottom w:val="single" w:sz="4" w:space="0" w:color="000000"/>
            </w:tcBorders>
            <w:shd w:val="clear" w:color="auto" w:fill="auto"/>
            <w:tcMar>
              <w:top w:w="0" w:type="dxa"/>
              <w:left w:w="70" w:type="dxa"/>
              <w:bottom w:w="0" w:type="dxa"/>
              <w:right w:w="70" w:type="dxa"/>
            </w:tcMar>
          </w:tcPr>
          <w:p w14:paraId="2B8E6E79" w14:textId="77777777" w:rsidR="00B72444" w:rsidRDefault="00E625EB">
            <w:pPr>
              <w:snapToGrid w:val="0"/>
              <w:spacing w:after="0" w:line="360" w:lineRule="auto"/>
              <w:jc w:val="center"/>
              <w:rPr>
                <w:rFonts w:ascii="Arial" w:eastAsia="Times New Roman" w:hAnsi="Arial" w:cs="Arial"/>
                <w:b/>
                <w:lang w:eastAsia="ar-SA"/>
              </w:rPr>
            </w:pPr>
            <w:r>
              <w:rPr>
                <w:rFonts w:ascii="Arial" w:eastAsia="Times New Roman" w:hAnsi="Arial" w:cs="Arial"/>
                <w:b/>
                <w:lang w:eastAsia="ar-SA"/>
              </w:rPr>
              <w:t>Szanse ( O )</w:t>
            </w:r>
          </w:p>
        </w:tc>
        <w:tc>
          <w:tcPr>
            <w:tcW w:w="4605" w:type="dxa"/>
            <w:tcBorders>
              <w:left w:val="single" w:sz="4" w:space="0" w:color="000000"/>
              <w:bottom w:val="single" w:sz="4" w:space="0" w:color="000000"/>
            </w:tcBorders>
            <w:shd w:val="clear" w:color="auto" w:fill="auto"/>
            <w:tcMar>
              <w:top w:w="0" w:type="dxa"/>
              <w:left w:w="70" w:type="dxa"/>
              <w:bottom w:w="0" w:type="dxa"/>
              <w:right w:w="70" w:type="dxa"/>
            </w:tcMar>
          </w:tcPr>
          <w:p w14:paraId="1230E117" w14:textId="77777777" w:rsidR="00B72444" w:rsidRDefault="00E625EB">
            <w:pPr>
              <w:snapToGrid w:val="0"/>
              <w:spacing w:after="0" w:line="360" w:lineRule="auto"/>
              <w:jc w:val="center"/>
              <w:rPr>
                <w:rFonts w:ascii="Arial" w:eastAsia="Times New Roman" w:hAnsi="Arial" w:cs="Arial"/>
                <w:b/>
                <w:lang w:eastAsia="ar-SA"/>
              </w:rPr>
            </w:pPr>
            <w:r>
              <w:rPr>
                <w:rFonts w:ascii="Arial" w:eastAsia="Times New Roman" w:hAnsi="Arial" w:cs="Arial"/>
                <w:b/>
                <w:lang w:eastAsia="ar-SA"/>
              </w:rPr>
              <w:t>Zagrożenia ( T )</w:t>
            </w:r>
          </w:p>
        </w:tc>
      </w:tr>
      <w:tr w:rsidR="00B72444" w14:paraId="61BDCE7F" w14:textId="77777777" w:rsidTr="00B72444">
        <w:tc>
          <w:tcPr>
            <w:tcW w:w="4605" w:type="dxa"/>
            <w:tcBorders>
              <w:top w:val="single" w:sz="4" w:space="0" w:color="000000"/>
            </w:tcBorders>
            <w:shd w:val="clear" w:color="auto" w:fill="auto"/>
            <w:tcMar>
              <w:top w:w="0" w:type="dxa"/>
              <w:left w:w="70" w:type="dxa"/>
              <w:bottom w:w="0" w:type="dxa"/>
              <w:right w:w="70" w:type="dxa"/>
            </w:tcMar>
          </w:tcPr>
          <w:p w14:paraId="14A3C46E" w14:textId="77777777" w:rsidR="00B72444" w:rsidRDefault="00E625EB">
            <w:pPr>
              <w:numPr>
                <w:ilvl w:val="0"/>
                <w:numId w:val="8"/>
              </w:numPr>
              <w:tabs>
                <w:tab w:val="left" w:pos="-990"/>
              </w:tabs>
              <w:snapToGrid w:val="0"/>
              <w:spacing w:after="0" w:line="240" w:lineRule="auto"/>
              <w:jc w:val="both"/>
              <w:rPr>
                <w:rFonts w:ascii="Arial" w:eastAsia="Times New Roman" w:hAnsi="Arial" w:cs="Arial"/>
                <w:lang w:eastAsia="ar-SA"/>
              </w:rPr>
            </w:pPr>
            <w:r>
              <w:rPr>
                <w:rFonts w:ascii="Arial" w:eastAsia="Times New Roman" w:hAnsi="Arial" w:cs="Arial"/>
                <w:lang w:eastAsia="ar-SA"/>
              </w:rPr>
              <w:t xml:space="preserve">1.Atrakcyjne położenie w obszarach o korzystnych warunkach </w:t>
            </w:r>
            <w:proofErr w:type="spellStart"/>
            <w:r>
              <w:rPr>
                <w:rFonts w:ascii="Arial" w:eastAsia="Times New Roman" w:hAnsi="Arial" w:cs="Arial"/>
                <w:lang w:eastAsia="ar-SA"/>
              </w:rPr>
              <w:t>agroklimatycznych</w:t>
            </w:r>
            <w:proofErr w:type="spellEnd"/>
          </w:p>
          <w:p w14:paraId="69B37784"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2.Położenie w pobliżu dużych rynków zbytu (aglomeracja Katowicka i Ostrowska)</w:t>
            </w:r>
          </w:p>
          <w:p w14:paraId="24FCEEB4"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3.Położenie przy drodze do przejścia granicznego w Pietraszynie – szansa obsługi ruchu tranzytowego i turystycznego</w:t>
            </w:r>
          </w:p>
          <w:p w14:paraId="165E2A83"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4.Przynależność do zasobnego województwa</w:t>
            </w:r>
          </w:p>
          <w:p w14:paraId="3591A321"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5.Dobre warunki do rozwoju rolnictwa</w:t>
            </w:r>
          </w:p>
          <w:p w14:paraId="2F2C0407"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6.Istniejąca sieć i bazy kolejowe na terenie  (suche porty)</w:t>
            </w:r>
          </w:p>
          <w:p w14:paraId="46A34E9E"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7.Dobra współpraca przygraniczna</w:t>
            </w:r>
          </w:p>
          <w:p w14:paraId="020BE795"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8.Spora ilość atrakcyjnych miejsc czynnego wypoczynku</w:t>
            </w:r>
          </w:p>
          <w:p w14:paraId="1DBFECFD"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9.Dysponowanie wykształconymi kadrami</w:t>
            </w:r>
          </w:p>
          <w:p w14:paraId="66F35FAE"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10.Integracja Polski z Unią Europejską – źródłem dostępności unijnych środków pomocowych</w:t>
            </w:r>
          </w:p>
        </w:tc>
        <w:tc>
          <w:tcPr>
            <w:tcW w:w="4605" w:type="dxa"/>
            <w:tcBorders>
              <w:top w:val="single" w:sz="4" w:space="0" w:color="000000"/>
              <w:left w:val="single" w:sz="4" w:space="0" w:color="000000"/>
            </w:tcBorders>
            <w:shd w:val="clear" w:color="auto" w:fill="auto"/>
            <w:tcMar>
              <w:top w:w="0" w:type="dxa"/>
              <w:left w:w="70" w:type="dxa"/>
              <w:bottom w:w="0" w:type="dxa"/>
              <w:right w:w="70" w:type="dxa"/>
            </w:tcMar>
          </w:tcPr>
          <w:p w14:paraId="21AA88C7" w14:textId="77777777" w:rsidR="00B72444" w:rsidRDefault="00E625EB">
            <w:pPr>
              <w:numPr>
                <w:ilvl w:val="0"/>
                <w:numId w:val="8"/>
              </w:numPr>
              <w:tabs>
                <w:tab w:val="left" w:pos="-990"/>
              </w:tabs>
              <w:snapToGrid w:val="0"/>
              <w:spacing w:after="0" w:line="240" w:lineRule="auto"/>
              <w:jc w:val="both"/>
              <w:rPr>
                <w:rFonts w:ascii="Arial" w:eastAsia="Times New Roman" w:hAnsi="Arial" w:cs="Arial"/>
                <w:lang w:eastAsia="ar-SA"/>
              </w:rPr>
            </w:pPr>
            <w:r>
              <w:rPr>
                <w:rFonts w:ascii="Arial" w:eastAsia="Times New Roman" w:hAnsi="Arial" w:cs="Arial"/>
                <w:lang w:eastAsia="ar-SA"/>
              </w:rPr>
              <w:t>1.Udział źródeł sąsiednich w kształtowaniu higieny atmosfery</w:t>
            </w:r>
          </w:p>
          <w:p w14:paraId="264E09B8"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2.Udział źródeł sąsiednich w kształtowaniu zanieczyszczeń wód podziemnych</w:t>
            </w:r>
          </w:p>
          <w:p w14:paraId="1AD7A001"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3.Istniejąca konkurencyjna oferta dla użytkowników rekreacji i turystyki w rejonach sąsiadujących</w:t>
            </w:r>
          </w:p>
          <w:p w14:paraId="5D21F6C4"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4.Pogarszanie się stanu technicznego dróg </w:t>
            </w:r>
            <w:r>
              <w:rPr>
                <w:rFonts w:ascii="Arial" w:eastAsia="Times New Roman" w:hAnsi="Arial" w:cs="Arial"/>
                <w:lang w:eastAsia="ar-SA"/>
              </w:rPr>
              <w:br/>
              <w:t xml:space="preserve">i chodników, wzrost ruchu samochodowego na obszarze </w:t>
            </w:r>
          </w:p>
          <w:p w14:paraId="7B04A414"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5.Brak dobrego połączenia drogowego z większymi aglomeracjami</w:t>
            </w:r>
          </w:p>
          <w:p w14:paraId="7C177C29"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6.Upadek małych gospodarstw rolnych przy spadającej zyskowności</w:t>
            </w:r>
          </w:p>
          <w:p w14:paraId="2C033C7D"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7.Niestabilność polityki państwa w odniesieniu do małych i średnich przedsiębiorstw oraz do samorządów gminnych</w:t>
            </w:r>
          </w:p>
          <w:p w14:paraId="13344A2D"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8.Nieproporcjonalny wzrost zakresu zadań samorządów lokalnych w stosunku do uzyskiwanego zasilenia finansowego</w:t>
            </w:r>
          </w:p>
          <w:p w14:paraId="580E4DC1"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9.Bariery prawne dla przedsiębiorców tworzących nowe miejsca pracy</w:t>
            </w:r>
          </w:p>
          <w:p w14:paraId="37C9C1CD"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10.Migracja wykształconej młodzieży w poszukiwaniu pracy</w:t>
            </w:r>
          </w:p>
          <w:p w14:paraId="521CA366"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11.Napływająca fala przestępczości z pobliskich terenów miejskich</w:t>
            </w:r>
          </w:p>
          <w:p w14:paraId="2FB5564C"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12.Słaby rozwój ekonomiczny miast sąsiednich, tj. Raciborza</w:t>
            </w:r>
          </w:p>
          <w:p w14:paraId="5ABC7E12"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13.Niż demograficzny</w:t>
            </w:r>
          </w:p>
          <w:p w14:paraId="0C3D57ED"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14.Starzenie się mieszkańców </w:t>
            </w:r>
          </w:p>
          <w:p w14:paraId="2862DB57"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15.Brak perspektyw rozwoju dla małych: gospodarstw i mikroprzedsiębiorstw</w:t>
            </w:r>
          </w:p>
          <w:p w14:paraId="738573F1"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16.Utrudniony start nowych mikroprzedsiębiorstw</w:t>
            </w:r>
          </w:p>
        </w:tc>
      </w:tr>
    </w:tbl>
    <w:p w14:paraId="49A7D858" w14:textId="77777777" w:rsidR="00B72444" w:rsidRDefault="00B72444">
      <w:pPr>
        <w:spacing w:after="0" w:line="360" w:lineRule="auto"/>
        <w:jc w:val="both"/>
        <w:rPr>
          <w:rFonts w:ascii="Arial" w:eastAsia="Times New Roman" w:hAnsi="Arial" w:cs="Arial"/>
          <w:lang w:eastAsia="ar-SA"/>
        </w:rPr>
      </w:pPr>
    </w:p>
    <w:p w14:paraId="47238BA0" w14:textId="77777777" w:rsidR="00B72444" w:rsidRDefault="00E625EB" w:rsidP="006E5B17">
      <w:pPr>
        <w:spacing w:after="0" w:line="360" w:lineRule="auto"/>
        <w:ind w:left="-426" w:firstLine="426"/>
        <w:jc w:val="both"/>
        <w:rPr>
          <w:rFonts w:ascii="Arial" w:eastAsia="Times New Roman" w:hAnsi="Arial" w:cs="Arial"/>
          <w:lang w:eastAsia="ar-SA"/>
        </w:rPr>
      </w:pPr>
      <w:r>
        <w:rPr>
          <w:rFonts w:ascii="Arial" w:eastAsia="Times New Roman" w:hAnsi="Arial" w:cs="Arial"/>
          <w:lang w:eastAsia="ar-SA"/>
        </w:rPr>
        <w:t>Wnioski wynikające z przeprowadzonej powyżej analizie szans i zagrożeń otoczenia zewnętrznego LGD, na które nie ma ona wpływu. Wskazują na niezbyt atrakcyjne położenie gospodarcze terenu, konieczną do poprawy infrastrukturę drogową. Sporym problemem jest również sprawa migracji zarobkowej młodych ludzi jak i szybkie starzenie się społeczeństwa. Dodatkowym zagrożeniem jest także przeobrażanie się sektora rolniczego i brak jasnych perspektyw w kierunku dalszego rozwoju.</w:t>
      </w:r>
    </w:p>
    <w:p w14:paraId="39B042EE" w14:textId="77777777" w:rsidR="00B72444" w:rsidRDefault="00E625EB" w:rsidP="006E5B17">
      <w:pPr>
        <w:spacing w:after="0" w:line="360" w:lineRule="auto"/>
        <w:ind w:left="-426" w:firstLine="426"/>
        <w:jc w:val="both"/>
        <w:rPr>
          <w:rFonts w:ascii="Arial" w:eastAsia="Times New Roman" w:hAnsi="Arial" w:cs="Arial"/>
          <w:lang w:eastAsia="ar-SA"/>
        </w:rPr>
      </w:pPr>
      <w:r>
        <w:rPr>
          <w:rFonts w:ascii="Arial" w:eastAsia="Times New Roman" w:hAnsi="Arial" w:cs="Arial"/>
          <w:lang w:eastAsia="ar-SA"/>
        </w:rPr>
        <w:t xml:space="preserve">Natomiast szansami pozytywnie oddziaływującymi jest z pewnością bliskość granicy oraz korzystne warunki </w:t>
      </w:r>
      <w:proofErr w:type="spellStart"/>
      <w:r>
        <w:rPr>
          <w:rFonts w:ascii="Arial" w:eastAsia="Times New Roman" w:hAnsi="Arial" w:cs="Arial"/>
          <w:lang w:eastAsia="ar-SA"/>
        </w:rPr>
        <w:t>agroklimatyczne</w:t>
      </w:r>
      <w:proofErr w:type="spellEnd"/>
      <w:r>
        <w:rPr>
          <w:rFonts w:ascii="Arial" w:eastAsia="Times New Roman" w:hAnsi="Arial" w:cs="Arial"/>
          <w:lang w:eastAsia="ar-SA"/>
        </w:rPr>
        <w:t xml:space="preserve">. Nie bez znaczenia jest także </w:t>
      </w:r>
      <w:proofErr w:type="spellStart"/>
      <w:r>
        <w:rPr>
          <w:rFonts w:ascii="Arial" w:eastAsia="Times New Roman" w:hAnsi="Arial" w:cs="Arial"/>
          <w:lang w:eastAsia="ar-SA"/>
        </w:rPr>
        <w:t>wyżynowate</w:t>
      </w:r>
      <w:proofErr w:type="spellEnd"/>
      <w:r>
        <w:rPr>
          <w:rFonts w:ascii="Arial" w:eastAsia="Times New Roman" w:hAnsi="Arial" w:cs="Arial"/>
          <w:lang w:eastAsia="ar-SA"/>
        </w:rPr>
        <w:t xml:space="preserve"> ukształtowanie terenu połączone z położeniem w tzw. bramie morawskiej jak i spora lesistość części terenu  LGD jak i terenów chronionych przyrodniczo. Powoduje niepowtarzalność scenerii podczas pieszych czy rowerowych wędrówek wśród pól i zagajników.</w:t>
      </w:r>
    </w:p>
    <w:p w14:paraId="3A047B14" w14:textId="77777777" w:rsidR="00B72444" w:rsidRDefault="00B72444" w:rsidP="006E5B17">
      <w:pPr>
        <w:spacing w:after="0" w:line="360" w:lineRule="auto"/>
        <w:ind w:left="-426" w:firstLine="426"/>
        <w:jc w:val="both"/>
        <w:rPr>
          <w:rFonts w:ascii="Arial" w:eastAsia="Times New Roman" w:hAnsi="Arial" w:cs="Arial"/>
          <w:lang w:eastAsia="ar-SA"/>
        </w:rPr>
      </w:pPr>
    </w:p>
    <w:p w14:paraId="58F28734" w14:textId="77777777" w:rsidR="00B72444" w:rsidRDefault="00E625EB" w:rsidP="006E5B17">
      <w:pPr>
        <w:spacing w:after="0" w:line="360" w:lineRule="auto"/>
        <w:ind w:left="-426" w:firstLine="426"/>
        <w:jc w:val="both"/>
        <w:rPr>
          <w:rFonts w:ascii="Arial" w:eastAsia="Times New Roman" w:hAnsi="Arial" w:cs="Arial"/>
          <w:lang w:eastAsia="ar-SA"/>
        </w:rPr>
      </w:pPr>
      <w:r>
        <w:rPr>
          <w:rFonts w:ascii="Arial" w:eastAsia="Times New Roman" w:hAnsi="Arial" w:cs="Arial"/>
          <w:lang w:eastAsia="ar-SA"/>
        </w:rPr>
        <w:tab/>
        <w:t>Po przeprowadzeniu dyskusji na forum grupy roboczej, przy wykorzystaniu wyników wstępnej analizy nad szansami i zagrożeniami dla rozwoju terenu oddziaływania LSR, w następujący sposób określono słabe i mocne strony.</w:t>
      </w:r>
    </w:p>
    <w:p w14:paraId="6B39C708" w14:textId="77777777" w:rsidR="00B72444" w:rsidRDefault="00B72444" w:rsidP="006E5B17">
      <w:pPr>
        <w:spacing w:after="0" w:line="360" w:lineRule="auto"/>
        <w:ind w:left="-426" w:firstLine="426"/>
        <w:jc w:val="center"/>
        <w:rPr>
          <w:rFonts w:ascii="Arial" w:eastAsia="Times New Roman" w:hAnsi="Arial" w:cs="Arial"/>
          <w:b/>
          <w:lang w:eastAsia="ar-SA"/>
        </w:rPr>
      </w:pPr>
    </w:p>
    <w:p w14:paraId="22956263" w14:textId="77777777" w:rsidR="00B72444" w:rsidRDefault="00E625EB">
      <w:pPr>
        <w:spacing w:after="0" w:line="360" w:lineRule="auto"/>
        <w:jc w:val="center"/>
        <w:rPr>
          <w:rFonts w:ascii="Arial" w:eastAsia="Times New Roman" w:hAnsi="Arial" w:cs="Arial"/>
          <w:b/>
          <w:lang w:eastAsia="ar-SA"/>
        </w:rPr>
      </w:pPr>
      <w:r>
        <w:rPr>
          <w:rFonts w:ascii="Arial" w:eastAsia="Times New Roman" w:hAnsi="Arial" w:cs="Arial"/>
          <w:b/>
          <w:lang w:eastAsia="ar-SA"/>
        </w:rPr>
        <w:t>Analiza otoczenia wewnętrznego</w:t>
      </w:r>
    </w:p>
    <w:tbl>
      <w:tblPr>
        <w:tblW w:w="9210" w:type="dxa"/>
        <w:tblInd w:w="-38" w:type="dxa"/>
        <w:tblLayout w:type="fixed"/>
        <w:tblCellMar>
          <w:left w:w="10" w:type="dxa"/>
          <w:right w:w="10" w:type="dxa"/>
        </w:tblCellMar>
        <w:tblLook w:val="0000" w:firstRow="0" w:lastRow="0" w:firstColumn="0" w:lastColumn="0" w:noHBand="0" w:noVBand="0"/>
      </w:tblPr>
      <w:tblGrid>
        <w:gridCol w:w="4605"/>
        <w:gridCol w:w="4605"/>
      </w:tblGrid>
      <w:tr w:rsidR="00B72444" w14:paraId="38AD1104" w14:textId="77777777" w:rsidTr="00B72444">
        <w:tc>
          <w:tcPr>
            <w:tcW w:w="4605" w:type="dxa"/>
            <w:tcBorders>
              <w:bottom w:val="single" w:sz="4" w:space="0" w:color="000000"/>
            </w:tcBorders>
            <w:shd w:val="clear" w:color="auto" w:fill="auto"/>
            <w:tcMar>
              <w:top w:w="0" w:type="dxa"/>
              <w:left w:w="70" w:type="dxa"/>
              <w:bottom w:w="0" w:type="dxa"/>
              <w:right w:w="70" w:type="dxa"/>
            </w:tcMar>
          </w:tcPr>
          <w:p w14:paraId="57EC39C5" w14:textId="77777777" w:rsidR="00B72444" w:rsidRDefault="00E625EB">
            <w:pPr>
              <w:snapToGrid w:val="0"/>
              <w:spacing w:after="0" w:line="360" w:lineRule="auto"/>
              <w:jc w:val="center"/>
              <w:rPr>
                <w:rFonts w:ascii="Arial" w:eastAsia="Times New Roman" w:hAnsi="Arial" w:cs="Arial"/>
                <w:b/>
                <w:lang w:eastAsia="ar-SA"/>
              </w:rPr>
            </w:pPr>
            <w:r>
              <w:rPr>
                <w:rFonts w:ascii="Arial" w:eastAsia="Times New Roman" w:hAnsi="Arial" w:cs="Arial"/>
                <w:b/>
                <w:lang w:eastAsia="ar-SA"/>
              </w:rPr>
              <w:t>Mocna strony ( S )</w:t>
            </w:r>
          </w:p>
        </w:tc>
        <w:tc>
          <w:tcPr>
            <w:tcW w:w="4605" w:type="dxa"/>
            <w:tcBorders>
              <w:left w:val="single" w:sz="4" w:space="0" w:color="000000"/>
              <w:bottom w:val="single" w:sz="4" w:space="0" w:color="000000"/>
            </w:tcBorders>
            <w:shd w:val="clear" w:color="auto" w:fill="auto"/>
            <w:tcMar>
              <w:top w:w="0" w:type="dxa"/>
              <w:left w:w="70" w:type="dxa"/>
              <w:bottom w:w="0" w:type="dxa"/>
              <w:right w:w="70" w:type="dxa"/>
            </w:tcMar>
          </w:tcPr>
          <w:p w14:paraId="1C711130" w14:textId="77777777" w:rsidR="00B72444" w:rsidRDefault="00E625EB">
            <w:pPr>
              <w:snapToGrid w:val="0"/>
              <w:spacing w:after="0" w:line="360" w:lineRule="auto"/>
              <w:jc w:val="center"/>
              <w:rPr>
                <w:rFonts w:ascii="Arial" w:eastAsia="Times New Roman" w:hAnsi="Arial" w:cs="Arial"/>
                <w:b/>
                <w:lang w:eastAsia="ar-SA"/>
              </w:rPr>
            </w:pPr>
            <w:r>
              <w:rPr>
                <w:rFonts w:ascii="Arial" w:eastAsia="Times New Roman" w:hAnsi="Arial" w:cs="Arial"/>
                <w:b/>
                <w:lang w:eastAsia="ar-SA"/>
              </w:rPr>
              <w:t>Słabe strony ( W )</w:t>
            </w:r>
          </w:p>
        </w:tc>
      </w:tr>
      <w:tr w:rsidR="00B72444" w14:paraId="0CD70C4C" w14:textId="77777777" w:rsidTr="00B72444">
        <w:tc>
          <w:tcPr>
            <w:tcW w:w="4605" w:type="dxa"/>
            <w:tcBorders>
              <w:top w:val="single" w:sz="4" w:space="0" w:color="000000"/>
            </w:tcBorders>
            <w:shd w:val="clear" w:color="auto" w:fill="auto"/>
            <w:tcMar>
              <w:top w:w="0" w:type="dxa"/>
              <w:left w:w="70" w:type="dxa"/>
              <w:bottom w:w="0" w:type="dxa"/>
              <w:right w:w="70" w:type="dxa"/>
            </w:tcMar>
          </w:tcPr>
          <w:p w14:paraId="6272913B" w14:textId="77777777" w:rsidR="00B72444" w:rsidRDefault="00E625EB">
            <w:pPr>
              <w:numPr>
                <w:ilvl w:val="0"/>
                <w:numId w:val="9"/>
              </w:numPr>
              <w:tabs>
                <w:tab w:val="left" w:pos="-990"/>
              </w:tabs>
              <w:snapToGrid w:val="0"/>
              <w:spacing w:after="0" w:line="240" w:lineRule="auto"/>
              <w:jc w:val="both"/>
              <w:rPr>
                <w:rFonts w:ascii="Arial" w:eastAsia="Times New Roman" w:hAnsi="Arial" w:cs="Arial"/>
                <w:lang w:eastAsia="ar-SA"/>
              </w:rPr>
            </w:pPr>
            <w:r>
              <w:rPr>
                <w:rFonts w:ascii="Arial" w:eastAsia="Times New Roman" w:hAnsi="Arial" w:cs="Arial"/>
                <w:lang w:eastAsia="ar-SA"/>
              </w:rPr>
              <w:t>1.Położenie obszaru objętego LSR w obszarze przygranicznym</w:t>
            </w:r>
          </w:p>
          <w:p w14:paraId="603A68E9"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2.Dość wysoki udział użytków rolnych </w:t>
            </w:r>
            <w:r>
              <w:rPr>
                <w:rFonts w:ascii="Arial" w:eastAsia="Times New Roman" w:hAnsi="Arial" w:cs="Arial"/>
                <w:lang w:eastAsia="ar-SA"/>
              </w:rPr>
              <w:br/>
              <w:t>w ogólnej powierzchni</w:t>
            </w:r>
          </w:p>
          <w:p w14:paraId="3BD7A2BD"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3.Wysoka bonitacja gleb</w:t>
            </w:r>
          </w:p>
          <w:p w14:paraId="5A8AFC4F"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4.Kultura rolna na dobrym poziomie</w:t>
            </w:r>
          </w:p>
          <w:p w14:paraId="20FE3FC3"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5.Tereny o dużych walorach przyrodniczo-krajobrazowych i terenach leśnych (Nędza, Rudy) </w:t>
            </w:r>
          </w:p>
          <w:p w14:paraId="54E0E63E"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6.Duże zasoby wód głębinowych słodkich</w:t>
            </w:r>
          </w:p>
          <w:p w14:paraId="52EDC086"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7.Cały teren objęty jest siecią wodociągową</w:t>
            </w:r>
          </w:p>
          <w:p w14:paraId="05FFB305"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8.Powietrze wolne od intensywnych zanieczyszczeń przemysłowych</w:t>
            </w:r>
          </w:p>
          <w:p w14:paraId="3D836E3B"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9.Bogactwo kultury i tradycji </w:t>
            </w:r>
          </w:p>
          <w:p w14:paraId="762895BD"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10.Interesujące punkty widokowe</w:t>
            </w:r>
          </w:p>
          <w:p w14:paraId="0E05585E"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11.Dobrze rozwinięta sieć oświatowa</w:t>
            </w:r>
          </w:p>
          <w:p w14:paraId="7E1BC66B"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12.Duża aktywność jednostek w działalności społecznej</w:t>
            </w:r>
          </w:p>
          <w:p w14:paraId="0A97E086"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13.Dobrze funkcjonujące świetlice w większości sołectw</w:t>
            </w:r>
          </w:p>
          <w:p w14:paraId="7F8D2CA6"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14.Istnienie lokalnych gazet</w:t>
            </w:r>
          </w:p>
          <w:p w14:paraId="65F6D071"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15.Dostęp do łączy internetowych</w:t>
            </w:r>
          </w:p>
          <w:p w14:paraId="48A76DDF"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16.Dobry dostęp do służby zdrowia</w:t>
            </w:r>
          </w:p>
          <w:p w14:paraId="5A2ED04A"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17.Skuteczność działania OSP</w:t>
            </w:r>
          </w:p>
          <w:p w14:paraId="50F97D46"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18.Pełny dostęp mieszkańców do sieci telefonicznej</w:t>
            </w:r>
          </w:p>
          <w:p w14:paraId="0E47D0D5"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19.Kontakty z zagranicą</w:t>
            </w:r>
          </w:p>
          <w:p w14:paraId="74232C28"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lastRenderedPageBreak/>
              <w:t>20.Wysoka aktywność sportowa mieszkańców i liczne prężnie działające kluby sportowe</w:t>
            </w:r>
          </w:p>
          <w:p w14:paraId="0461DDE4"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21.Mała przestępczość (duży procent przestępstw wykrytych)</w:t>
            </w:r>
          </w:p>
          <w:p w14:paraId="398A21E9"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22.Funkcjonujący system gospodarki odpadami wraz z segregacją surowców wtórnych</w:t>
            </w:r>
          </w:p>
          <w:p w14:paraId="0343B653"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23.Pracowitość mieszkańców</w:t>
            </w:r>
          </w:p>
          <w:p w14:paraId="57B636FD"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24.Głęboko zakorzeniony patriotyzm lokalny i mocna integracja wewnętrzna mieszkańców poszczególnych sołectw </w:t>
            </w:r>
          </w:p>
          <w:p w14:paraId="04686188"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25.Pielęgnowanie przez mieszkańców tradycji i kultury śląskiej</w:t>
            </w:r>
          </w:p>
          <w:p w14:paraId="33724BD0"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26.Bogate dziedzictwo historyczne (zabytki, stanowiska archeologiczne)</w:t>
            </w:r>
          </w:p>
        </w:tc>
        <w:tc>
          <w:tcPr>
            <w:tcW w:w="4605" w:type="dxa"/>
            <w:tcBorders>
              <w:top w:val="single" w:sz="4" w:space="0" w:color="000000"/>
              <w:left w:val="single" w:sz="4" w:space="0" w:color="000000"/>
            </w:tcBorders>
            <w:shd w:val="clear" w:color="auto" w:fill="auto"/>
            <w:tcMar>
              <w:top w:w="0" w:type="dxa"/>
              <w:left w:w="70" w:type="dxa"/>
              <w:bottom w:w="0" w:type="dxa"/>
              <w:right w:w="70" w:type="dxa"/>
            </w:tcMar>
          </w:tcPr>
          <w:p w14:paraId="42D34740" w14:textId="77777777" w:rsidR="00B72444" w:rsidRDefault="00E625EB">
            <w:pPr>
              <w:numPr>
                <w:ilvl w:val="0"/>
                <w:numId w:val="9"/>
              </w:numPr>
              <w:tabs>
                <w:tab w:val="left" w:pos="-990"/>
              </w:tabs>
              <w:snapToGrid w:val="0"/>
              <w:spacing w:after="0" w:line="240" w:lineRule="auto"/>
              <w:jc w:val="both"/>
              <w:rPr>
                <w:rFonts w:ascii="Arial" w:eastAsia="Times New Roman" w:hAnsi="Arial" w:cs="Arial"/>
                <w:lang w:eastAsia="ar-SA"/>
              </w:rPr>
            </w:pPr>
            <w:r>
              <w:rPr>
                <w:rFonts w:ascii="Arial" w:eastAsia="Times New Roman" w:hAnsi="Arial" w:cs="Arial"/>
                <w:lang w:eastAsia="ar-SA"/>
              </w:rPr>
              <w:lastRenderedPageBreak/>
              <w:t>1.Brak rozwiązanej gospodarki ściekowej  na większości obszaru objętym LSR – zanieczyszczanie środowiska naturalnego</w:t>
            </w:r>
          </w:p>
          <w:p w14:paraId="3E61302D"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2.Słabo rozwinięta baza turystyczna</w:t>
            </w:r>
          </w:p>
          <w:p w14:paraId="31820497"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3.Zły stan dróg</w:t>
            </w:r>
          </w:p>
          <w:p w14:paraId="63F6F151"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4.Mała liczba podmiotów gospodarczych </w:t>
            </w:r>
          </w:p>
          <w:p w14:paraId="13948FD0"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5.Niski przyrost naturalny z tendencja malejącą</w:t>
            </w:r>
          </w:p>
          <w:p w14:paraId="455DDACE"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6.Mały odsetek ludności ze średnim </w:t>
            </w:r>
            <w:r>
              <w:rPr>
                <w:rFonts w:ascii="Arial" w:eastAsia="Times New Roman" w:hAnsi="Arial" w:cs="Arial"/>
                <w:lang w:eastAsia="ar-SA"/>
              </w:rPr>
              <w:br/>
              <w:t>i wyższym wykształceniem</w:t>
            </w:r>
          </w:p>
          <w:p w14:paraId="3C9FEC2D"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7.Brak dobrej oferty zajęć pozaszkolnych dla młodzieży</w:t>
            </w:r>
          </w:p>
          <w:p w14:paraId="5E343DEE"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8.Ukryte bezrobocie</w:t>
            </w:r>
          </w:p>
          <w:p w14:paraId="1538CD86"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9.Duży udział źródeł lokalnych </w:t>
            </w:r>
            <w:r>
              <w:rPr>
                <w:rFonts w:ascii="Arial" w:eastAsia="Times New Roman" w:hAnsi="Arial" w:cs="Arial"/>
                <w:lang w:eastAsia="ar-SA"/>
              </w:rPr>
              <w:br/>
              <w:t>w kształtowaniu higieny atmosfery (indywidualnych kotłowni grzewczych na paliwa stałe oraz komunikacji kołowej) niska emisja</w:t>
            </w:r>
          </w:p>
          <w:p w14:paraId="3F313D09"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10.Niewystarczające środki finansowe na realizację inwestycji w infrastrukturę publiczną  </w:t>
            </w:r>
          </w:p>
          <w:p w14:paraId="5EFF5450"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11.Utrudniony start życiowy młodzieży; problemy charakterystyczne dla małych ośrodków wiejskich i miejskich</w:t>
            </w:r>
          </w:p>
          <w:p w14:paraId="04527D4C"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12.Brak lokalnej organizacji przedsiębiorców</w:t>
            </w:r>
          </w:p>
          <w:p w14:paraId="6B9D863A"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13.Zubożenie części społeczności lokalnej</w:t>
            </w:r>
          </w:p>
          <w:p w14:paraId="15335310"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lastRenderedPageBreak/>
              <w:t>14.Brak dostatecznej ilości terenów pod zabudowę jednorodzinną i inwestycyjną</w:t>
            </w:r>
          </w:p>
          <w:p w14:paraId="6D06472E"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15.Brak dostatecznego bezpieczeństwa przeciwpowodziowego</w:t>
            </w:r>
          </w:p>
          <w:p w14:paraId="24E59CA9"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16.Niska aktywność społeczna mieszkańców</w:t>
            </w:r>
          </w:p>
          <w:p w14:paraId="17B7B712"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17.Trudności z znalezieniem źródła finansowania planowanych inwestycji</w:t>
            </w:r>
          </w:p>
          <w:p w14:paraId="7DF6DF70"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18.Duże rozdrobnienie sołectw.</w:t>
            </w:r>
          </w:p>
          <w:p w14:paraId="02E6CAD8"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19. Niski procent zaangażowania mieszkańców w inicjatywy rozwoju obszaru.</w:t>
            </w:r>
          </w:p>
          <w:p w14:paraId="6B007D62"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20. Brak dostatecznej infrastruktury publicznej sportowej i kulturalnej</w:t>
            </w:r>
          </w:p>
        </w:tc>
      </w:tr>
    </w:tbl>
    <w:p w14:paraId="30FF752F" w14:textId="77777777" w:rsidR="00B72444" w:rsidRDefault="00B72444">
      <w:pPr>
        <w:spacing w:after="0" w:line="360" w:lineRule="auto"/>
        <w:jc w:val="both"/>
        <w:rPr>
          <w:rFonts w:ascii="Arial" w:eastAsia="Times New Roman" w:hAnsi="Arial" w:cs="Arial"/>
          <w:lang w:eastAsia="ar-SA"/>
        </w:rPr>
      </w:pPr>
    </w:p>
    <w:p w14:paraId="533F610B" w14:textId="77777777" w:rsidR="00B72444" w:rsidRDefault="00B72444">
      <w:pPr>
        <w:spacing w:after="0" w:line="360" w:lineRule="auto"/>
        <w:jc w:val="both"/>
        <w:rPr>
          <w:rFonts w:ascii="Arial" w:eastAsia="Times New Roman" w:hAnsi="Arial" w:cs="Arial"/>
          <w:lang w:eastAsia="ar-SA"/>
        </w:rPr>
      </w:pPr>
    </w:p>
    <w:p w14:paraId="417ABC16" w14:textId="77777777" w:rsidR="00B72444" w:rsidRDefault="00E625EB" w:rsidP="006355EE">
      <w:pPr>
        <w:spacing w:after="0" w:line="360" w:lineRule="auto"/>
        <w:ind w:left="-567" w:firstLine="1275"/>
        <w:jc w:val="both"/>
        <w:rPr>
          <w:rFonts w:ascii="Arial" w:eastAsia="Times New Roman" w:hAnsi="Arial" w:cs="Arial"/>
          <w:lang w:eastAsia="ar-SA"/>
        </w:rPr>
      </w:pPr>
      <w:r>
        <w:rPr>
          <w:rFonts w:ascii="Arial" w:eastAsia="Times New Roman" w:hAnsi="Arial" w:cs="Arial"/>
          <w:lang w:eastAsia="ar-SA"/>
        </w:rPr>
        <w:t>Wielość wskazanych mocnych  i słabych stron jako elementów wewnętrznych mogących być niwelowane czy wzmacniane w przyszłości przez LGD. Wskazują, iż główną słabością jest infrastruktura techniczna w postaci braku kanalizacji czy właściwego stanu dróg, ukryte bezrobocie czy niski przyrost naturalny. Istotnym niedoborem jest również brak oferty zajęć popołudniowych dla młodzieży jak i niewystarczająca ilość podmiotów gospodarczych działających i stających się zarazem miejscami pracy dla lokalnej społeczności. Bolączką jest również niewystarczająca infrastruktura sportowa i kulturalna jak i turystyczna uwzględniająca nowe potrzeby społeczne.</w:t>
      </w:r>
    </w:p>
    <w:p w14:paraId="1C8E70B6" w14:textId="77777777" w:rsidR="00B72444" w:rsidRDefault="00E625EB" w:rsidP="006355EE">
      <w:pPr>
        <w:spacing w:after="0" w:line="360" w:lineRule="auto"/>
        <w:ind w:left="-567" w:firstLine="1275"/>
        <w:jc w:val="both"/>
        <w:rPr>
          <w:rFonts w:ascii="Arial" w:eastAsia="Times New Roman" w:hAnsi="Arial" w:cs="Arial"/>
          <w:lang w:eastAsia="ar-SA"/>
        </w:rPr>
      </w:pPr>
      <w:r>
        <w:rPr>
          <w:rFonts w:ascii="Arial" w:eastAsia="Times New Roman" w:hAnsi="Arial" w:cs="Arial"/>
          <w:lang w:eastAsia="ar-SA"/>
        </w:rPr>
        <w:t>Natomiast wnioski płynące z analizy mocnych stron wskazują na korzystne zasoby naturalne w postaci sporego zasobu wód głębinowych oraz wysokiej bonitacji gleb, ciekawych terenów przyrodniczych i rekreacyjnych . Dobrego zaplecza usług zdrowotnych jak i oświatowych. Nie bez znaczenia są również sprawnie działające kluby sportowe oraz ochotnicze straże pożarne. Dużym pozytywnym aspektem jest pracowitość mieszkańców oraz pielęgnowana kulturowość przodków jak i liczne zasoby archeologiczne świadczące o głębokich  korzeniach przodków zamieszkujących te tereny.</w:t>
      </w:r>
    </w:p>
    <w:p w14:paraId="1F86ABFE" w14:textId="77777777" w:rsidR="00CF66B1" w:rsidRDefault="00CF66B1" w:rsidP="006355EE">
      <w:pPr>
        <w:spacing w:after="0" w:line="360" w:lineRule="auto"/>
        <w:ind w:left="-567" w:firstLine="1275"/>
        <w:jc w:val="both"/>
        <w:rPr>
          <w:rFonts w:ascii="Arial" w:eastAsia="Times New Roman" w:hAnsi="Arial" w:cs="Arial"/>
          <w:lang w:eastAsia="ar-SA"/>
        </w:rPr>
      </w:pPr>
    </w:p>
    <w:p w14:paraId="0C80F9C1" w14:textId="77777777" w:rsidR="00B72444" w:rsidRDefault="00B72444" w:rsidP="006355EE">
      <w:pPr>
        <w:spacing w:after="0" w:line="360" w:lineRule="auto"/>
        <w:ind w:left="-567" w:firstLine="1275"/>
        <w:jc w:val="both"/>
        <w:rPr>
          <w:rFonts w:ascii="Arial" w:eastAsia="Times New Roman" w:hAnsi="Arial" w:cs="Arial"/>
          <w:lang w:eastAsia="ar-SA"/>
        </w:rPr>
      </w:pPr>
    </w:p>
    <w:p w14:paraId="4AFA29B8" w14:textId="77777777" w:rsidR="00B72444" w:rsidRDefault="00E625EB">
      <w:pPr>
        <w:spacing w:after="0" w:line="360" w:lineRule="auto"/>
        <w:jc w:val="both"/>
        <w:rPr>
          <w:rFonts w:ascii="Arial" w:eastAsia="Times New Roman" w:hAnsi="Arial" w:cs="Arial"/>
          <w:b/>
          <w:sz w:val="28"/>
          <w:szCs w:val="28"/>
          <w:lang w:eastAsia="ar-SA"/>
        </w:rPr>
      </w:pPr>
      <w:r>
        <w:rPr>
          <w:rFonts w:ascii="Arial" w:eastAsia="Times New Roman" w:hAnsi="Arial" w:cs="Arial"/>
          <w:b/>
          <w:sz w:val="28"/>
          <w:szCs w:val="28"/>
          <w:lang w:eastAsia="ar-SA"/>
        </w:rPr>
        <w:t>Rozdział V Cele i wskaźniki</w:t>
      </w:r>
    </w:p>
    <w:tbl>
      <w:tblPr>
        <w:tblW w:w="9709" w:type="dxa"/>
        <w:tblInd w:w="-72" w:type="dxa"/>
        <w:tblCellMar>
          <w:left w:w="10" w:type="dxa"/>
          <w:right w:w="10" w:type="dxa"/>
        </w:tblCellMar>
        <w:tblLook w:val="0000" w:firstRow="0" w:lastRow="0" w:firstColumn="0" w:lastColumn="0" w:noHBand="0" w:noVBand="0"/>
      </w:tblPr>
      <w:tblGrid>
        <w:gridCol w:w="535"/>
        <w:gridCol w:w="1530"/>
        <w:gridCol w:w="1255"/>
        <w:gridCol w:w="1015"/>
        <w:gridCol w:w="1430"/>
        <w:gridCol w:w="926"/>
        <w:gridCol w:w="1000"/>
        <w:gridCol w:w="808"/>
        <w:gridCol w:w="1210"/>
      </w:tblGrid>
      <w:tr w:rsidR="0033223B" w:rsidRPr="0033223B" w14:paraId="5BAAF3CE" w14:textId="77777777" w:rsidTr="00E43B2A">
        <w:trPr>
          <w:trHeight w:val="240"/>
        </w:trPr>
        <w:tc>
          <w:tcPr>
            <w:tcW w:w="8507" w:type="dxa"/>
            <w:gridSpan w:val="8"/>
            <w:tcBorders>
              <w:bottom w:val="single" w:sz="8" w:space="0" w:color="000000"/>
            </w:tcBorders>
            <w:shd w:val="clear" w:color="auto" w:fill="auto"/>
            <w:tcMar>
              <w:top w:w="0" w:type="dxa"/>
              <w:left w:w="70" w:type="dxa"/>
              <w:bottom w:w="0" w:type="dxa"/>
              <w:right w:w="70" w:type="dxa"/>
            </w:tcMar>
          </w:tcPr>
          <w:p w14:paraId="7A1F520E" w14:textId="77777777" w:rsidR="0033223B" w:rsidRPr="0033223B" w:rsidRDefault="0033223B" w:rsidP="0033223B">
            <w:pPr>
              <w:spacing w:after="120"/>
              <w:textAlignment w:val="auto"/>
              <w:rPr>
                <w:rFonts w:ascii="Times New Roman" w:eastAsia="Times New Roman" w:hAnsi="Times New Roman"/>
                <w:b/>
                <w:i/>
                <w:iCs/>
                <w:sz w:val="24"/>
                <w:szCs w:val="24"/>
                <w:lang w:eastAsia="pl-PL"/>
              </w:rPr>
            </w:pPr>
            <w:r w:rsidRPr="0033223B">
              <w:rPr>
                <w:rFonts w:ascii="Times New Roman" w:eastAsia="Times New Roman" w:hAnsi="Times New Roman"/>
                <w:b/>
                <w:i/>
                <w:iCs/>
                <w:sz w:val="24"/>
                <w:szCs w:val="24"/>
                <w:lang w:eastAsia="pl-PL"/>
              </w:rPr>
              <w:t xml:space="preserve">Cele i wskaźniki – </w:t>
            </w:r>
            <w:r w:rsidR="00D6080F">
              <w:rPr>
                <w:rFonts w:ascii="Times New Roman" w:eastAsia="Times New Roman" w:hAnsi="Times New Roman"/>
                <w:b/>
                <w:i/>
                <w:iCs/>
                <w:sz w:val="24"/>
                <w:szCs w:val="24"/>
                <w:lang w:eastAsia="pl-PL"/>
              </w:rPr>
              <w:t>wdrażanie</w:t>
            </w:r>
            <w:r w:rsidRPr="0033223B">
              <w:rPr>
                <w:rFonts w:ascii="Times New Roman" w:eastAsia="Times New Roman" w:hAnsi="Times New Roman"/>
                <w:b/>
                <w:i/>
                <w:iCs/>
                <w:sz w:val="24"/>
                <w:szCs w:val="24"/>
                <w:lang w:eastAsia="pl-PL"/>
              </w:rPr>
              <w:t xml:space="preserve"> LSR</w:t>
            </w:r>
            <w:r w:rsidR="002E6978">
              <w:rPr>
                <w:rFonts w:ascii="Times New Roman" w:eastAsia="Times New Roman" w:hAnsi="Times New Roman"/>
                <w:b/>
                <w:i/>
                <w:iCs/>
                <w:sz w:val="24"/>
                <w:szCs w:val="24"/>
                <w:lang w:eastAsia="pl-PL"/>
              </w:rPr>
              <w:t xml:space="preserve"> i projekty współpracy</w:t>
            </w:r>
          </w:p>
        </w:tc>
        <w:tc>
          <w:tcPr>
            <w:tcW w:w="1202" w:type="dxa"/>
            <w:shd w:val="clear" w:color="auto" w:fill="auto"/>
            <w:tcMar>
              <w:top w:w="0" w:type="dxa"/>
              <w:left w:w="10" w:type="dxa"/>
              <w:bottom w:w="0" w:type="dxa"/>
              <w:right w:w="10" w:type="dxa"/>
            </w:tcMar>
          </w:tcPr>
          <w:p w14:paraId="1E9BD79A" w14:textId="77777777" w:rsidR="0033223B" w:rsidRPr="0033223B" w:rsidRDefault="0033223B" w:rsidP="0033223B">
            <w:pPr>
              <w:spacing w:after="120"/>
              <w:textAlignment w:val="auto"/>
              <w:rPr>
                <w:rFonts w:ascii="Times New Roman" w:eastAsia="Times New Roman" w:hAnsi="Times New Roman"/>
                <w:b/>
                <w:i/>
                <w:iCs/>
                <w:sz w:val="24"/>
                <w:szCs w:val="24"/>
                <w:lang w:eastAsia="pl-PL"/>
              </w:rPr>
            </w:pPr>
          </w:p>
        </w:tc>
      </w:tr>
      <w:tr w:rsidR="0033223B" w:rsidRPr="0033223B" w14:paraId="5D33CA7A" w14:textId="77777777" w:rsidTr="00E43B2A">
        <w:trPr>
          <w:trHeight w:val="465"/>
        </w:trPr>
        <w:tc>
          <w:tcPr>
            <w:tcW w:w="533" w:type="dxa"/>
            <w:tcBorders>
              <w:left w:val="single" w:sz="8"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4857FCE7" w14:textId="77777777" w:rsidR="0033223B" w:rsidRPr="0033223B" w:rsidRDefault="0033223B" w:rsidP="0033223B">
            <w:pPr>
              <w:spacing w:after="120"/>
              <w:ind w:right="45"/>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1.0</w:t>
            </w:r>
          </w:p>
        </w:tc>
        <w:tc>
          <w:tcPr>
            <w:tcW w:w="1519" w:type="dxa"/>
            <w:tcBorders>
              <w:bottom w:val="single" w:sz="4" w:space="0" w:color="000000"/>
              <w:right w:val="single" w:sz="4" w:space="0" w:color="000000"/>
            </w:tcBorders>
            <w:shd w:val="clear" w:color="auto" w:fill="FFFF00"/>
            <w:tcMar>
              <w:top w:w="0" w:type="dxa"/>
              <w:left w:w="70" w:type="dxa"/>
              <w:bottom w:w="0" w:type="dxa"/>
              <w:right w:w="70" w:type="dxa"/>
            </w:tcMar>
            <w:vAlign w:val="center"/>
          </w:tcPr>
          <w:p w14:paraId="728E064D"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CEL OGÓLNY  I</w:t>
            </w:r>
          </w:p>
        </w:tc>
        <w:tc>
          <w:tcPr>
            <w:tcW w:w="7657" w:type="dxa"/>
            <w:gridSpan w:val="7"/>
            <w:tcBorders>
              <w:top w:val="single" w:sz="8" w:space="0" w:color="000000"/>
              <w:bottom w:val="single" w:sz="4" w:space="0" w:color="000000"/>
              <w:right w:val="single" w:sz="8" w:space="0" w:color="000000"/>
            </w:tcBorders>
            <w:shd w:val="clear" w:color="auto" w:fill="FFFF00"/>
            <w:tcMar>
              <w:top w:w="0" w:type="dxa"/>
              <w:left w:w="70" w:type="dxa"/>
              <w:bottom w:w="0" w:type="dxa"/>
              <w:right w:w="70" w:type="dxa"/>
            </w:tcMar>
            <w:vAlign w:val="center"/>
          </w:tcPr>
          <w:p w14:paraId="4D94B6C0" w14:textId="77777777" w:rsidR="0033223B" w:rsidRPr="0033223B" w:rsidRDefault="0033223B" w:rsidP="0033223B">
            <w:pPr>
              <w:spacing w:after="120"/>
              <w:jc w:val="center"/>
              <w:textAlignment w:val="auto"/>
              <w:rPr>
                <w:rFonts w:ascii="Times New Roman" w:eastAsia="Times New Roman" w:hAnsi="Times New Roman"/>
                <w:b/>
                <w:bCs/>
                <w:color w:val="000000"/>
                <w:sz w:val="18"/>
                <w:szCs w:val="18"/>
                <w:lang w:eastAsia="pl-PL"/>
              </w:rPr>
            </w:pPr>
            <w:r w:rsidRPr="0033223B">
              <w:rPr>
                <w:rFonts w:ascii="Times New Roman" w:eastAsia="Times New Roman" w:hAnsi="Times New Roman"/>
                <w:b/>
                <w:bCs/>
                <w:color w:val="000000"/>
                <w:sz w:val="18"/>
                <w:szCs w:val="18"/>
                <w:lang w:eastAsia="pl-PL"/>
              </w:rPr>
              <w:t>Innowacyjna przedsiębiorczość sposobem zachowania bezpieczeństwa ekonomicznego mieszkańców </w:t>
            </w:r>
          </w:p>
        </w:tc>
      </w:tr>
      <w:tr w:rsidR="0033223B" w:rsidRPr="0033223B" w14:paraId="234A8B72" w14:textId="77777777" w:rsidTr="00E43B2A">
        <w:trPr>
          <w:trHeight w:val="270"/>
        </w:trPr>
        <w:tc>
          <w:tcPr>
            <w:tcW w:w="533" w:type="dxa"/>
            <w:tcBorders>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26EB8549"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1.1</w:t>
            </w:r>
          </w:p>
        </w:tc>
        <w:tc>
          <w:tcPr>
            <w:tcW w:w="1519" w:type="dxa"/>
            <w:vMerge w:val="restart"/>
            <w:tcBorders>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346508A1"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CELE SZCZEGÓŁOWE</w:t>
            </w:r>
          </w:p>
        </w:tc>
        <w:tc>
          <w:tcPr>
            <w:tcW w:w="7657" w:type="dxa"/>
            <w:gridSpan w:val="7"/>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tcPr>
          <w:p w14:paraId="2308CA6D" w14:textId="77777777" w:rsidR="0033223B" w:rsidRPr="0033223B" w:rsidRDefault="0033223B" w:rsidP="0033223B">
            <w:pPr>
              <w:spacing w:after="120"/>
              <w:textAlignment w:val="auto"/>
              <w:rPr>
                <w:rFonts w:ascii="Times New Roman" w:eastAsia="Times New Roman" w:hAnsi="Times New Roman"/>
                <w:b/>
                <w:bCs/>
                <w:i/>
                <w:iCs/>
                <w:sz w:val="18"/>
                <w:szCs w:val="18"/>
                <w:lang w:eastAsia="pl-PL"/>
              </w:rPr>
            </w:pPr>
            <w:r w:rsidRPr="0033223B">
              <w:rPr>
                <w:rFonts w:ascii="Times New Roman" w:eastAsia="Times New Roman" w:hAnsi="Times New Roman"/>
                <w:b/>
                <w:bCs/>
                <w:i/>
                <w:iCs/>
                <w:sz w:val="18"/>
                <w:szCs w:val="18"/>
                <w:lang w:eastAsia="pl-PL"/>
              </w:rPr>
              <w:t>Dywersyfikacja dotychczas prowadzonej działalności  gospodarczej </w:t>
            </w:r>
          </w:p>
        </w:tc>
      </w:tr>
      <w:tr w:rsidR="0033223B" w:rsidRPr="0033223B" w14:paraId="4478AD7D" w14:textId="77777777" w:rsidTr="00E43B2A">
        <w:trPr>
          <w:trHeight w:val="270"/>
        </w:trPr>
        <w:tc>
          <w:tcPr>
            <w:tcW w:w="533" w:type="dxa"/>
            <w:tcBorders>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7DD451B4"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1.2</w:t>
            </w:r>
          </w:p>
        </w:tc>
        <w:tc>
          <w:tcPr>
            <w:tcW w:w="1519" w:type="dxa"/>
            <w:vMerge/>
            <w:tcBorders>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554F568F"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7657" w:type="dxa"/>
            <w:gridSpan w:val="7"/>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tcPr>
          <w:p w14:paraId="5FB882A4" w14:textId="77777777" w:rsidR="0033223B" w:rsidRPr="0033223B" w:rsidRDefault="0033223B" w:rsidP="0033223B">
            <w:pPr>
              <w:spacing w:after="120"/>
              <w:textAlignment w:val="auto"/>
              <w:rPr>
                <w:rFonts w:ascii="Times New Roman" w:eastAsia="Times New Roman" w:hAnsi="Times New Roman"/>
                <w:b/>
                <w:bCs/>
                <w:i/>
                <w:iCs/>
                <w:sz w:val="18"/>
                <w:szCs w:val="18"/>
                <w:lang w:eastAsia="pl-PL"/>
              </w:rPr>
            </w:pPr>
            <w:r w:rsidRPr="0033223B">
              <w:rPr>
                <w:rFonts w:ascii="Times New Roman" w:eastAsia="Times New Roman" w:hAnsi="Times New Roman"/>
                <w:b/>
                <w:bCs/>
                <w:i/>
                <w:iCs/>
                <w:sz w:val="18"/>
                <w:szCs w:val="18"/>
                <w:lang w:eastAsia="pl-PL"/>
              </w:rPr>
              <w:t>Tworzenie mikroprzedsiębiorstw jako pomysł na samorealizację </w:t>
            </w:r>
          </w:p>
        </w:tc>
      </w:tr>
      <w:tr w:rsidR="0033223B" w:rsidRPr="0033223B" w14:paraId="55F52EF1" w14:textId="77777777" w:rsidTr="00E43B2A">
        <w:trPr>
          <w:trHeight w:val="270"/>
        </w:trPr>
        <w:tc>
          <w:tcPr>
            <w:tcW w:w="533" w:type="dxa"/>
            <w:tcBorders>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64A45B11"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1.3</w:t>
            </w:r>
          </w:p>
        </w:tc>
        <w:tc>
          <w:tcPr>
            <w:tcW w:w="1519" w:type="dxa"/>
            <w:tcBorders>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10468008"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7657" w:type="dxa"/>
            <w:gridSpan w:val="7"/>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tcPr>
          <w:p w14:paraId="246A8C0C" w14:textId="77777777" w:rsidR="0033223B" w:rsidRDefault="0033223B" w:rsidP="0033223B">
            <w:pPr>
              <w:spacing w:after="120"/>
              <w:textAlignment w:val="auto"/>
              <w:rPr>
                <w:rFonts w:ascii="Times New Roman" w:eastAsia="Times New Roman" w:hAnsi="Times New Roman"/>
                <w:b/>
                <w:bCs/>
                <w:i/>
                <w:iCs/>
                <w:sz w:val="18"/>
                <w:szCs w:val="18"/>
                <w:lang w:eastAsia="pl-PL"/>
              </w:rPr>
            </w:pPr>
            <w:r w:rsidRPr="0033223B">
              <w:rPr>
                <w:rFonts w:ascii="Times New Roman" w:eastAsia="Times New Roman" w:hAnsi="Times New Roman"/>
                <w:b/>
                <w:bCs/>
                <w:i/>
                <w:iCs/>
                <w:sz w:val="18"/>
                <w:szCs w:val="18"/>
                <w:lang w:eastAsia="pl-PL"/>
              </w:rPr>
              <w:t>Inicjowanie działań na rzecz rozwoju rynków zbytu dla lokalnych usług i produktów</w:t>
            </w:r>
          </w:p>
          <w:p w14:paraId="7BAA791C" w14:textId="01DD5DF7" w:rsidR="007E1885" w:rsidRPr="0033223B" w:rsidRDefault="007E1885" w:rsidP="0033223B">
            <w:pPr>
              <w:spacing w:after="120"/>
              <w:textAlignment w:val="auto"/>
              <w:rPr>
                <w:rFonts w:ascii="Times New Roman" w:eastAsia="Times New Roman" w:hAnsi="Times New Roman"/>
                <w:b/>
                <w:bCs/>
                <w:i/>
                <w:iCs/>
                <w:sz w:val="18"/>
                <w:szCs w:val="18"/>
                <w:lang w:eastAsia="pl-PL"/>
              </w:rPr>
            </w:pPr>
          </w:p>
        </w:tc>
      </w:tr>
      <w:tr w:rsidR="0033223B" w:rsidRPr="0033223B" w14:paraId="3B624184" w14:textId="77777777" w:rsidTr="00E43B2A">
        <w:trPr>
          <w:trHeight w:val="765"/>
        </w:trPr>
        <w:tc>
          <w:tcPr>
            <w:tcW w:w="2052"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tcPr>
          <w:p w14:paraId="3A16B27C"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p>
        </w:tc>
        <w:tc>
          <w:tcPr>
            <w:tcW w:w="2254" w:type="dxa"/>
            <w:gridSpan w:val="2"/>
            <w:tcBorders>
              <w:top w:val="single" w:sz="4" w:space="0" w:color="000000"/>
              <w:left w:val="single" w:sz="8"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13CA1E35"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Wskaźniki oddziaływania dla celu ogólnego</w:t>
            </w:r>
          </w:p>
        </w:tc>
        <w:tc>
          <w:tcPr>
            <w:tcW w:w="1420" w:type="dxa"/>
            <w:tcBorders>
              <w:top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4BF5A4F4"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 xml:space="preserve">Jednostka miary </w:t>
            </w:r>
          </w:p>
        </w:tc>
        <w:tc>
          <w:tcPr>
            <w:tcW w:w="1003" w:type="dxa"/>
            <w:tcBorders>
              <w:top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29C60C58" w14:textId="18D6AB59" w:rsidR="0033223B" w:rsidRPr="007E1885" w:rsidRDefault="0033223B" w:rsidP="0033223B">
            <w:pPr>
              <w:spacing w:after="120"/>
              <w:jc w:val="center"/>
              <w:textAlignment w:val="auto"/>
              <w:rPr>
                <w:rFonts w:ascii="Times New Roman" w:eastAsia="Times New Roman" w:hAnsi="Times New Roman"/>
                <w:color w:val="000000"/>
                <w:sz w:val="16"/>
                <w:szCs w:val="16"/>
                <w:lang w:eastAsia="pl-PL"/>
              </w:rPr>
            </w:pPr>
            <w:r w:rsidRPr="007E1885">
              <w:rPr>
                <w:rFonts w:ascii="Times New Roman" w:eastAsia="Times New Roman" w:hAnsi="Times New Roman"/>
                <w:color w:val="000000"/>
                <w:sz w:val="16"/>
                <w:szCs w:val="16"/>
                <w:lang w:eastAsia="pl-PL"/>
              </w:rPr>
              <w:t>stan początkowy 201</w:t>
            </w:r>
            <w:r w:rsidR="00FA7DBC" w:rsidRPr="007E1885">
              <w:rPr>
                <w:rFonts w:ascii="Times New Roman" w:eastAsia="Times New Roman" w:hAnsi="Times New Roman"/>
                <w:color w:val="000000"/>
                <w:sz w:val="16"/>
                <w:szCs w:val="16"/>
                <w:lang w:eastAsia="pl-PL"/>
              </w:rPr>
              <w:t>5</w:t>
            </w:r>
            <w:r w:rsidRPr="007E1885">
              <w:rPr>
                <w:rFonts w:ascii="Times New Roman" w:eastAsia="Times New Roman" w:hAnsi="Times New Roman"/>
                <w:color w:val="000000"/>
                <w:sz w:val="16"/>
                <w:szCs w:val="16"/>
                <w:lang w:eastAsia="pl-PL"/>
              </w:rPr>
              <w:t xml:space="preserve"> Rok</w:t>
            </w:r>
          </w:p>
        </w:tc>
        <w:tc>
          <w:tcPr>
            <w:tcW w:w="856" w:type="dxa"/>
            <w:tcBorders>
              <w:bottom w:val="single" w:sz="4" w:space="0" w:color="000000"/>
              <w:right w:val="single" w:sz="4" w:space="0" w:color="000000"/>
            </w:tcBorders>
            <w:shd w:val="clear" w:color="auto" w:fill="FFFF00"/>
            <w:tcMar>
              <w:top w:w="0" w:type="dxa"/>
              <w:left w:w="70" w:type="dxa"/>
              <w:bottom w:w="0" w:type="dxa"/>
              <w:right w:w="70" w:type="dxa"/>
            </w:tcMar>
            <w:vAlign w:val="center"/>
          </w:tcPr>
          <w:p w14:paraId="2DD44E6E" w14:textId="5E9B45C2"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plan 202</w:t>
            </w:r>
            <w:r w:rsidR="00FA7DBC">
              <w:rPr>
                <w:rFonts w:ascii="Times New Roman" w:eastAsia="Times New Roman" w:hAnsi="Times New Roman"/>
                <w:color w:val="000000"/>
                <w:sz w:val="18"/>
                <w:szCs w:val="18"/>
                <w:lang w:eastAsia="pl-PL"/>
              </w:rPr>
              <w:t>4</w:t>
            </w:r>
            <w:r w:rsidRPr="0033223B">
              <w:rPr>
                <w:rFonts w:ascii="Times New Roman" w:eastAsia="Times New Roman" w:hAnsi="Times New Roman"/>
                <w:color w:val="000000"/>
                <w:sz w:val="18"/>
                <w:szCs w:val="18"/>
                <w:lang w:eastAsia="pl-PL"/>
              </w:rPr>
              <w:t xml:space="preserve"> rok</w:t>
            </w:r>
          </w:p>
        </w:tc>
        <w:tc>
          <w:tcPr>
            <w:tcW w:w="2124" w:type="dxa"/>
            <w:gridSpan w:val="2"/>
            <w:tcBorders>
              <w:top w:val="single" w:sz="4" w:space="0" w:color="000000"/>
              <w:bottom w:val="single" w:sz="4" w:space="0" w:color="000000"/>
              <w:right w:val="single" w:sz="8" w:space="0" w:color="000000"/>
            </w:tcBorders>
            <w:shd w:val="clear" w:color="auto" w:fill="FFFF00"/>
            <w:tcMar>
              <w:top w:w="0" w:type="dxa"/>
              <w:left w:w="70" w:type="dxa"/>
              <w:bottom w:w="0" w:type="dxa"/>
              <w:right w:w="70" w:type="dxa"/>
            </w:tcMar>
            <w:vAlign w:val="center"/>
          </w:tcPr>
          <w:p w14:paraId="44D1B039"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Źródło danych/sposób pomiaru</w:t>
            </w:r>
          </w:p>
        </w:tc>
      </w:tr>
      <w:tr w:rsidR="0033223B" w:rsidRPr="0033223B" w14:paraId="77F9BE8F" w14:textId="77777777" w:rsidTr="00E43B2A">
        <w:trPr>
          <w:trHeight w:val="435"/>
        </w:trPr>
        <w:tc>
          <w:tcPr>
            <w:tcW w:w="533"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783161"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W1.0</w:t>
            </w:r>
          </w:p>
        </w:tc>
        <w:tc>
          <w:tcPr>
            <w:tcW w:w="2765"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750B3A90"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Podmioty gospodarcze wpisane do rejestru REGON na 10 tys. mieszkańców</w:t>
            </w:r>
          </w:p>
        </w:tc>
        <w:tc>
          <w:tcPr>
            <w:tcW w:w="100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D2AED5"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c>
          <w:tcPr>
            <w:tcW w:w="142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F89F96C"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Szt. </w:t>
            </w:r>
          </w:p>
        </w:tc>
        <w:tc>
          <w:tcPr>
            <w:tcW w:w="100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B32681F"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856"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7D13678"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3 </w:t>
            </w:r>
          </w:p>
        </w:tc>
        <w:tc>
          <w:tcPr>
            <w:tcW w:w="2124" w:type="dxa"/>
            <w:gridSpan w:val="2"/>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50235ED4"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Dane statystyczne GUS </w:t>
            </w:r>
          </w:p>
        </w:tc>
      </w:tr>
      <w:tr w:rsidR="0033223B" w:rsidRPr="0033223B" w14:paraId="0D097373" w14:textId="77777777" w:rsidTr="00E43B2A">
        <w:trPr>
          <w:trHeight w:val="435"/>
        </w:trPr>
        <w:tc>
          <w:tcPr>
            <w:tcW w:w="533"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106218"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W1.0</w:t>
            </w:r>
          </w:p>
        </w:tc>
        <w:tc>
          <w:tcPr>
            <w:tcW w:w="2765"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66900D28"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Liczba osób bezrobotnych w stosunku do liczby osób w wieku produkcyjnym</w:t>
            </w:r>
          </w:p>
        </w:tc>
        <w:tc>
          <w:tcPr>
            <w:tcW w:w="100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559A96"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p>
        </w:tc>
        <w:tc>
          <w:tcPr>
            <w:tcW w:w="142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2184B47"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t>
            </w:r>
          </w:p>
        </w:tc>
        <w:tc>
          <w:tcPr>
            <w:tcW w:w="100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90CB405"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w:t>
            </w:r>
          </w:p>
        </w:tc>
        <w:tc>
          <w:tcPr>
            <w:tcW w:w="856"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762D365"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5</w:t>
            </w:r>
          </w:p>
        </w:tc>
        <w:tc>
          <w:tcPr>
            <w:tcW w:w="2124" w:type="dxa"/>
            <w:gridSpan w:val="2"/>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3554B0A5"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Dane statystyczne GUS </w:t>
            </w:r>
          </w:p>
        </w:tc>
      </w:tr>
      <w:tr w:rsidR="0033223B" w:rsidRPr="0033223B" w14:paraId="62A213FB" w14:textId="77777777" w:rsidTr="00E43B2A">
        <w:trPr>
          <w:trHeight w:val="630"/>
        </w:trPr>
        <w:tc>
          <w:tcPr>
            <w:tcW w:w="2052"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tcPr>
          <w:p w14:paraId="3E9EBD86"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p>
        </w:tc>
        <w:tc>
          <w:tcPr>
            <w:tcW w:w="2254" w:type="dxa"/>
            <w:gridSpan w:val="2"/>
            <w:tcBorders>
              <w:top w:val="single" w:sz="4" w:space="0" w:color="000000"/>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6AD980BD"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Wskaźniki rezultatu dla celów szczegółowych</w:t>
            </w:r>
          </w:p>
        </w:tc>
        <w:tc>
          <w:tcPr>
            <w:tcW w:w="1420" w:type="dxa"/>
            <w:tcBorders>
              <w:top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352CC24E"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 xml:space="preserve">Jednostka miary </w:t>
            </w:r>
          </w:p>
        </w:tc>
        <w:tc>
          <w:tcPr>
            <w:tcW w:w="1003" w:type="dxa"/>
            <w:tcBorders>
              <w:top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1126F6B1" w14:textId="77777777" w:rsidR="0033223B" w:rsidRPr="003E5544" w:rsidRDefault="0033223B" w:rsidP="0033223B">
            <w:pPr>
              <w:spacing w:after="120"/>
              <w:jc w:val="center"/>
              <w:textAlignment w:val="auto"/>
              <w:rPr>
                <w:rFonts w:ascii="Times New Roman" w:eastAsia="Times New Roman" w:hAnsi="Times New Roman"/>
                <w:color w:val="000000"/>
                <w:sz w:val="16"/>
                <w:szCs w:val="16"/>
                <w:lang w:eastAsia="pl-PL"/>
              </w:rPr>
            </w:pPr>
            <w:r w:rsidRPr="003E5544">
              <w:rPr>
                <w:rFonts w:ascii="Times New Roman" w:eastAsia="Times New Roman" w:hAnsi="Times New Roman"/>
                <w:color w:val="000000"/>
                <w:sz w:val="16"/>
                <w:szCs w:val="16"/>
                <w:lang w:eastAsia="pl-PL"/>
              </w:rPr>
              <w:t>stan początkowy 2015 Rok</w:t>
            </w:r>
          </w:p>
        </w:tc>
        <w:tc>
          <w:tcPr>
            <w:tcW w:w="856" w:type="dxa"/>
            <w:tcBorders>
              <w:bottom w:val="single" w:sz="4" w:space="0" w:color="000000"/>
              <w:right w:val="single" w:sz="4" w:space="0" w:color="000000"/>
            </w:tcBorders>
            <w:shd w:val="clear" w:color="auto" w:fill="FFFFCC"/>
            <w:tcMar>
              <w:top w:w="0" w:type="dxa"/>
              <w:left w:w="70" w:type="dxa"/>
              <w:bottom w:w="0" w:type="dxa"/>
              <w:right w:w="70" w:type="dxa"/>
            </w:tcMar>
            <w:vAlign w:val="center"/>
          </w:tcPr>
          <w:p w14:paraId="1ED29B4D" w14:textId="3E9DFB0E"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plan 202</w:t>
            </w:r>
            <w:r w:rsidR="00E43B2A">
              <w:rPr>
                <w:rFonts w:ascii="Times New Roman" w:eastAsia="Times New Roman" w:hAnsi="Times New Roman"/>
                <w:color w:val="000000"/>
                <w:sz w:val="18"/>
                <w:szCs w:val="18"/>
                <w:lang w:eastAsia="pl-PL"/>
              </w:rPr>
              <w:t>4</w:t>
            </w:r>
            <w:r w:rsidRPr="0033223B">
              <w:rPr>
                <w:rFonts w:ascii="Times New Roman" w:eastAsia="Times New Roman" w:hAnsi="Times New Roman"/>
                <w:color w:val="000000"/>
                <w:sz w:val="18"/>
                <w:szCs w:val="18"/>
                <w:lang w:eastAsia="pl-PL"/>
              </w:rPr>
              <w:t xml:space="preserve"> rok</w:t>
            </w:r>
          </w:p>
        </w:tc>
        <w:tc>
          <w:tcPr>
            <w:tcW w:w="2124" w:type="dxa"/>
            <w:gridSpan w:val="2"/>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vAlign w:val="center"/>
          </w:tcPr>
          <w:p w14:paraId="109C98E4"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Źródło danych/sposób pomiaru</w:t>
            </w:r>
          </w:p>
        </w:tc>
      </w:tr>
      <w:tr w:rsidR="0033223B" w:rsidRPr="0033223B" w14:paraId="03820D7D" w14:textId="77777777" w:rsidTr="00E43B2A">
        <w:trPr>
          <w:trHeight w:val="225"/>
        </w:trPr>
        <w:tc>
          <w:tcPr>
            <w:tcW w:w="533"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E56403"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w1.1</w:t>
            </w:r>
          </w:p>
        </w:tc>
        <w:tc>
          <w:tcPr>
            <w:tcW w:w="2765"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413AD381"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 </w:t>
            </w:r>
          </w:p>
          <w:p w14:paraId="08D0E4FE" w14:textId="77777777" w:rsidR="0033223B" w:rsidRPr="0033223B" w:rsidRDefault="0033223B" w:rsidP="0033223B">
            <w:pPr>
              <w:shd w:val="clear" w:color="auto" w:fill="FFFFFF"/>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Liczba utworzonych miejsc pracy (ogółem) </w:t>
            </w:r>
          </w:p>
          <w:p w14:paraId="50ED91AE"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100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FA9CE6"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c>
          <w:tcPr>
            <w:tcW w:w="142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61F17B"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Szt.</w:t>
            </w:r>
          </w:p>
        </w:tc>
        <w:tc>
          <w:tcPr>
            <w:tcW w:w="100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79D1EE"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85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9774D90" w14:textId="33F4B5AB" w:rsidR="0033223B" w:rsidRPr="0033223B" w:rsidRDefault="00A27598" w:rsidP="0033223B">
            <w:pPr>
              <w:spacing w:after="120"/>
              <w:jc w:val="right"/>
              <w:textAlignment w:val="auto"/>
              <w:rPr>
                <w:rFonts w:ascii="Times New Roman" w:eastAsia="Times New Roman" w:hAnsi="Times New Roman"/>
                <w:sz w:val="18"/>
                <w:szCs w:val="18"/>
                <w:lang w:eastAsia="pl-PL"/>
              </w:rPr>
            </w:pPr>
            <w:r w:rsidRPr="00EF6DAC">
              <w:rPr>
                <w:rFonts w:ascii="Times New Roman" w:eastAsia="Times New Roman" w:hAnsi="Times New Roman"/>
                <w:sz w:val="18"/>
                <w:szCs w:val="18"/>
                <w:lang w:eastAsia="pl-PL"/>
              </w:rPr>
              <w:t>8</w:t>
            </w:r>
            <w:r w:rsidR="0033223B" w:rsidRPr="0033223B">
              <w:rPr>
                <w:rFonts w:ascii="Times New Roman" w:eastAsia="Times New Roman" w:hAnsi="Times New Roman"/>
                <w:sz w:val="18"/>
                <w:szCs w:val="18"/>
                <w:lang w:eastAsia="pl-PL"/>
              </w:rPr>
              <w:t> </w:t>
            </w:r>
          </w:p>
        </w:tc>
        <w:tc>
          <w:tcPr>
            <w:tcW w:w="2124" w:type="dxa"/>
            <w:gridSpan w:val="2"/>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40E74655"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Sprawozdanie beneficjentów, dane LGD </w:t>
            </w:r>
          </w:p>
        </w:tc>
      </w:tr>
      <w:tr w:rsidR="0033223B" w:rsidRPr="0033223B" w14:paraId="6B0ABD12" w14:textId="77777777" w:rsidTr="00E43B2A">
        <w:trPr>
          <w:trHeight w:val="225"/>
        </w:trPr>
        <w:tc>
          <w:tcPr>
            <w:tcW w:w="533"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4C2963"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w1.2</w:t>
            </w:r>
          </w:p>
        </w:tc>
        <w:tc>
          <w:tcPr>
            <w:tcW w:w="2765"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17DC7E8E" w14:textId="77777777" w:rsidR="0033223B" w:rsidRPr="0033223B" w:rsidRDefault="0033223B" w:rsidP="0033223B">
            <w:pPr>
              <w:spacing w:after="120"/>
              <w:textAlignment w:val="auto"/>
              <w:rPr>
                <w:rFonts w:ascii="Times New Roman" w:eastAsia="Times New Roman" w:hAnsi="Times New Roman"/>
                <w:sz w:val="18"/>
                <w:szCs w:val="18"/>
                <w:lang w:eastAsia="pl-PL"/>
              </w:rPr>
            </w:pPr>
          </w:p>
          <w:p w14:paraId="00EFBAEC"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Liczba utworzonych miejsc pracy (ogółem)</w:t>
            </w:r>
          </w:p>
        </w:tc>
        <w:tc>
          <w:tcPr>
            <w:tcW w:w="1008"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7E29F18"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c>
          <w:tcPr>
            <w:tcW w:w="142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FE0768"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Szt.</w:t>
            </w:r>
          </w:p>
        </w:tc>
        <w:tc>
          <w:tcPr>
            <w:tcW w:w="100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6EDBC9"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856"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6F29CA6" w14:textId="4A0DB372" w:rsidR="0033223B" w:rsidRPr="0033223B" w:rsidRDefault="005907B5" w:rsidP="0033223B">
            <w:pPr>
              <w:spacing w:after="120"/>
              <w:jc w:val="right"/>
              <w:textAlignment w:val="auto"/>
              <w:rPr>
                <w:rFonts w:ascii="Times New Roman" w:eastAsia="Times New Roman" w:hAnsi="Times New Roman"/>
                <w:sz w:val="18"/>
                <w:szCs w:val="18"/>
                <w:lang w:eastAsia="pl-PL"/>
              </w:rPr>
            </w:pPr>
            <w:r w:rsidRPr="005907B5">
              <w:rPr>
                <w:rFonts w:ascii="Times New Roman" w:eastAsia="Times New Roman" w:hAnsi="Times New Roman"/>
                <w:color w:val="FF0000"/>
                <w:sz w:val="18"/>
                <w:szCs w:val="18"/>
                <w:lang w:eastAsia="pl-PL"/>
              </w:rPr>
              <w:t>46</w:t>
            </w:r>
            <w:r w:rsidR="0033223B" w:rsidRPr="004D783A">
              <w:rPr>
                <w:rFonts w:ascii="Times New Roman" w:eastAsia="Times New Roman" w:hAnsi="Times New Roman"/>
                <w:sz w:val="18"/>
                <w:szCs w:val="18"/>
                <w:lang w:eastAsia="pl-PL"/>
              </w:rPr>
              <w:t> </w:t>
            </w:r>
          </w:p>
        </w:tc>
        <w:tc>
          <w:tcPr>
            <w:tcW w:w="2124" w:type="dxa"/>
            <w:gridSpan w:val="2"/>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047080D2"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Sprawozdanie beneficjentów, dane LGD</w:t>
            </w:r>
          </w:p>
        </w:tc>
      </w:tr>
      <w:tr w:rsidR="0033223B" w:rsidRPr="0033223B" w14:paraId="510EE9B1" w14:textId="77777777" w:rsidTr="00E43B2A">
        <w:trPr>
          <w:trHeight w:val="225"/>
        </w:trPr>
        <w:tc>
          <w:tcPr>
            <w:tcW w:w="533"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045201"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w1.3</w:t>
            </w:r>
          </w:p>
        </w:tc>
        <w:tc>
          <w:tcPr>
            <w:tcW w:w="2765"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3ECAAA95"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Liczba </w:t>
            </w:r>
            <w:r w:rsidR="00693FB0">
              <w:rPr>
                <w:rFonts w:ascii="Times New Roman" w:eastAsia="Times New Roman" w:hAnsi="Times New Roman"/>
                <w:sz w:val="18"/>
                <w:szCs w:val="18"/>
                <w:lang w:eastAsia="pl-PL"/>
              </w:rPr>
              <w:t>wydarzeń</w:t>
            </w:r>
          </w:p>
          <w:p w14:paraId="7FFEF522" w14:textId="77777777" w:rsidR="0033223B" w:rsidRPr="0033223B" w:rsidRDefault="0033223B" w:rsidP="0033223B">
            <w:pPr>
              <w:autoSpaceDE w:val="0"/>
              <w:spacing w:after="0" w:line="240" w:lineRule="auto"/>
              <w:textAlignment w:val="auto"/>
              <w:rPr>
                <w:rFonts w:ascii="Times New Roman" w:hAnsi="Times New Roman"/>
                <w:color w:val="000000"/>
                <w:sz w:val="18"/>
                <w:szCs w:val="18"/>
              </w:rPr>
            </w:pPr>
          </w:p>
        </w:tc>
        <w:tc>
          <w:tcPr>
            <w:tcW w:w="1008"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30F25D7"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142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2B9920"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Szt.</w:t>
            </w:r>
          </w:p>
        </w:tc>
        <w:tc>
          <w:tcPr>
            <w:tcW w:w="100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9E2961"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w:t>
            </w:r>
          </w:p>
        </w:tc>
        <w:tc>
          <w:tcPr>
            <w:tcW w:w="856"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4A65664"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2</w:t>
            </w:r>
          </w:p>
        </w:tc>
        <w:tc>
          <w:tcPr>
            <w:tcW w:w="2124" w:type="dxa"/>
            <w:gridSpan w:val="2"/>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1C4D003D" w14:textId="77777777" w:rsidR="0033223B" w:rsidRPr="0033223B" w:rsidRDefault="00902D85" w:rsidP="0033223B">
            <w:pPr>
              <w:spacing w:after="120"/>
              <w:jc w:val="center"/>
              <w:textAlignment w:val="auto"/>
              <w:rPr>
                <w:rFonts w:ascii="Times New Roman" w:eastAsia="Times New Roman" w:hAnsi="Times New Roman"/>
                <w:sz w:val="18"/>
                <w:szCs w:val="18"/>
                <w:lang w:eastAsia="pl-PL"/>
              </w:rPr>
            </w:pPr>
            <w:r>
              <w:rPr>
                <w:rFonts w:ascii="Times New Roman" w:eastAsia="Times New Roman" w:hAnsi="Times New Roman"/>
                <w:sz w:val="18"/>
                <w:szCs w:val="18"/>
                <w:lang w:eastAsia="pl-PL"/>
              </w:rPr>
              <w:t>D</w:t>
            </w:r>
            <w:r w:rsidR="0033223B" w:rsidRPr="0033223B">
              <w:rPr>
                <w:rFonts w:ascii="Times New Roman" w:eastAsia="Times New Roman" w:hAnsi="Times New Roman"/>
                <w:sz w:val="18"/>
                <w:szCs w:val="18"/>
                <w:lang w:eastAsia="pl-PL"/>
              </w:rPr>
              <w:t>ane</w:t>
            </w:r>
            <w:r>
              <w:rPr>
                <w:rFonts w:ascii="Times New Roman" w:eastAsia="Times New Roman" w:hAnsi="Times New Roman"/>
                <w:sz w:val="18"/>
                <w:szCs w:val="18"/>
                <w:lang w:eastAsia="pl-PL"/>
              </w:rPr>
              <w:t xml:space="preserve"> własne</w:t>
            </w:r>
            <w:r w:rsidR="0033223B" w:rsidRPr="0033223B">
              <w:rPr>
                <w:rFonts w:ascii="Times New Roman" w:eastAsia="Times New Roman" w:hAnsi="Times New Roman"/>
                <w:sz w:val="18"/>
                <w:szCs w:val="18"/>
                <w:lang w:eastAsia="pl-PL"/>
              </w:rPr>
              <w:t xml:space="preserve"> LGD</w:t>
            </w:r>
          </w:p>
        </w:tc>
      </w:tr>
      <w:tr w:rsidR="0033223B" w:rsidRPr="0033223B" w14:paraId="6A84475B" w14:textId="77777777" w:rsidTr="00E43B2A">
        <w:trPr>
          <w:trHeight w:val="225"/>
        </w:trPr>
        <w:tc>
          <w:tcPr>
            <w:tcW w:w="2052" w:type="dxa"/>
            <w:gridSpan w:val="2"/>
            <w:vMerge w:val="restart"/>
            <w:tcBorders>
              <w:top w:val="single" w:sz="4" w:space="0" w:color="000000"/>
              <w:left w:val="single" w:sz="8"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44281AB8"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Przedsięwzięcia</w:t>
            </w:r>
          </w:p>
        </w:tc>
        <w:tc>
          <w:tcPr>
            <w:tcW w:w="1246" w:type="dxa"/>
            <w:vMerge w:val="restart"/>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5195E281"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Grupy docelowe</w:t>
            </w:r>
          </w:p>
        </w:tc>
        <w:tc>
          <w:tcPr>
            <w:tcW w:w="1008" w:type="dxa"/>
            <w:vMerge w:val="restart"/>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7E1F4AA6"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 xml:space="preserve"> Sposób realizacji (konkurs, projekt grantowy, operacja własna, projekt współpracy, aktywizacja itp.)</w:t>
            </w:r>
          </w:p>
        </w:tc>
        <w:tc>
          <w:tcPr>
            <w:tcW w:w="5403" w:type="dxa"/>
            <w:gridSpan w:val="5"/>
            <w:tcBorders>
              <w:top w:val="single" w:sz="4" w:space="0" w:color="000000"/>
              <w:bottom w:val="single" w:sz="4" w:space="0" w:color="000000"/>
              <w:right w:val="single" w:sz="8" w:space="0" w:color="000000"/>
            </w:tcBorders>
            <w:shd w:val="clear" w:color="auto" w:fill="FBD4B4"/>
            <w:tcMar>
              <w:top w:w="0" w:type="dxa"/>
              <w:left w:w="70" w:type="dxa"/>
              <w:bottom w:w="0" w:type="dxa"/>
              <w:right w:w="70" w:type="dxa"/>
            </w:tcMar>
            <w:vAlign w:val="center"/>
          </w:tcPr>
          <w:p w14:paraId="117FAFB4"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Wskaźniki produktu</w:t>
            </w:r>
          </w:p>
        </w:tc>
      </w:tr>
      <w:tr w:rsidR="0033223B" w:rsidRPr="0033223B" w14:paraId="63F845BB" w14:textId="77777777" w:rsidTr="00E43B2A">
        <w:trPr>
          <w:trHeight w:val="225"/>
        </w:trPr>
        <w:tc>
          <w:tcPr>
            <w:tcW w:w="2052" w:type="dxa"/>
            <w:gridSpan w:val="2"/>
            <w:vMerge/>
            <w:tcBorders>
              <w:top w:val="single" w:sz="4" w:space="0" w:color="000000"/>
              <w:left w:val="single" w:sz="8"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6FB26C63"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246" w:type="dxa"/>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2AF4F53F"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008" w:type="dxa"/>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12713F4A"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420" w:type="dxa"/>
            <w:vMerge w:val="restart"/>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1D95C5B6"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nazwa</w:t>
            </w:r>
          </w:p>
        </w:tc>
        <w:tc>
          <w:tcPr>
            <w:tcW w:w="1003" w:type="dxa"/>
            <w:vMerge w:val="restart"/>
            <w:tcBorders>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15CEAA11"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Jednostka miary </w:t>
            </w:r>
          </w:p>
        </w:tc>
        <w:tc>
          <w:tcPr>
            <w:tcW w:w="1778" w:type="dxa"/>
            <w:gridSpan w:val="2"/>
            <w:tcBorders>
              <w:top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345F0493"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wartość</w:t>
            </w:r>
          </w:p>
        </w:tc>
        <w:tc>
          <w:tcPr>
            <w:tcW w:w="1202" w:type="dxa"/>
            <w:vMerge w:val="restart"/>
            <w:tcBorders>
              <w:top w:val="single" w:sz="4" w:space="0" w:color="000000"/>
              <w:left w:val="single" w:sz="4" w:space="0" w:color="000000"/>
              <w:bottom w:val="single" w:sz="4" w:space="0" w:color="000000"/>
              <w:right w:val="single" w:sz="8" w:space="0" w:color="000000"/>
            </w:tcBorders>
            <w:shd w:val="clear" w:color="auto" w:fill="FBD4B4"/>
            <w:tcMar>
              <w:top w:w="0" w:type="dxa"/>
              <w:left w:w="70" w:type="dxa"/>
              <w:bottom w:w="0" w:type="dxa"/>
              <w:right w:w="70" w:type="dxa"/>
            </w:tcMar>
            <w:vAlign w:val="center"/>
          </w:tcPr>
          <w:p w14:paraId="3C3F504C"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Źródło danych/sposób pomiaru</w:t>
            </w:r>
          </w:p>
        </w:tc>
      </w:tr>
      <w:tr w:rsidR="0033223B" w:rsidRPr="0033223B" w14:paraId="60A6FCA4" w14:textId="77777777" w:rsidTr="00E43B2A">
        <w:trPr>
          <w:trHeight w:val="915"/>
        </w:trPr>
        <w:tc>
          <w:tcPr>
            <w:tcW w:w="2052" w:type="dxa"/>
            <w:gridSpan w:val="2"/>
            <w:vMerge/>
            <w:tcBorders>
              <w:top w:val="single" w:sz="4" w:space="0" w:color="000000"/>
              <w:left w:val="single" w:sz="8"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4697F3C5"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246" w:type="dxa"/>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4E6FA86E"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008" w:type="dxa"/>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2C9D51F6"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420" w:type="dxa"/>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2A5E2794"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003" w:type="dxa"/>
            <w:vMerge/>
            <w:tcBorders>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7921311A"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856" w:type="dxa"/>
            <w:tcBorders>
              <w:top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0965B892"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początkowa 2015 rok</w:t>
            </w:r>
          </w:p>
        </w:tc>
        <w:tc>
          <w:tcPr>
            <w:tcW w:w="922" w:type="dxa"/>
            <w:tcBorders>
              <w:top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1E6671E9" w14:textId="61FB8160"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końcowa 202</w:t>
            </w:r>
            <w:r w:rsidR="00FA7DBC">
              <w:rPr>
                <w:rFonts w:ascii="Times New Roman" w:eastAsia="Times New Roman" w:hAnsi="Times New Roman"/>
                <w:color w:val="000000"/>
                <w:sz w:val="18"/>
                <w:szCs w:val="18"/>
                <w:lang w:eastAsia="pl-PL"/>
              </w:rPr>
              <w:t>4</w:t>
            </w:r>
            <w:r w:rsidRPr="0033223B">
              <w:rPr>
                <w:rFonts w:ascii="Times New Roman" w:eastAsia="Times New Roman" w:hAnsi="Times New Roman"/>
                <w:color w:val="000000"/>
                <w:sz w:val="18"/>
                <w:szCs w:val="18"/>
                <w:lang w:eastAsia="pl-PL"/>
              </w:rPr>
              <w:t xml:space="preserve"> Rok</w:t>
            </w:r>
          </w:p>
        </w:tc>
        <w:tc>
          <w:tcPr>
            <w:tcW w:w="1202" w:type="dxa"/>
            <w:vMerge/>
            <w:tcBorders>
              <w:top w:val="single" w:sz="4" w:space="0" w:color="000000"/>
              <w:left w:val="single" w:sz="4" w:space="0" w:color="000000"/>
              <w:bottom w:val="single" w:sz="4" w:space="0" w:color="000000"/>
              <w:right w:val="single" w:sz="8" w:space="0" w:color="000000"/>
            </w:tcBorders>
            <w:shd w:val="clear" w:color="auto" w:fill="FBD4B4"/>
            <w:tcMar>
              <w:top w:w="0" w:type="dxa"/>
              <w:left w:w="70" w:type="dxa"/>
              <w:bottom w:w="0" w:type="dxa"/>
              <w:right w:w="70" w:type="dxa"/>
            </w:tcMar>
            <w:vAlign w:val="center"/>
          </w:tcPr>
          <w:p w14:paraId="5B2CCC50"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r>
      <w:tr w:rsidR="0033223B" w:rsidRPr="0033223B" w14:paraId="25CEE9B8" w14:textId="77777777" w:rsidTr="00E43B2A">
        <w:trPr>
          <w:trHeight w:val="184"/>
        </w:trPr>
        <w:tc>
          <w:tcPr>
            <w:tcW w:w="533"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3708C8" w14:textId="77777777" w:rsidR="0033223B" w:rsidRPr="0033223B" w:rsidRDefault="0033223B" w:rsidP="0033223B">
            <w:pPr>
              <w:spacing w:after="120"/>
              <w:textAlignment w:val="auto"/>
              <w:rPr>
                <w:rFonts w:ascii="Times New Roman" w:eastAsia="Times New Roman" w:hAnsi="Times New Roman"/>
                <w:b/>
                <w:sz w:val="18"/>
                <w:szCs w:val="18"/>
                <w:lang w:eastAsia="pl-PL"/>
              </w:rPr>
            </w:pPr>
            <w:r w:rsidRPr="0033223B">
              <w:rPr>
                <w:rFonts w:ascii="Times New Roman" w:eastAsia="Times New Roman" w:hAnsi="Times New Roman"/>
                <w:b/>
                <w:sz w:val="18"/>
                <w:szCs w:val="18"/>
                <w:lang w:eastAsia="pl-PL"/>
              </w:rPr>
              <w:t>1.1.1</w:t>
            </w:r>
          </w:p>
        </w:tc>
        <w:tc>
          <w:tcPr>
            <w:tcW w:w="1519"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7589508"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Tworzenie nowoczesnych miejsc pracy w mikro i małych przedsiębiorstwach</w:t>
            </w:r>
          </w:p>
        </w:tc>
        <w:tc>
          <w:tcPr>
            <w:tcW w:w="12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5A2C79"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przedsiębiorcy</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68F7BA"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Konkurs </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F43EE8" w14:textId="77777777" w:rsidR="0033223B" w:rsidRPr="0033223B" w:rsidRDefault="0033223B" w:rsidP="0033223B">
            <w:pPr>
              <w:autoSpaceDE w:val="0"/>
              <w:spacing w:after="0" w:line="240" w:lineRule="auto"/>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Liczba </w:t>
            </w:r>
            <w:r w:rsidR="00902D85">
              <w:rPr>
                <w:rFonts w:ascii="Times New Roman" w:eastAsia="Times New Roman" w:hAnsi="Times New Roman"/>
                <w:sz w:val="18"/>
                <w:szCs w:val="18"/>
                <w:lang w:eastAsia="pl-PL"/>
              </w:rPr>
              <w:t xml:space="preserve">zrealizowanych </w:t>
            </w:r>
            <w:r w:rsidRPr="0033223B">
              <w:rPr>
                <w:rFonts w:ascii="Times New Roman" w:eastAsia="Times New Roman" w:hAnsi="Times New Roman"/>
                <w:sz w:val="18"/>
                <w:szCs w:val="18"/>
                <w:lang w:eastAsia="pl-PL"/>
              </w:rPr>
              <w:t xml:space="preserve">operacji polegających na rozwoju istniejącego przedsiębiorstwa </w:t>
            </w:r>
          </w:p>
          <w:p w14:paraId="5498D8F3" w14:textId="70153712" w:rsidR="0033223B" w:rsidRPr="0033223B" w:rsidRDefault="0033223B" w:rsidP="003E5544">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t>
            </w:r>
            <w:r w:rsidR="003E5544">
              <w:rPr>
                <w:rFonts w:ascii="Times New Roman" w:eastAsia="Times New Roman" w:hAnsi="Times New Roman"/>
                <w:sz w:val="18"/>
                <w:szCs w:val="18"/>
                <w:lang w:eastAsia="pl-PL"/>
              </w:rPr>
              <w:t xml:space="preserve"> </w:t>
            </w:r>
            <w:r w:rsidRPr="0033223B">
              <w:rPr>
                <w:rFonts w:ascii="Times New Roman" w:eastAsia="Times New Roman" w:hAnsi="Times New Roman"/>
                <w:sz w:val="18"/>
                <w:szCs w:val="18"/>
                <w:lang w:eastAsia="pl-PL"/>
              </w:rPr>
              <w:t xml:space="preserve">Liczba operacji ukierunkowanych na innowacje </w:t>
            </w:r>
          </w:p>
        </w:tc>
        <w:tc>
          <w:tcPr>
            <w:tcW w:w="100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6C7C9D5"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szt.</w:t>
            </w:r>
          </w:p>
        </w:tc>
        <w:tc>
          <w:tcPr>
            <w:tcW w:w="85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96A4E8"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922"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341186B" w14:textId="42AD2B5C"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EF6DAC">
              <w:rPr>
                <w:rFonts w:ascii="Times New Roman" w:eastAsia="Times New Roman" w:hAnsi="Times New Roman"/>
                <w:sz w:val="18"/>
                <w:szCs w:val="18"/>
                <w:lang w:eastAsia="pl-PL"/>
              </w:rPr>
              <w:t> </w:t>
            </w:r>
            <w:r w:rsidR="00A27598" w:rsidRPr="00EF6DAC">
              <w:rPr>
                <w:rFonts w:ascii="Times New Roman" w:eastAsia="Times New Roman" w:hAnsi="Times New Roman"/>
                <w:sz w:val="18"/>
                <w:szCs w:val="18"/>
                <w:lang w:eastAsia="pl-PL"/>
              </w:rPr>
              <w:t>8</w:t>
            </w:r>
          </w:p>
        </w:tc>
        <w:tc>
          <w:tcPr>
            <w:tcW w:w="12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52AD4B"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Ankieta monitorująca LGD</w:t>
            </w:r>
          </w:p>
        </w:tc>
      </w:tr>
      <w:tr w:rsidR="0033223B" w:rsidRPr="0033223B" w14:paraId="20927715" w14:textId="77777777" w:rsidTr="00E43B2A">
        <w:trPr>
          <w:trHeight w:val="373"/>
        </w:trPr>
        <w:tc>
          <w:tcPr>
            <w:tcW w:w="533"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E8F8A9" w14:textId="77777777" w:rsidR="0033223B" w:rsidRPr="0033223B" w:rsidRDefault="0033223B" w:rsidP="0033223B">
            <w:pPr>
              <w:spacing w:after="120"/>
              <w:textAlignment w:val="auto"/>
              <w:rPr>
                <w:rFonts w:ascii="Times New Roman" w:eastAsia="Times New Roman" w:hAnsi="Times New Roman"/>
                <w:b/>
                <w:sz w:val="18"/>
                <w:szCs w:val="18"/>
                <w:lang w:eastAsia="pl-PL"/>
              </w:rPr>
            </w:pPr>
            <w:r w:rsidRPr="0033223B">
              <w:rPr>
                <w:rFonts w:ascii="Times New Roman" w:eastAsia="Times New Roman" w:hAnsi="Times New Roman"/>
                <w:b/>
                <w:sz w:val="18"/>
                <w:szCs w:val="18"/>
                <w:lang w:eastAsia="pl-PL"/>
              </w:rPr>
              <w:t>1.2.1</w:t>
            </w:r>
          </w:p>
        </w:tc>
        <w:tc>
          <w:tcPr>
            <w:tcW w:w="151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982371"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 Wsparcie finansowe dla osób podejmujących działalność gospodarczą </w:t>
            </w:r>
          </w:p>
        </w:tc>
        <w:tc>
          <w:tcPr>
            <w:tcW w:w="12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947ACC"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mieszkańcy </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37A84C"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Konkurs</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CC3EBE" w14:textId="78EEA5A5" w:rsidR="0033223B" w:rsidRPr="0033223B" w:rsidRDefault="0033223B" w:rsidP="003E5544">
            <w:pPr>
              <w:spacing w:after="120"/>
              <w:jc w:val="center"/>
              <w:textAlignment w:val="auto"/>
              <w:rPr>
                <w:rFonts w:ascii="Times New Roman" w:eastAsia="Times New Roman" w:hAnsi="Times New Roman"/>
                <w:sz w:val="18"/>
                <w:szCs w:val="18"/>
                <w:lang w:eastAsia="pl-PL"/>
              </w:rPr>
            </w:pPr>
            <w:r w:rsidRPr="0033223B">
              <w:rPr>
                <w:rFonts w:ascii="Times New Roman" w:hAnsi="Times New Roman"/>
                <w:color w:val="000000"/>
                <w:sz w:val="18"/>
                <w:szCs w:val="18"/>
              </w:rPr>
              <w:t>Liczba</w:t>
            </w:r>
            <w:r w:rsidR="00902D85">
              <w:rPr>
                <w:rFonts w:ascii="Times New Roman" w:hAnsi="Times New Roman"/>
                <w:color w:val="000000"/>
                <w:sz w:val="18"/>
                <w:szCs w:val="18"/>
              </w:rPr>
              <w:t xml:space="preserve"> zrealizowanych</w:t>
            </w:r>
            <w:r w:rsidRPr="0033223B">
              <w:rPr>
                <w:rFonts w:ascii="Times New Roman" w:hAnsi="Times New Roman"/>
                <w:color w:val="000000"/>
                <w:sz w:val="18"/>
                <w:szCs w:val="18"/>
              </w:rPr>
              <w:t xml:space="preserve"> operacji polegających na utworzeniu nowego przedsiębiorstwa / </w:t>
            </w:r>
            <w:r w:rsidRPr="0033223B">
              <w:rPr>
                <w:rFonts w:ascii="Times New Roman" w:eastAsia="Times New Roman" w:hAnsi="Times New Roman"/>
                <w:sz w:val="18"/>
                <w:szCs w:val="18"/>
                <w:lang w:eastAsia="pl-PL"/>
              </w:rPr>
              <w:t>Liczba operacji ukierunkowanych na innowacje</w:t>
            </w:r>
          </w:p>
        </w:tc>
        <w:tc>
          <w:tcPr>
            <w:tcW w:w="100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A900572"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Szt.</w:t>
            </w:r>
          </w:p>
        </w:tc>
        <w:tc>
          <w:tcPr>
            <w:tcW w:w="85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2DBB28"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9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71D815" w14:textId="71FE654E" w:rsidR="0033223B" w:rsidRPr="0033223B" w:rsidRDefault="004D783A" w:rsidP="0033223B">
            <w:pPr>
              <w:spacing w:after="120"/>
              <w:jc w:val="center"/>
              <w:textAlignment w:val="auto"/>
              <w:rPr>
                <w:rFonts w:ascii="Times New Roman" w:eastAsia="Times New Roman" w:hAnsi="Times New Roman"/>
                <w:sz w:val="18"/>
                <w:szCs w:val="18"/>
                <w:lang w:eastAsia="pl-PL"/>
              </w:rPr>
            </w:pPr>
            <w:r w:rsidRPr="004D783A">
              <w:rPr>
                <w:rFonts w:ascii="Times New Roman" w:eastAsia="Times New Roman" w:hAnsi="Times New Roman"/>
                <w:color w:val="FF0000"/>
                <w:sz w:val="18"/>
                <w:szCs w:val="18"/>
                <w:lang w:eastAsia="pl-PL"/>
              </w:rPr>
              <w:t>46</w:t>
            </w:r>
          </w:p>
        </w:tc>
        <w:tc>
          <w:tcPr>
            <w:tcW w:w="12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7B5C59"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Sprawozdanie beneficjentów, ankieta monitorująca LGD </w:t>
            </w:r>
          </w:p>
        </w:tc>
      </w:tr>
      <w:tr w:rsidR="0033223B" w:rsidRPr="0033223B" w14:paraId="30CF1A22" w14:textId="77777777" w:rsidTr="00E43B2A">
        <w:trPr>
          <w:trHeight w:val="136"/>
        </w:trPr>
        <w:tc>
          <w:tcPr>
            <w:tcW w:w="533"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EF35AD" w14:textId="77777777" w:rsidR="0033223B" w:rsidRPr="0033223B" w:rsidRDefault="0033223B" w:rsidP="0033223B">
            <w:pPr>
              <w:spacing w:after="120"/>
              <w:textAlignment w:val="auto"/>
              <w:rPr>
                <w:rFonts w:ascii="Times New Roman" w:eastAsia="Times New Roman" w:hAnsi="Times New Roman"/>
                <w:b/>
                <w:sz w:val="18"/>
                <w:szCs w:val="18"/>
                <w:lang w:eastAsia="pl-PL"/>
              </w:rPr>
            </w:pPr>
            <w:r w:rsidRPr="0033223B">
              <w:rPr>
                <w:rFonts w:ascii="Times New Roman" w:eastAsia="Times New Roman" w:hAnsi="Times New Roman"/>
                <w:b/>
                <w:sz w:val="18"/>
                <w:szCs w:val="18"/>
                <w:lang w:eastAsia="pl-PL"/>
              </w:rPr>
              <w:lastRenderedPageBreak/>
              <w:t>1.3.1</w:t>
            </w:r>
          </w:p>
        </w:tc>
        <w:tc>
          <w:tcPr>
            <w:tcW w:w="1519"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CEAE78B"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Promocja lokalnych produktów i usług i tworzenie lokalnej marki</w:t>
            </w:r>
          </w:p>
        </w:tc>
        <w:tc>
          <w:tcPr>
            <w:tcW w:w="12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C19416"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Przedsiębiorcy, mieszkańcy</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5B12F8"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Projekt współpracy</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F37B0E" w14:textId="77777777" w:rsidR="0033223B" w:rsidRPr="0033223B" w:rsidRDefault="0033223B" w:rsidP="0033223B">
            <w:pPr>
              <w:spacing w:after="120"/>
              <w:jc w:val="center"/>
              <w:textAlignment w:val="auto"/>
              <w:rPr>
                <w:rFonts w:ascii="Times New Roman" w:eastAsia="Times New Roman" w:hAnsi="Times New Roman"/>
                <w:b/>
                <w:color w:val="FF0000"/>
                <w:sz w:val="18"/>
                <w:szCs w:val="18"/>
                <w:lang w:eastAsia="pl-PL"/>
              </w:rPr>
            </w:pPr>
          </w:p>
          <w:p w14:paraId="2EC47C16" w14:textId="77777777" w:rsidR="0033223B" w:rsidRPr="0033223B" w:rsidRDefault="0033223B" w:rsidP="0033223B">
            <w:pPr>
              <w:autoSpaceDE w:val="0"/>
              <w:spacing w:after="0" w:line="240" w:lineRule="auto"/>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Liczba </w:t>
            </w:r>
            <w:r w:rsidR="00B36DB7">
              <w:rPr>
                <w:rFonts w:ascii="Times New Roman" w:eastAsia="Times New Roman" w:hAnsi="Times New Roman"/>
                <w:sz w:val="18"/>
                <w:szCs w:val="18"/>
                <w:lang w:eastAsia="pl-PL"/>
              </w:rPr>
              <w:t>zrealizowanych</w:t>
            </w:r>
            <w:r w:rsidR="00902D85">
              <w:rPr>
                <w:rFonts w:ascii="Times New Roman" w:eastAsia="Times New Roman" w:hAnsi="Times New Roman"/>
                <w:sz w:val="18"/>
                <w:szCs w:val="18"/>
                <w:lang w:eastAsia="pl-PL"/>
              </w:rPr>
              <w:t xml:space="preserve"> projektów współpracy</w:t>
            </w:r>
          </w:p>
          <w:p w14:paraId="42D93414" w14:textId="77777777" w:rsidR="0033223B" w:rsidRPr="0033223B" w:rsidRDefault="0033223B" w:rsidP="0033223B">
            <w:pPr>
              <w:spacing w:after="120"/>
              <w:jc w:val="center"/>
              <w:textAlignment w:val="auto"/>
              <w:rPr>
                <w:rFonts w:ascii="Times New Roman" w:eastAsia="Times New Roman" w:hAnsi="Times New Roman"/>
                <w:b/>
                <w:sz w:val="18"/>
                <w:szCs w:val="18"/>
                <w:lang w:eastAsia="pl-PL"/>
              </w:rPr>
            </w:pPr>
          </w:p>
        </w:tc>
        <w:tc>
          <w:tcPr>
            <w:tcW w:w="100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1AFC62C"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Szt.</w:t>
            </w:r>
          </w:p>
        </w:tc>
        <w:tc>
          <w:tcPr>
            <w:tcW w:w="85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5256D4"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w:t>
            </w:r>
          </w:p>
        </w:tc>
        <w:tc>
          <w:tcPr>
            <w:tcW w:w="922"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4DA02D8" w14:textId="6FD0E8BA" w:rsidR="0033223B" w:rsidRPr="0033223B" w:rsidRDefault="00D3304E" w:rsidP="0033223B">
            <w:pPr>
              <w:spacing w:after="120"/>
              <w:jc w:val="center"/>
              <w:textAlignment w:val="auto"/>
              <w:rPr>
                <w:rFonts w:ascii="Times New Roman" w:eastAsia="Times New Roman" w:hAnsi="Times New Roman"/>
                <w:sz w:val="18"/>
                <w:szCs w:val="18"/>
                <w:lang w:eastAsia="pl-PL"/>
              </w:rPr>
            </w:pPr>
            <w:r w:rsidRPr="00EF6DAC">
              <w:rPr>
                <w:rFonts w:ascii="Times New Roman" w:eastAsia="Times New Roman" w:hAnsi="Times New Roman"/>
                <w:sz w:val="18"/>
                <w:szCs w:val="18"/>
                <w:lang w:eastAsia="pl-PL"/>
              </w:rPr>
              <w:t>2</w:t>
            </w:r>
          </w:p>
        </w:tc>
        <w:tc>
          <w:tcPr>
            <w:tcW w:w="12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ABEDCF" w14:textId="77777777" w:rsidR="0033223B" w:rsidRPr="0033223B" w:rsidRDefault="00902D85" w:rsidP="0033223B">
            <w:pPr>
              <w:spacing w:after="120"/>
              <w:jc w:val="center"/>
              <w:textAlignment w:val="auto"/>
              <w:rPr>
                <w:rFonts w:ascii="Times New Roman" w:eastAsia="Times New Roman" w:hAnsi="Times New Roman"/>
                <w:sz w:val="18"/>
                <w:szCs w:val="18"/>
                <w:lang w:eastAsia="pl-PL"/>
              </w:rPr>
            </w:pPr>
            <w:r>
              <w:rPr>
                <w:rFonts w:ascii="Times New Roman" w:eastAsia="Times New Roman" w:hAnsi="Times New Roman"/>
                <w:sz w:val="18"/>
                <w:szCs w:val="18"/>
                <w:lang w:eastAsia="pl-PL"/>
              </w:rPr>
              <w:t>Dane własne</w:t>
            </w:r>
            <w:r w:rsidR="0033223B" w:rsidRPr="0033223B">
              <w:rPr>
                <w:rFonts w:ascii="Times New Roman" w:eastAsia="Times New Roman" w:hAnsi="Times New Roman"/>
                <w:sz w:val="18"/>
                <w:szCs w:val="18"/>
                <w:lang w:eastAsia="pl-PL"/>
              </w:rPr>
              <w:t xml:space="preserve"> LGD  </w:t>
            </w:r>
          </w:p>
        </w:tc>
      </w:tr>
      <w:tr w:rsidR="0033223B" w:rsidRPr="0033223B" w14:paraId="66ED876E" w14:textId="77777777" w:rsidTr="00E43B2A">
        <w:trPr>
          <w:trHeight w:val="480"/>
        </w:trPr>
        <w:tc>
          <w:tcPr>
            <w:tcW w:w="2052" w:type="dxa"/>
            <w:gridSpan w:val="2"/>
            <w:tcBorders>
              <w:top w:val="single" w:sz="4" w:space="0" w:color="000000"/>
              <w:left w:val="single" w:sz="8" w:space="0" w:color="000000"/>
              <w:bottom w:val="single" w:sz="8" w:space="0" w:color="000000"/>
              <w:right w:val="single" w:sz="4" w:space="0" w:color="000000"/>
            </w:tcBorders>
            <w:shd w:val="clear" w:color="auto" w:fill="F79443"/>
            <w:tcMar>
              <w:top w:w="0" w:type="dxa"/>
              <w:left w:w="70" w:type="dxa"/>
              <w:bottom w:w="0" w:type="dxa"/>
              <w:right w:w="70" w:type="dxa"/>
            </w:tcMar>
            <w:vAlign w:val="center"/>
          </w:tcPr>
          <w:p w14:paraId="142A4E9D"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SUMA</w:t>
            </w:r>
          </w:p>
        </w:tc>
        <w:tc>
          <w:tcPr>
            <w:tcW w:w="1246" w:type="dxa"/>
            <w:tcBorders>
              <w:top w:val="single" w:sz="4" w:space="0" w:color="000000"/>
              <w:bottom w:val="single" w:sz="8" w:space="0" w:color="000000"/>
              <w:right w:val="single" w:sz="4" w:space="0" w:color="000000"/>
            </w:tcBorders>
            <w:shd w:val="clear" w:color="auto" w:fill="F79443"/>
            <w:tcMar>
              <w:top w:w="0" w:type="dxa"/>
              <w:left w:w="70" w:type="dxa"/>
              <w:bottom w:w="0" w:type="dxa"/>
              <w:right w:w="70" w:type="dxa"/>
            </w:tcMar>
            <w:vAlign w:val="center"/>
          </w:tcPr>
          <w:p w14:paraId="3616A2B8" w14:textId="77777777" w:rsidR="0033223B" w:rsidRPr="0033223B" w:rsidRDefault="0033223B" w:rsidP="0033223B">
            <w:pPr>
              <w:spacing w:after="120"/>
              <w:jc w:val="center"/>
              <w:textAlignment w:val="auto"/>
              <w:rPr>
                <w:rFonts w:ascii="Times New Roman" w:eastAsia="Times New Roman" w:hAnsi="Times New Roman"/>
                <w:b/>
                <w:bCs/>
                <w:sz w:val="18"/>
                <w:szCs w:val="18"/>
                <w:lang w:eastAsia="pl-PL"/>
              </w:rPr>
            </w:pPr>
          </w:p>
        </w:tc>
        <w:tc>
          <w:tcPr>
            <w:tcW w:w="1008" w:type="dxa"/>
            <w:tcBorders>
              <w:top w:val="single" w:sz="4" w:space="0" w:color="000000"/>
              <w:bottom w:val="single" w:sz="8" w:space="0" w:color="000000"/>
              <w:right w:val="single" w:sz="4" w:space="0" w:color="000000"/>
            </w:tcBorders>
            <w:shd w:val="clear" w:color="auto" w:fill="F79443"/>
            <w:tcMar>
              <w:top w:w="0" w:type="dxa"/>
              <w:left w:w="70" w:type="dxa"/>
              <w:bottom w:w="0" w:type="dxa"/>
              <w:right w:w="70" w:type="dxa"/>
            </w:tcMar>
            <w:vAlign w:val="center"/>
          </w:tcPr>
          <w:p w14:paraId="1D6D43D7" w14:textId="77777777" w:rsidR="0033223B" w:rsidRPr="0033223B" w:rsidRDefault="0033223B" w:rsidP="0033223B">
            <w:pPr>
              <w:spacing w:after="120"/>
              <w:jc w:val="center"/>
              <w:textAlignment w:val="auto"/>
              <w:rPr>
                <w:rFonts w:ascii="Times New Roman" w:eastAsia="Times New Roman" w:hAnsi="Times New Roman"/>
                <w:b/>
                <w:bCs/>
                <w:sz w:val="18"/>
                <w:szCs w:val="18"/>
                <w:lang w:eastAsia="pl-PL"/>
              </w:rPr>
            </w:pPr>
            <w:r w:rsidRPr="0033223B">
              <w:rPr>
                <w:rFonts w:ascii="Times New Roman" w:eastAsia="Times New Roman" w:hAnsi="Times New Roman"/>
                <w:b/>
                <w:bCs/>
                <w:sz w:val="18"/>
                <w:szCs w:val="18"/>
                <w:lang w:eastAsia="pl-PL"/>
              </w:rPr>
              <w:t> </w:t>
            </w:r>
          </w:p>
        </w:tc>
        <w:tc>
          <w:tcPr>
            <w:tcW w:w="5403" w:type="dxa"/>
            <w:gridSpan w:val="5"/>
            <w:tcBorders>
              <w:top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3D03E2A"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r>
    </w:tbl>
    <w:p w14:paraId="41716D50" w14:textId="77777777" w:rsidR="0033223B" w:rsidRDefault="0033223B">
      <w:pPr>
        <w:pStyle w:val="Akapitzlist"/>
        <w:spacing w:line="360" w:lineRule="auto"/>
        <w:ind w:left="0" w:right="57"/>
        <w:rPr>
          <w:rFonts w:ascii="Arial" w:hAnsi="Arial" w:cs="Arial"/>
          <w:b/>
          <w:sz w:val="28"/>
          <w:szCs w:val="28"/>
        </w:rPr>
      </w:pPr>
    </w:p>
    <w:tbl>
      <w:tblPr>
        <w:tblW w:w="9709" w:type="dxa"/>
        <w:tblInd w:w="-72" w:type="dxa"/>
        <w:tblCellMar>
          <w:left w:w="10" w:type="dxa"/>
          <w:right w:w="10" w:type="dxa"/>
        </w:tblCellMar>
        <w:tblLook w:val="0000" w:firstRow="0" w:lastRow="0" w:firstColumn="0" w:lastColumn="0" w:noHBand="0" w:noVBand="0"/>
      </w:tblPr>
      <w:tblGrid>
        <w:gridCol w:w="529"/>
        <w:gridCol w:w="80"/>
        <w:gridCol w:w="1372"/>
        <w:gridCol w:w="176"/>
        <w:gridCol w:w="1054"/>
        <w:gridCol w:w="143"/>
        <w:gridCol w:w="861"/>
        <w:gridCol w:w="211"/>
        <w:gridCol w:w="923"/>
        <w:gridCol w:w="399"/>
        <w:gridCol w:w="678"/>
        <w:gridCol w:w="320"/>
        <w:gridCol w:w="743"/>
        <w:gridCol w:w="245"/>
        <w:gridCol w:w="668"/>
        <w:gridCol w:w="114"/>
        <w:gridCol w:w="1193"/>
      </w:tblGrid>
      <w:tr w:rsidR="0033223B" w:rsidRPr="0033223B" w14:paraId="3CC39977" w14:textId="77777777" w:rsidTr="00FA7DBC">
        <w:trPr>
          <w:trHeight w:val="240"/>
        </w:trPr>
        <w:tc>
          <w:tcPr>
            <w:tcW w:w="8409" w:type="dxa"/>
            <w:gridSpan w:val="15"/>
            <w:tcBorders>
              <w:bottom w:val="single" w:sz="8" w:space="0" w:color="000000"/>
            </w:tcBorders>
            <w:shd w:val="clear" w:color="auto" w:fill="auto"/>
            <w:tcMar>
              <w:top w:w="0" w:type="dxa"/>
              <w:left w:w="70" w:type="dxa"/>
              <w:bottom w:w="0" w:type="dxa"/>
              <w:right w:w="70" w:type="dxa"/>
            </w:tcMar>
          </w:tcPr>
          <w:p w14:paraId="377B748C" w14:textId="77777777" w:rsidR="0033223B" w:rsidRPr="0033223B" w:rsidRDefault="0033223B" w:rsidP="0033223B">
            <w:pPr>
              <w:spacing w:after="120"/>
              <w:textAlignment w:val="auto"/>
              <w:rPr>
                <w:rFonts w:ascii="Times New Roman" w:eastAsia="Times New Roman" w:hAnsi="Times New Roman"/>
                <w:b/>
                <w:i/>
                <w:iCs/>
                <w:sz w:val="24"/>
                <w:szCs w:val="24"/>
                <w:lang w:eastAsia="pl-PL"/>
              </w:rPr>
            </w:pPr>
            <w:r w:rsidRPr="0033223B">
              <w:rPr>
                <w:rFonts w:ascii="Times New Roman" w:eastAsia="Times New Roman" w:hAnsi="Times New Roman"/>
                <w:b/>
                <w:i/>
                <w:iCs/>
                <w:sz w:val="24"/>
                <w:szCs w:val="24"/>
                <w:lang w:eastAsia="pl-PL"/>
              </w:rPr>
              <w:t>Cele i wskaźniki – tabela do ewentualnego wykorzystania w rozdziale V LSR</w:t>
            </w:r>
          </w:p>
        </w:tc>
        <w:tc>
          <w:tcPr>
            <w:tcW w:w="1300" w:type="dxa"/>
            <w:gridSpan w:val="2"/>
            <w:shd w:val="clear" w:color="auto" w:fill="auto"/>
            <w:tcMar>
              <w:top w:w="0" w:type="dxa"/>
              <w:left w:w="10" w:type="dxa"/>
              <w:bottom w:w="0" w:type="dxa"/>
              <w:right w:w="10" w:type="dxa"/>
            </w:tcMar>
          </w:tcPr>
          <w:p w14:paraId="1632FA93" w14:textId="77777777" w:rsidR="0033223B" w:rsidRPr="0033223B" w:rsidRDefault="0033223B" w:rsidP="0033223B">
            <w:pPr>
              <w:spacing w:after="120"/>
              <w:textAlignment w:val="auto"/>
              <w:rPr>
                <w:rFonts w:ascii="Times New Roman" w:eastAsia="Times New Roman" w:hAnsi="Times New Roman"/>
                <w:b/>
                <w:i/>
                <w:iCs/>
                <w:sz w:val="24"/>
                <w:szCs w:val="24"/>
                <w:lang w:eastAsia="pl-PL"/>
              </w:rPr>
            </w:pPr>
          </w:p>
        </w:tc>
      </w:tr>
      <w:tr w:rsidR="0033223B" w:rsidRPr="0033223B" w14:paraId="67D62F61" w14:textId="77777777" w:rsidTr="00FA7DBC">
        <w:trPr>
          <w:trHeight w:val="465"/>
        </w:trPr>
        <w:tc>
          <w:tcPr>
            <w:tcW w:w="670" w:type="dxa"/>
            <w:gridSpan w:val="2"/>
            <w:tcBorders>
              <w:left w:val="single" w:sz="8"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36E34FAF" w14:textId="77777777" w:rsidR="0033223B" w:rsidRPr="0033223B" w:rsidRDefault="0033223B" w:rsidP="0033223B">
            <w:pPr>
              <w:spacing w:after="120"/>
              <w:ind w:right="45"/>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1.0</w:t>
            </w:r>
          </w:p>
        </w:tc>
        <w:tc>
          <w:tcPr>
            <w:tcW w:w="1485" w:type="dxa"/>
            <w:gridSpan w:val="2"/>
            <w:tcBorders>
              <w:bottom w:val="single" w:sz="4" w:space="0" w:color="000000"/>
              <w:right w:val="single" w:sz="4" w:space="0" w:color="000000"/>
            </w:tcBorders>
            <w:shd w:val="clear" w:color="auto" w:fill="FFFF00"/>
            <w:tcMar>
              <w:top w:w="0" w:type="dxa"/>
              <w:left w:w="70" w:type="dxa"/>
              <w:bottom w:w="0" w:type="dxa"/>
              <w:right w:w="70" w:type="dxa"/>
            </w:tcMar>
            <w:vAlign w:val="center"/>
          </w:tcPr>
          <w:p w14:paraId="4974C42A"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CEL OGÓLNY  II</w:t>
            </w:r>
          </w:p>
        </w:tc>
        <w:tc>
          <w:tcPr>
            <w:tcW w:w="7554" w:type="dxa"/>
            <w:gridSpan w:val="13"/>
            <w:tcBorders>
              <w:top w:val="single" w:sz="8" w:space="0" w:color="000000"/>
              <w:bottom w:val="single" w:sz="4" w:space="0" w:color="000000"/>
              <w:right w:val="single" w:sz="8" w:space="0" w:color="000000"/>
            </w:tcBorders>
            <w:shd w:val="clear" w:color="auto" w:fill="FFFF00"/>
            <w:tcMar>
              <w:top w:w="0" w:type="dxa"/>
              <w:left w:w="70" w:type="dxa"/>
              <w:bottom w:w="0" w:type="dxa"/>
              <w:right w:w="70" w:type="dxa"/>
            </w:tcMar>
          </w:tcPr>
          <w:p w14:paraId="1F966610" w14:textId="77777777" w:rsidR="0033223B" w:rsidRPr="0033223B" w:rsidRDefault="0033223B" w:rsidP="0033223B">
            <w:pPr>
              <w:spacing w:after="120"/>
              <w:jc w:val="center"/>
              <w:textAlignment w:val="auto"/>
              <w:rPr>
                <w:rFonts w:ascii="Times New Roman" w:eastAsia="Times New Roman" w:hAnsi="Times New Roman"/>
                <w:b/>
                <w:bCs/>
                <w:color w:val="000000"/>
                <w:sz w:val="18"/>
                <w:szCs w:val="18"/>
                <w:lang w:eastAsia="pl-PL"/>
              </w:rPr>
            </w:pPr>
            <w:r w:rsidRPr="0033223B">
              <w:rPr>
                <w:rFonts w:ascii="Times New Roman" w:eastAsia="Times New Roman" w:hAnsi="Times New Roman"/>
                <w:b/>
                <w:bCs/>
                <w:color w:val="000000"/>
                <w:sz w:val="18"/>
                <w:szCs w:val="18"/>
                <w:lang w:eastAsia="pl-PL"/>
              </w:rPr>
              <w:t>Wiedza, kompetencje i kreatywność mieszkańców kluczem dynamicznego rozwoju </w:t>
            </w:r>
          </w:p>
        </w:tc>
      </w:tr>
      <w:tr w:rsidR="0033223B" w:rsidRPr="0033223B" w14:paraId="5A1403F6" w14:textId="77777777" w:rsidTr="00FA7DBC">
        <w:trPr>
          <w:trHeight w:val="270"/>
        </w:trPr>
        <w:tc>
          <w:tcPr>
            <w:tcW w:w="670" w:type="dxa"/>
            <w:gridSpan w:val="2"/>
            <w:tcBorders>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1EE48597"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1.1</w:t>
            </w:r>
          </w:p>
        </w:tc>
        <w:tc>
          <w:tcPr>
            <w:tcW w:w="1485" w:type="dxa"/>
            <w:gridSpan w:val="2"/>
            <w:vMerge w:val="restart"/>
            <w:tcBorders>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3FE5B42B"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CELE SZCZEGÓŁOWE</w:t>
            </w:r>
          </w:p>
        </w:tc>
        <w:tc>
          <w:tcPr>
            <w:tcW w:w="7554" w:type="dxa"/>
            <w:gridSpan w:val="13"/>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tcPr>
          <w:p w14:paraId="6A3DA5F1" w14:textId="77777777" w:rsidR="0033223B" w:rsidRPr="0033223B" w:rsidRDefault="0033223B" w:rsidP="0033223B">
            <w:pPr>
              <w:spacing w:after="120"/>
              <w:textAlignment w:val="auto"/>
              <w:rPr>
                <w:rFonts w:ascii="Times New Roman" w:eastAsia="Times New Roman" w:hAnsi="Times New Roman"/>
                <w:b/>
                <w:bCs/>
                <w:i/>
                <w:iCs/>
                <w:sz w:val="18"/>
                <w:szCs w:val="18"/>
                <w:lang w:eastAsia="pl-PL"/>
              </w:rPr>
            </w:pPr>
            <w:r w:rsidRPr="0033223B">
              <w:rPr>
                <w:rFonts w:ascii="Times New Roman" w:eastAsia="Times New Roman" w:hAnsi="Times New Roman"/>
                <w:b/>
                <w:bCs/>
                <w:i/>
                <w:iCs/>
                <w:sz w:val="18"/>
                <w:szCs w:val="18"/>
                <w:lang w:eastAsia="pl-PL"/>
              </w:rPr>
              <w:t>Podnoszenie kompetencji mieszkańców w zakresie wykorzystania technologii informatycznych w codziennym życiu </w:t>
            </w:r>
          </w:p>
        </w:tc>
      </w:tr>
      <w:tr w:rsidR="0033223B" w:rsidRPr="0033223B" w14:paraId="52CADC21" w14:textId="77777777" w:rsidTr="00FA7DBC">
        <w:trPr>
          <w:trHeight w:val="270"/>
        </w:trPr>
        <w:tc>
          <w:tcPr>
            <w:tcW w:w="670" w:type="dxa"/>
            <w:gridSpan w:val="2"/>
            <w:tcBorders>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4CE8E668"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1.2</w:t>
            </w:r>
          </w:p>
        </w:tc>
        <w:tc>
          <w:tcPr>
            <w:tcW w:w="1485" w:type="dxa"/>
            <w:gridSpan w:val="2"/>
            <w:vMerge/>
            <w:tcBorders>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1DDC0F28"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7554" w:type="dxa"/>
            <w:gridSpan w:val="13"/>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tcPr>
          <w:p w14:paraId="1E3E302C" w14:textId="77777777" w:rsidR="0033223B" w:rsidRPr="0033223B" w:rsidRDefault="0033223B" w:rsidP="0033223B">
            <w:pPr>
              <w:spacing w:after="120"/>
              <w:jc w:val="both"/>
              <w:textAlignment w:val="auto"/>
              <w:rPr>
                <w:rFonts w:ascii="Times New Roman" w:eastAsia="Times New Roman" w:hAnsi="Times New Roman"/>
                <w:b/>
                <w:bCs/>
                <w:i/>
                <w:iCs/>
                <w:sz w:val="18"/>
                <w:szCs w:val="18"/>
                <w:lang w:eastAsia="pl-PL"/>
              </w:rPr>
            </w:pPr>
            <w:r w:rsidRPr="0033223B">
              <w:rPr>
                <w:rFonts w:ascii="Times New Roman" w:eastAsia="Times New Roman" w:hAnsi="Times New Roman"/>
                <w:b/>
                <w:bCs/>
                <w:i/>
                <w:iCs/>
                <w:sz w:val="18"/>
                <w:szCs w:val="18"/>
                <w:lang w:eastAsia="pl-PL"/>
              </w:rPr>
              <w:t>Wzrost świadomości mieszkańców w zakresie ochrony środowiska i zmian klimatycznych </w:t>
            </w:r>
          </w:p>
        </w:tc>
      </w:tr>
      <w:tr w:rsidR="0033223B" w:rsidRPr="0033223B" w14:paraId="4CF2A0EA" w14:textId="77777777" w:rsidTr="00FA7DBC">
        <w:trPr>
          <w:trHeight w:val="270"/>
        </w:trPr>
        <w:tc>
          <w:tcPr>
            <w:tcW w:w="670" w:type="dxa"/>
            <w:gridSpan w:val="2"/>
            <w:tcBorders>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4B6BB727"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1.3</w:t>
            </w:r>
          </w:p>
        </w:tc>
        <w:tc>
          <w:tcPr>
            <w:tcW w:w="1485" w:type="dxa"/>
            <w:gridSpan w:val="2"/>
            <w:tcBorders>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7E5E32D9"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7554" w:type="dxa"/>
            <w:gridSpan w:val="13"/>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tcPr>
          <w:p w14:paraId="7ED1AD4F" w14:textId="77777777" w:rsidR="0033223B" w:rsidRPr="0033223B" w:rsidRDefault="0033223B" w:rsidP="0033223B">
            <w:pPr>
              <w:spacing w:after="120"/>
              <w:jc w:val="both"/>
              <w:textAlignment w:val="auto"/>
              <w:rPr>
                <w:rFonts w:ascii="Times New Roman" w:eastAsia="Times New Roman" w:hAnsi="Times New Roman"/>
                <w:b/>
                <w:bCs/>
                <w:i/>
                <w:iCs/>
                <w:sz w:val="18"/>
                <w:szCs w:val="18"/>
                <w:lang w:eastAsia="pl-PL"/>
              </w:rPr>
            </w:pPr>
            <w:r w:rsidRPr="0033223B">
              <w:rPr>
                <w:rFonts w:ascii="Times New Roman" w:eastAsia="Times New Roman" w:hAnsi="Times New Roman"/>
                <w:b/>
                <w:bCs/>
                <w:i/>
                <w:iCs/>
                <w:sz w:val="18"/>
                <w:szCs w:val="18"/>
                <w:lang w:eastAsia="pl-PL"/>
              </w:rPr>
              <w:t>Kreatywność w codzienności szansą na szybki rozwój posiadanych predyspozycji</w:t>
            </w:r>
          </w:p>
        </w:tc>
      </w:tr>
      <w:tr w:rsidR="0033223B" w:rsidRPr="0033223B" w14:paraId="57768C0A" w14:textId="77777777" w:rsidTr="00FA7DBC">
        <w:trPr>
          <w:trHeight w:val="765"/>
        </w:trPr>
        <w:tc>
          <w:tcPr>
            <w:tcW w:w="2155" w:type="dxa"/>
            <w:gridSpan w:val="4"/>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tcPr>
          <w:p w14:paraId="13141C88"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p>
        </w:tc>
        <w:tc>
          <w:tcPr>
            <w:tcW w:w="2282" w:type="dxa"/>
            <w:gridSpan w:val="4"/>
            <w:tcBorders>
              <w:top w:val="single" w:sz="4" w:space="0" w:color="000000"/>
              <w:left w:val="single" w:sz="8"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059759FD"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Wskaźniki oddziaływania dla celu ogólnego</w:t>
            </w:r>
          </w:p>
        </w:tc>
        <w:tc>
          <w:tcPr>
            <w:tcW w:w="923" w:type="dxa"/>
            <w:tcBorders>
              <w:top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1A63E474"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 xml:space="preserve">Jednostka miary </w:t>
            </w:r>
          </w:p>
        </w:tc>
        <w:tc>
          <w:tcPr>
            <w:tcW w:w="1076" w:type="dxa"/>
            <w:gridSpan w:val="2"/>
            <w:tcBorders>
              <w:top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053FE9B2" w14:textId="6520E395"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stan początkowy 201</w:t>
            </w:r>
            <w:r w:rsidR="00FA7DBC">
              <w:rPr>
                <w:rFonts w:ascii="Times New Roman" w:eastAsia="Times New Roman" w:hAnsi="Times New Roman"/>
                <w:color w:val="000000"/>
                <w:sz w:val="18"/>
                <w:szCs w:val="18"/>
                <w:lang w:eastAsia="pl-PL"/>
              </w:rPr>
              <w:t>5</w:t>
            </w:r>
            <w:r w:rsidRPr="0033223B">
              <w:rPr>
                <w:rFonts w:ascii="Times New Roman" w:eastAsia="Times New Roman" w:hAnsi="Times New Roman"/>
                <w:color w:val="000000"/>
                <w:sz w:val="18"/>
                <w:szCs w:val="18"/>
                <w:lang w:eastAsia="pl-PL"/>
              </w:rPr>
              <w:t xml:space="preserve"> Rok</w:t>
            </w:r>
          </w:p>
        </w:tc>
        <w:tc>
          <w:tcPr>
            <w:tcW w:w="1060" w:type="dxa"/>
            <w:gridSpan w:val="2"/>
            <w:tcBorders>
              <w:bottom w:val="single" w:sz="4" w:space="0" w:color="000000"/>
              <w:right w:val="single" w:sz="4" w:space="0" w:color="000000"/>
            </w:tcBorders>
            <w:shd w:val="clear" w:color="auto" w:fill="FFFF00"/>
            <w:tcMar>
              <w:top w:w="0" w:type="dxa"/>
              <w:left w:w="70" w:type="dxa"/>
              <w:bottom w:w="0" w:type="dxa"/>
              <w:right w:w="70" w:type="dxa"/>
            </w:tcMar>
            <w:vAlign w:val="center"/>
          </w:tcPr>
          <w:p w14:paraId="31952C34" w14:textId="77777777" w:rsidR="00FA7DBC"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plan 202</w:t>
            </w:r>
            <w:r w:rsidR="00FA7DBC">
              <w:rPr>
                <w:rFonts w:ascii="Times New Roman" w:eastAsia="Times New Roman" w:hAnsi="Times New Roman"/>
                <w:color w:val="000000"/>
                <w:sz w:val="18"/>
                <w:szCs w:val="18"/>
                <w:lang w:eastAsia="pl-PL"/>
              </w:rPr>
              <w:t>4</w:t>
            </w:r>
          </w:p>
          <w:p w14:paraId="7FF503F0" w14:textId="653EB43B"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rok</w:t>
            </w:r>
          </w:p>
        </w:tc>
        <w:tc>
          <w:tcPr>
            <w:tcW w:w="2213" w:type="dxa"/>
            <w:gridSpan w:val="4"/>
            <w:tcBorders>
              <w:top w:val="single" w:sz="4" w:space="0" w:color="000000"/>
              <w:bottom w:val="single" w:sz="4" w:space="0" w:color="000000"/>
              <w:right w:val="single" w:sz="8" w:space="0" w:color="000000"/>
            </w:tcBorders>
            <w:shd w:val="clear" w:color="auto" w:fill="FFFF00"/>
            <w:tcMar>
              <w:top w:w="0" w:type="dxa"/>
              <w:left w:w="70" w:type="dxa"/>
              <w:bottom w:w="0" w:type="dxa"/>
              <w:right w:w="70" w:type="dxa"/>
            </w:tcMar>
            <w:vAlign w:val="center"/>
          </w:tcPr>
          <w:p w14:paraId="75A509D1"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Źródło danych/sposób pomiaru</w:t>
            </w:r>
          </w:p>
        </w:tc>
      </w:tr>
      <w:tr w:rsidR="0033223B" w:rsidRPr="0033223B" w14:paraId="3D0A6ABA" w14:textId="77777777" w:rsidTr="00FA7DBC">
        <w:trPr>
          <w:trHeight w:val="435"/>
        </w:trPr>
        <w:tc>
          <w:tcPr>
            <w:tcW w:w="670" w:type="dxa"/>
            <w:gridSpan w:val="2"/>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E731DF"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W1.0</w:t>
            </w:r>
          </w:p>
        </w:tc>
        <w:tc>
          <w:tcPr>
            <w:tcW w:w="2681" w:type="dxa"/>
            <w:gridSpan w:val="4"/>
            <w:tcBorders>
              <w:top w:val="single" w:sz="4" w:space="0" w:color="000000"/>
              <w:bottom w:val="single" w:sz="4" w:space="0" w:color="000000"/>
            </w:tcBorders>
            <w:shd w:val="clear" w:color="auto" w:fill="auto"/>
            <w:tcMar>
              <w:top w:w="0" w:type="dxa"/>
              <w:left w:w="70" w:type="dxa"/>
              <w:bottom w:w="0" w:type="dxa"/>
              <w:right w:w="70" w:type="dxa"/>
            </w:tcMar>
          </w:tcPr>
          <w:p w14:paraId="35713AD6"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Liczba nowopowstałych organizacji społecznych </w:t>
            </w:r>
          </w:p>
        </w:tc>
        <w:tc>
          <w:tcPr>
            <w:tcW w:w="1086"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EB0346"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c>
          <w:tcPr>
            <w:tcW w:w="92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9E984F8"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Szt. </w:t>
            </w:r>
          </w:p>
        </w:tc>
        <w:tc>
          <w:tcPr>
            <w:tcW w:w="1076"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E9F178E"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1060" w:type="dxa"/>
            <w:gridSpan w:val="2"/>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8576700"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2 </w:t>
            </w:r>
          </w:p>
        </w:tc>
        <w:tc>
          <w:tcPr>
            <w:tcW w:w="2213" w:type="dxa"/>
            <w:gridSpan w:val="4"/>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1C171842"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KRS, ewidencja prowadzona przez Starostę Powiatu</w:t>
            </w:r>
          </w:p>
        </w:tc>
      </w:tr>
      <w:tr w:rsidR="0033223B" w:rsidRPr="0033223B" w14:paraId="12975DEF" w14:textId="77777777" w:rsidTr="00FA7DBC">
        <w:trPr>
          <w:trHeight w:val="630"/>
        </w:trPr>
        <w:tc>
          <w:tcPr>
            <w:tcW w:w="2155" w:type="dxa"/>
            <w:gridSpan w:val="4"/>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tcPr>
          <w:p w14:paraId="53AD37BD"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p>
        </w:tc>
        <w:tc>
          <w:tcPr>
            <w:tcW w:w="2282" w:type="dxa"/>
            <w:gridSpan w:val="4"/>
            <w:tcBorders>
              <w:top w:val="single" w:sz="4" w:space="0" w:color="000000"/>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37402327"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Wskaźniki rezultatu dla celów szczegółowych</w:t>
            </w:r>
          </w:p>
        </w:tc>
        <w:tc>
          <w:tcPr>
            <w:tcW w:w="923" w:type="dxa"/>
            <w:tcBorders>
              <w:top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329172AD"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 xml:space="preserve">Jednostka miary </w:t>
            </w:r>
          </w:p>
        </w:tc>
        <w:tc>
          <w:tcPr>
            <w:tcW w:w="1076" w:type="dxa"/>
            <w:gridSpan w:val="2"/>
            <w:tcBorders>
              <w:top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10E912B8"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stan początkowy 2015 Rok</w:t>
            </w:r>
          </w:p>
        </w:tc>
        <w:tc>
          <w:tcPr>
            <w:tcW w:w="1060" w:type="dxa"/>
            <w:gridSpan w:val="2"/>
            <w:tcBorders>
              <w:bottom w:val="single" w:sz="4" w:space="0" w:color="000000"/>
              <w:right w:val="single" w:sz="4" w:space="0" w:color="000000"/>
            </w:tcBorders>
            <w:shd w:val="clear" w:color="auto" w:fill="FFFFCC"/>
            <w:tcMar>
              <w:top w:w="0" w:type="dxa"/>
              <w:left w:w="70" w:type="dxa"/>
              <w:bottom w:w="0" w:type="dxa"/>
              <w:right w:w="70" w:type="dxa"/>
            </w:tcMar>
            <w:vAlign w:val="center"/>
          </w:tcPr>
          <w:p w14:paraId="587FD557" w14:textId="3CEDBA4C"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plan 202</w:t>
            </w:r>
            <w:r w:rsidR="00FA7DBC">
              <w:rPr>
                <w:rFonts w:ascii="Times New Roman" w:eastAsia="Times New Roman" w:hAnsi="Times New Roman"/>
                <w:color w:val="000000"/>
                <w:sz w:val="18"/>
                <w:szCs w:val="18"/>
                <w:lang w:eastAsia="pl-PL"/>
              </w:rPr>
              <w:t>4</w:t>
            </w:r>
            <w:r w:rsidRPr="0033223B">
              <w:rPr>
                <w:rFonts w:ascii="Times New Roman" w:eastAsia="Times New Roman" w:hAnsi="Times New Roman"/>
                <w:color w:val="000000"/>
                <w:sz w:val="18"/>
                <w:szCs w:val="18"/>
                <w:lang w:eastAsia="pl-PL"/>
              </w:rPr>
              <w:t xml:space="preserve"> rok</w:t>
            </w:r>
          </w:p>
        </w:tc>
        <w:tc>
          <w:tcPr>
            <w:tcW w:w="2213" w:type="dxa"/>
            <w:gridSpan w:val="4"/>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vAlign w:val="center"/>
          </w:tcPr>
          <w:p w14:paraId="3B2842CC"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Źródło danych/sposób pomiaru</w:t>
            </w:r>
          </w:p>
        </w:tc>
      </w:tr>
      <w:tr w:rsidR="0033223B" w:rsidRPr="0033223B" w14:paraId="53129A41" w14:textId="77777777" w:rsidTr="00FA7DBC">
        <w:trPr>
          <w:trHeight w:val="225"/>
        </w:trPr>
        <w:tc>
          <w:tcPr>
            <w:tcW w:w="670" w:type="dxa"/>
            <w:gridSpan w:val="2"/>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FB5AC9"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w1.1</w:t>
            </w:r>
          </w:p>
        </w:tc>
        <w:tc>
          <w:tcPr>
            <w:tcW w:w="2681" w:type="dxa"/>
            <w:gridSpan w:val="4"/>
            <w:tcBorders>
              <w:top w:val="single" w:sz="4" w:space="0" w:color="000000"/>
              <w:bottom w:val="single" w:sz="4" w:space="0" w:color="000000"/>
            </w:tcBorders>
            <w:shd w:val="clear" w:color="auto" w:fill="auto"/>
            <w:tcMar>
              <w:top w:w="0" w:type="dxa"/>
              <w:left w:w="70" w:type="dxa"/>
              <w:bottom w:w="0" w:type="dxa"/>
              <w:right w:w="70" w:type="dxa"/>
            </w:tcMar>
          </w:tcPr>
          <w:p w14:paraId="6CD6BD5D"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Liczba osób przeszkolonych w tym liczba osób z grup </w:t>
            </w:r>
            <w:proofErr w:type="spellStart"/>
            <w:r w:rsidRPr="0033223B">
              <w:rPr>
                <w:rFonts w:ascii="Times New Roman" w:eastAsia="Times New Roman" w:hAnsi="Times New Roman"/>
                <w:sz w:val="18"/>
                <w:szCs w:val="18"/>
                <w:lang w:eastAsia="pl-PL"/>
              </w:rPr>
              <w:t>defaworyzowanych</w:t>
            </w:r>
            <w:proofErr w:type="spellEnd"/>
            <w:r w:rsidRPr="0033223B">
              <w:rPr>
                <w:rFonts w:ascii="Times New Roman" w:eastAsia="Times New Roman" w:hAnsi="Times New Roman"/>
                <w:sz w:val="18"/>
                <w:szCs w:val="18"/>
                <w:lang w:eastAsia="pl-PL"/>
              </w:rPr>
              <w:t xml:space="preserve"> objętych ww. wsparciem </w:t>
            </w:r>
          </w:p>
          <w:p w14:paraId="052B8BA7" w14:textId="77777777" w:rsidR="0033223B" w:rsidRPr="0033223B" w:rsidRDefault="0033223B" w:rsidP="0033223B">
            <w:pPr>
              <w:spacing w:after="120"/>
              <w:textAlignment w:val="auto"/>
            </w:pPr>
            <w:r w:rsidRPr="0033223B">
              <w:rPr>
                <w:rFonts w:ascii="Times New Roman" w:eastAsia="Times New Roman" w:hAnsi="Times New Roman"/>
                <w:sz w:val="18"/>
                <w:szCs w:val="18"/>
                <w:lang w:eastAsia="pl-PL"/>
              </w:rPr>
              <w:t xml:space="preserve">Liczba osób oceniających szkolenia jako adekwatne do oczekiwań </w:t>
            </w:r>
          </w:p>
        </w:tc>
        <w:tc>
          <w:tcPr>
            <w:tcW w:w="1086"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994AAD"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c>
          <w:tcPr>
            <w:tcW w:w="9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D2B3D9"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osoba </w:t>
            </w:r>
          </w:p>
        </w:tc>
        <w:tc>
          <w:tcPr>
            <w:tcW w:w="1076"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4A8658"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106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11090D9"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30 </w:t>
            </w:r>
          </w:p>
        </w:tc>
        <w:tc>
          <w:tcPr>
            <w:tcW w:w="2213" w:type="dxa"/>
            <w:gridSpan w:val="4"/>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13919520"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Sprawozdanie beneficjentów, dane LGD </w:t>
            </w:r>
          </w:p>
        </w:tc>
      </w:tr>
      <w:tr w:rsidR="0033223B" w:rsidRPr="0033223B" w14:paraId="1EEBA44B" w14:textId="77777777" w:rsidTr="00FA7DBC">
        <w:trPr>
          <w:trHeight w:val="225"/>
        </w:trPr>
        <w:tc>
          <w:tcPr>
            <w:tcW w:w="670" w:type="dxa"/>
            <w:gridSpan w:val="2"/>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B4A135"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w1.2</w:t>
            </w:r>
          </w:p>
        </w:tc>
        <w:tc>
          <w:tcPr>
            <w:tcW w:w="2681" w:type="dxa"/>
            <w:gridSpan w:val="4"/>
            <w:tcBorders>
              <w:top w:val="single" w:sz="4" w:space="0" w:color="000000"/>
              <w:bottom w:val="single" w:sz="4" w:space="0" w:color="000000"/>
            </w:tcBorders>
            <w:shd w:val="clear" w:color="auto" w:fill="auto"/>
            <w:tcMar>
              <w:top w:w="0" w:type="dxa"/>
              <w:left w:w="70" w:type="dxa"/>
              <w:bottom w:w="0" w:type="dxa"/>
              <w:right w:w="70" w:type="dxa"/>
            </w:tcMar>
          </w:tcPr>
          <w:p w14:paraId="2B992FD1"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Liczba osób przeszkolonych w tym liczba osób z grup </w:t>
            </w:r>
            <w:proofErr w:type="spellStart"/>
            <w:r w:rsidRPr="0033223B">
              <w:rPr>
                <w:rFonts w:ascii="Times New Roman" w:eastAsia="Times New Roman" w:hAnsi="Times New Roman"/>
                <w:sz w:val="18"/>
                <w:szCs w:val="18"/>
                <w:lang w:eastAsia="pl-PL"/>
              </w:rPr>
              <w:t>defaworyzowanych</w:t>
            </w:r>
            <w:proofErr w:type="spellEnd"/>
            <w:r w:rsidRPr="0033223B">
              <w:rPr>
                <w:rFonts w:ascii="Times New Roman" w:eastAsia="Times New Roman" w:hAnsi="Times New Roman"/>
                <w:sz w:val="18"/>
                <w:szCs w:val="18"/>
                <w:lang w:eastAsia="pl-PL"/>
              </w:rPr>
              <w:t xml:space="preserve"> objętych ww. wsparciem </w:t>
            </w:r>
          </w:p>
          <w:p w14:paraId="2ECC3C4B" w14:textId="77777777" w:rsidR="0033223B" w:rsidRPr="0033223B" w:rsidRDefault="0033223B" w:rsidP="0033223B">
            <w:pPr>
              <w:spacing w:after="120"/>
              <w:textAlignment w:val="auto"/>
            </w:pPr>
            <w:r w:rsidRPr="0033223B">
              <w:rPr>
                <w:rFonts w:ascii="Times New Roman" w:eastAsia="Times New Roman" w:hAnsi="Times New Roman"/>
                <w:sz w:val="18"/>
                <w:szCs w:val="18"/>
                <w:lang w:eastAsia="pl-PL"/>
              </w:rPr>
              <w:t xml:space="preserve">Liczba osób oceniających szkolenia jako adekwatne do oczekiwań </w:t>
            </w:r>
            <w:r w:rsidRPr="0033223B">
              <w:rPr>
                <w:rFonts w:ascii="Times New Roman" w:eastAsia="Times New Roman" w:hAnsi="Times New Roman"/>
                <w:lang w:eastAsia="pl-PL"/>
              </w:rPr>
              <w:t xml:space="preserve"> / </w:t>
            </w:r>
            <w:r w:rsidRPr="0033223B">
              <w:rPr>
                <w:rFonts w:ascii="Times New Roman" w:eastAsia="Times New Roman" w:hAnsi="Times New Roman"/>
                <w:sz w:val="18"/>
                <w:szCs w:val="18"/>
                <w:lang w:eastAsia="pl-PL"/>
              </w:rPr>
              <w:t>Liczba osób uczestniczących w wydarzeniach i inicjatywach zorganizowanych w ramach wsparcia operacji</w:t>
            </w:r>
          </w:p>
        </w:tc>
        <w:tc>
          <w:tcPr>
            <w:tcW w:w="1086"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C31DB24"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c>
          <w:tcPr>
            <w:tcW w:w="9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B0E25F"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osoba</w:t>
            </w:r>
          </w:p>
        </w:tc>
        <w:tc>
          <w:tcPr>
            <w:tcW w:w="1076"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E93EBC"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1060" w:type="dxa"/>
            <w:gridSpan w:val="2"/>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218A589" w14:textId="3AB8B73C" w:rsidR="0033223B" w:rsidRPr="0033223B" w:rsidRDefault="00FA7DBC" w:rsidP="0033223B">
            <w:pPr>
              <w:spacing w:after="120"/>
              <w:jc w:val="right"/>
              <w:textAlignment w:val="auto"/>
              <w:rPr>
                <w:rFonts w:ascii="Times New Roman" w:eastAsia="Times New Roman" w:hAnsi="Times New Roman"/>
                <w:sz w:val="18"/>
                <w:szCs w:val="18"/>
                <w:lang w:eastAsia="pl-PL"/>
              </w:rPr>
            </w:pPr>
            <w:r>
              <w:rPr>
                <w:rFonts w:ascii="Times New Roman" w:eastAsia="Times New Roman" w:hAnsi="Times New Roman"/>
                <w:sz w:val="18"/>
                <w:szCs w:val="18"/>
                <w:lang w:eastAsia="pl-PL"/>
              </w:rPr>
              <w:t>2</w:t>
            </w:r>
            <w:r w:rsidR="0033223B" w:rsidRPr="0033223B">
              <w:rPr>
                <w:rFonts w:ascii="Times New Roman" w:eastAsia="Times New Roman" w:hAnsi="Times New Roman"/>
                <w:sz w:val="18"/>
                <w:szCs w:val="18"/>
                <w:lang w:eastAsia="pl-PL"/>
              </w:rPr>
              <w:t>5 </w:t>
            </w:r>
          </w:p>
        </w:tc>
        <w:tc>
          <w:tcPr>
            <w:tcW w:w="2213" w:type="dxa"/>
            <w:gridSpan w:val="4"/>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4693608C"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Sprawozdanie beneficjentów, dane LGD</w:t>
            </w:r>
          </w:p>
        </w:tc>
      </w:tr>
      <w:tr w:rsidR="0033223B" w:rsidRPr="0033223B" w14:paraId="0EF89FB2" w14:textId="77777777" w:rsidTr="00FA7DBC">
        <w:trPr>
          <w:trHeight w:val="225"/>
        </w:trPr>
        <w:tc>
          <w:tcPr>
            <w:tcW w:w="670" w:type="dxa"/>
            <w:gridSpan w:val="2"/>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10A8505"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w1.3</w:t>
            </w:r>
          </w:p>
        </w:tc>
        <w:tc>
          <w:tcPr>
            <w:tcW w:w="2681" w:type="dxa"/>
            <w:gridSpan w:val="4"/>
            <w:tcBorders>
              <w:top w:val="single" w:sz="4" w:space="0" w:color="000000"/>
              <w:bottom w:val="single" w:sz="4" w:space="0" w:color="000000"/>
            </w:tcBorders>
            <w:shd w:val="clear" w:color="auto" w:fill="auto"/>
            <w:tcMar>
              <w:top w:w="0" w:type="dxa"/>
              <w:left w:w="70" w:type="dxa"/>
              <w:bottom w:w="0" w:type="dxa"/>
              <w:right w:w="70" w:type="dxa"/>
            </w:tcMar>
          </w:tcPr>
          <w:p w14:paraId="1B9DFE5D"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Liczba osób uczestniczących w wydarzeniach i inicjatywach zorganizowanych w ramach wspartych operacji</w:t>
            </w:r>
          </w:p>
          <w:p w14:paraId="1733FEB1"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1086"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0BE9C06"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9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747635"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osoba</w:t>
            </w:r>
          </w:p>
        </w:tc>
        <w:tc>
          <w:tcPr>
            <w:tcW w:w="1076"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E7BBE6"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w:t>
            </w:r>
          </w:p>
        </w:tc>
        <w:tc>
          <w:tcPr>
            <w:tcW w:w="1060" w:type="dxa"/>
            <w:gridSpan w:val="2"/>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E204F14" w14:textId="348A1993" w:rsidR="0033223B" w:rsidRPr="00FA7DBC" w:rsidRDefault="00D3304E" w:rsidP="0033223B">
            <w:pPr>
              <w:spacing w:after="120"/>
              <w:jc w:val="right"/>
              <w:textAlignment w:val="auto"/>
              <w:rPr>
                <w:rFonts w:ascii="Times New Roman" w:eastAsia="Times New Roman" w:hAnsi="Times New Roman"/>
                <w:color w:val="FF0000"/>
                <w:sz w:val="18"/>
                <w:szCs w:val="18"/>
                <w:lang w:eastAsia="pl-PL"/>
              </w:rPr>
            </w:pPr>
            <w:r w:rsidRPr="00EF6DAC">
              <w:rPr>
                <w:rFonts w:ascii="Times New Roman" w:eastAsia="Times New Roman" w:hAnsi="Times New Roman"/>
                <w:sz w:val="18"/>
                <w:szCs w:val="18"/>
                <w:lang w:eastAsia="pl-PL"/>
              </w:rPr>
              <w:t>92</w:t>
            </w:r>
          </w:p>
        </w:tc>
        <w:tc>
          <w:tcPr>
            <w:tcW w:w="2213" w:type="dxa"/>
            <w:gridSpan w:val="4"/>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3343241A" w14:textId="77777777" w:rsidR="003E5544" w:rsidRDefault="003E5544" w:rsidP="0033223B">
            <w:pPr>
              <w:spacing w:after="120"/>
              <w:jc w:val="center"/>
              <w:textAlignment w:val="auto"/>
              <w:rPr>
                <w:rFonts w:ascii="Times New Roman" w:eastAsia="Times New Roman" w:hAnsi="Times New Roman"/>
                <w:sz w:val="18"/>
                <w:szCs w:val="18"/>
                <w:lang w:eastAsia="pl-PL"/>
              </w:rPr>
            </w:pPr>
          </w:p>
          <w:p w14:paraId="1272A512" w14:textId="6A7C07C6" w:rsid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Sprawozdanie beneficjentów, dane LGD</w:t>
            </w:r>
          </w:p>
          <w:p w14:paraId="72731392" w14:textId="77777777" w:rsidR="003E5544" w:rsidRDefault="003E5544" w:rsidP="0033223B">
            <w:pPr>
              <w:spacing w:after="120"/>
              <w:jc w:val="center"/>
              <w:textAlignment w:val="auto"/>
              <w:rPr>
                <w:rFonts w:ascii="Times New Roman" w:eastAsia="Times New Roman" w:hAnsi="Times New Roman"/>
                <w:sz w:val="18"/>
                <w:szCs w:val="18"/>
                <w:lang w:eastAsia="pl-PL"/>
              </w:rPr>
            </w:pPr>
          </w:p>
          <w:p w14:paraId="453DAF54" w14:textId="77777777" w:rsidR="003E5544" w:rsidRDefault="003E5544" w:rsidP="003E5544">
            <w:pPr>
              <w:spacing w:after="120"/>
              <w:textAlignment w:val="auto"/>
              <w:rPr>
                <w:rFonts w:ascii="Times New Roman" w:eastAsia="Times New Roman" w:hAnsi="Times New Roman"/>
                <w:sz w:val="18"/>
                <w:szCs w:val="18"/>
                <w:lang w:eastAsia="pl-PL"/>
              </w:rPr>
            </w:pPr>
          </w:p>
          <w:p w14:paraId="68869B17" w14:textId="466C5675" w:rsidR="003E5544" w:rsidRPr="0033223B" w:rsidRDefault="003E5544" w:rsidP="0033223B">
            <w:pPr>
              <w:spacing w:after="120"/>
              <w:jc w:val="center"/>
              <w:textAlignment w:val="auto"/>
              <w:rPr>
                <w:rFonts w:ascii="Times New Roman" w:eastAsia="Times New Roman" w:hAnsi="Times New Roman"/>
                <w:sz w:val="18"/>
                <w:szCs w:val="18"/>
                <w:lang w:eastAsia="pl-PL"/>
              </w:rPr>
            </w:pPr>
          </w:p>
        </w:tc>
      </w:tr>
      <w:tr w:rsidR="0033223B" w:rsidRPr="0033223B" w14:paraId="5FB67292" w14:textId="77777777" w:rsidTr="00FA7DBC">
        <w:trPr>
          <w:trHeight w:val="225"/>
        </w:trPr>
        <w:tc>
          <w:tcPr>
            <w:tcW w:w="2155" w:type="dxa"/>
            <w:gridSpan w:val="4"/>
            <w:vMerge w:val="restart"/>
            <w:tcBorders>
              <w:top w:val="single" w:sz="4" w:space="0" w:color="000000"/>
              <w:left w:val="single" w:sz="8"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73131713"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lastRenderedPageBreak/>
              <w:t>Przedsięwzięcia</w:t>
            </w:r>
          </w:p>
        </w:tc>
        <w:tc>
          <w:tcPr>
            <w:tcW w:w="1196" w:type="dxa"/>
            <w:gridSpan w:val="2"/>
            <w:vMerge w:val="restart"/>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3E692292"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Grupy docelowe</w:t>
            </w:r>
          </w:p>
        </w:tc>
        <w:tc>
          <w:tcPr>
            <w:tcW w:w="1086" w:type="dxa"/>
            <w:gridSpan w:val="2"/>
            <w:vMerge w:val="restart"/>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62601FD1"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 xml:space="preserve"> Sposób realizacji (konkurs, projekt grantowy, operacja własna, projekt współpracy, aktywizacja itp.)</w:t>
            </w:r>
          </w:p>
        </w:tc>
        <w:tc>
          <w:tcPr>
            <w:tcW w:w="5272" w:type="dxa"/>
            <w:gridSpan w:val="9"/>
            <w:tcBorders>
              <w:top w:val="single" w:sz="4" w:space="0" w:color="000000"/>
              <w:bottom w:val="single" w:sz="4" w:space="0" w:color="000000"/>
              <w:right w:val="single" w:sz="8" w:space="0" w:color="000000"/>
            </w:tcBorders>
            <w:shd w:val="clear" w:color="auto" w:fill="FBD4B4"/>
            <w:tcMar>
              <w:top w:w="0" w:type="dxa"/>
              <w:left w:w="70" w:type="dxa"/>
              <w:bottom w:w="0" w:type="dxa"/>
              <w:right w:w="70" w:type="dxa"/>
            </w:tcMar>
            <w:vAlign w:val="center"/>
          </w:tcPr>
          <w:p w14:paraId="1CB17A88"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Wskaźniki produktu</w:t>
            </w:r>
          </w:p>
        </w:tc>
      </w:tr>
      <w:tr w:rsidR="0033223B" w:rsidRPr="0033223B" w14:paraId="4A2473ED" w14:textId="77777777" w:rsidTr="00FA7DBC">
        <w:trPr>
          <w:trHeight w:val="225"/>
        </w:trPr>
        <w:tc>
          <w:tcPr>
            <w:tcW w:w="2155" w:type="dxa"/>
            <w:gridSpan w:val="4"/>
            <w:vMerge/>
            <w:tcBorders>
              <w:top w:val="single" w:sz="4" w:space="0" w:color="000000"/>
              <w:left w:val="single" w:sz="8"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75562998"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196" w:type="dxa"/>
            <w:gridSpan w:val="2"/>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0586B544"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086" w:type="dxa"/>
            <w:gridSpan w:val="2"/>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1BE4ADB9"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923" w:type="dxa"/>
            <w:vMerge w:val="restart"/>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2EE958A4"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nazwa</w:t>
            </w:r>
          </w:p>
        </w:tc>
        <w:tc>
          <w:tcPr>
            <w:tcW w:w="1076" w:type="dxa"/>
            <w:gridSpan w:val="2"/>
            <w:vMerge w:val="restart"/>
            <w:tcBorders>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48FA5B87"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Jednostka miary </w:t>
            </w:r>
          </w:p>
        </w:tc>
        <w:tc>
          <w:tcPr>
            <w:tcW w:w="1973" w:type="dxa"/>
            <w:gridSpan w:val="4"/>
            <w:tcBorders>
              <w:top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47961C9D"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wartość</w:t>
            </w:r>
          </w:p>
        </w:tc>
        <w:tc>
          <w:tcPr>
            <w:tcW w:w="1300" w:type="dxa"/>
            <w:gridSpan w:val="2"/>
            <w:vMerge w:val="restart"/>
            <w:tcBorders>
              <w:top w:val="single" w:sz="4" w:space="0" w:color="000000"/>
              <w:left w:val="single" w:sz="4" w:space="0" w:color="000000"/>
              <w:bottom w:val="single" w:sz="4" w:space="0" w:color="000000"/>
              <w:right w:val="single" w:sz="8" w:space="0" w:color="000000"/>
            </w:tcBorders>
            <w:shd w:val="clear" w:color="auto" w:fill="FBD4B4"/>
            <w:tcMar>
              <w:top w:w="0" w:type="dxa"/>
              <w:left w:w="70" w:type="dxa"/>
              <w:bottom w:w="0" w:type="dxa"/>
              <w:right w:w="70" w:type="dxa"/>
            </w:tcMar>
            <w:vAlign w:val="center"/>
          </w:tcPr>
          <w:p w14:paraId="64D49351"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Źródło danych/sposób pomiaru</w:t>
            </w:r>
          </w:p>
        </w:tc>
      </w:tr>
      <w:tr w:rsidR="0033223B" w:rsidRPr="0033223B" w14:paraId="5FF3198C" w14:textId="77777777" w:rsidTr="00FA7DBC">
        <w:trPr>
          <w:trHeight w:val="915"/>
        </w:trPr>
        <w:tc>
          <w:tcPr>
            <w:tcW w:w="2155" w:type="dxa"/>
            <w:gridSpan w:val="4"/>
            <w:vMerge/>
            <w:tcBorders>
              <w:top w:val="single" w:sz="4" w:space="0" w:color="000000"/>
              <w:left w:val="single" w:sz="8"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73801B58"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196" w:type="dxa"/>
            <w:gridSpan w:val="2"/>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14A5ED6B"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086" w:type="dxa"/>
            <w:gridSpan w:val="2"/>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3C91CB75"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923" w:type="dxa"/>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40371A13"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076" w:type="dxa"/>
            <w:gridSpan w:val="2"/>
            <w:vMerge/>
            <w:tcBorders>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1CF02B30"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1060" w:type="dxa"/>
            <w:gridSpan w:val="2"/>
            <w:tcBorders>
              <w:top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44B59393"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początkowa 2015 rok</w:t>
            </w:r>
          </w:p>
        </w:tc>
        <w:tc>
          <w:tcPr>
            <w:tcW w:w="913" w:type="dxa"/>
            <w:gridSpan w:val="2"/>
            <w:tcBorders>
              <w:top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04EB3EA8" w14:textId="2BD9361B"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końcowa 202</w:t>
            </w:r>
            <w:r w:rsidR="00FA7DBC">
              <w:rPr>
                <w:rFonts w:ascii="Times New Roman" w:eastAsia="Times New Roman" w:hAnsi="Times New Roman"/>
                <w:color w:val="000000"/>
                <w:sz w:val="18"/>
                <w:szCs w:val="18"/>
                <w:lang w:eastAsia="pl-PL"/>
              </w:rPr>
              <w:t>4</w:t>
            </w:r>
            <w:r w:rsidRPr="0033223B">
              <w:rPr>
                <w:rFonts w:ascii="Times New Roman" w:eastAsia="Times New Roman" w:hAnsi="Times New Roman"/>
                <w:color w:val="000000"/>
                <w:sz w:val="18"/>
                <w:szCs w:val="18"/>
                <w:lang w:eastAsia="pl-PL"/>
              </w:rPr>
              <w:t xml:space="preserve"> Rok</w:t>
            </w:r>
          </w:p>
        </w:tc>
        <w:tc>
          <w:tcPr>
            <w:tcW w:w="1300" w:type="dxa"/>
            <w:gridSpan w:val="2"/>
            <w:vMerge/>
            <w:tcBorders>
              <w:top w:val="single" w:sz="4" w:space="0" w:color="000000"/>
              <w:left w:val="single" w:sz="4" w:space="0" w:color="000000"/>
              <w:bottom w:val="single" w:sz="4" w:space="0" w:color="000000"/>
              <w:right w:val="single" w:sz="8" w:space="0" w:color="000000"/>
            </w:tcBorders>
            <w:shd w:val="clear" w:color="auto" w:fill="FBD4B4"/>
            <w:tcMar>
              <w:top w:w="0" w:type="dxa"/>
              <w:left w:w="70" w:type="dxa"/>
              <w:bottom w:w="0" w:type="dxa"/>
              <w:right w:w="70" w:type="dxa"/>
            </w:tcMar>
            <w:vAlign w:val="center"/>
          </w:tcPr>
          <w:p w14:paraId="4FCF54C0"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r>
      <w:tr w:rsidR="0033223B" w:rsidRPr="0033223B" w14:paraId="0CD7D79A" w14:textId="77777777" w:rsidTr="00FA7DBC">
        <w:trPr>
          <w:trHeight w:val="184"/>
        </w:trPr>
        <w:tc>
          <w:tcPr>
            <w:tcW w:w="670" w:type="dxa"/>
            <w:gridSpan w:val="2"/>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27FADC"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1.1.1</w:t>
            </w:r>
          </w:p>
        </w:tc>
        <w:tc>
          <w:tcPr>
            <w:tcW w:w="1485"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4CF8C15"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Finansowanie projektów edukacyjnych w zakresie nabywania umiejętności aktywnego funkcjonowania w wirtualnym świecie i korzystania z elektronicznych zasobów</w:t>
            </w:r>
          </w:p>
        </w:tc>
        <w:tc>
          <w:tcPr>
            <w:tcW w:w="1196"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3DEA61"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Mieszkańcy, działacze społeczni</w:t>
            </w:r>
          </w:p>
        </w:tc>
        <w:tc>
          <w:tcPr>
            <w:tcW w:w="1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5562AE"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Konkurs grantowy</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B78613" w14:textId="77777777" w:rsidR="0033223B" w:rsidRPr="0033223B" w:rsidRDefault="0033223B" w:rsidP="0033223B">
            <w:pPr>
              <w:spacing w:after="120"/>
              <w:textAlignment w:val="auto"/>
              <w:rPr>
                <w:rFonts w:ascii="Times New Roman" w:eastAsia="Times New Roman" w:hAnsi="Times New Roman"/>
                <w:sz w:val="18"/>
                <w:szCs w:val="18"/>
                <w:lang w:eastAsia="pl-PL"/>
              </w:rPr>
            </w:pPr>
          </w:p>
          <w:p w14:paraId="589F7113" w14:textId="77777777" w:rsidR="0033223B" w:rsidRPr="0033223B" w:rsidRDefault="0033223B" w:rsidP="0033223B">
            <w:pPr>
              <w:spacing w:after="120"/>
              <w:textAlignment w:val="auto"/>
              <w:rPr>
                <w:rFonts w:ascii="Times New Roman" w:eastAsia="Times New Roman" w:hAnsi="Times New Roman"/>
                <w:sz w:val="18"/>
                <w:szCs w:val="18"/>
                <w:lang w:eastAsia="pl-PL"/>
              </w:rPr>
            </w:pPr>
          </w:p>
          <w:p w14:paraId="77C1CE80" w14:textId="77777777" w:rsidR="0033223B" w:rsidRPr="0033223B" w:rsidRDefault="0033223B" w:rsidP="0033223B">
            <w:pPr>
              <w:autoSpaceDE w:val="0"/>
              <w:spacing w:after="0" w:line="240" w:lineRule="auto"/>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Liczba szkoleń </w:t>
            </w:r>
          </w:p>
          <w:p w14:paraId="611BF437"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c>
          <w:tcPr>
            <w:tcW w:w="1076"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874DB98"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Szt.</w:t>
            </w:r>
          </w:p>
        </w:tc>
        <w:tc>
          <w:tcPr>
            <w:tcW w:w="1060"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190221"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0</w:t>
            </w:r>
          </w:p>
        </w:tc>
        <w:tc>
          <w:tcPr>
            <w:tcW w:w="913"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8737067"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2 </w:t>
            </w:r>
          </w:p>
        </w:tc>
        <w:tc>
          <w:tcPr>
            <w:tcW w:w="1300"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ABCCAD"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Sprawozdanie beneficjentów, ankieta monitorująca LGD </w:t>
            </w:r>
          </w:p>
        </w:tc>
      </w:tr>
      <w:tr w:rsidR="0033223B" w:rsidRPr="0033223B" w14:paraId="6079A092" w14:textId="77777777" w:rsidTr="00FA7DBC">
        <w:trPr>
          <w:trHeight w:val="373"/>
        </w:trPr>
        <w:tc>
          <w:tcPr>
            <w:tcW w:w="670" w:type="dxa"/>
            <w:gridSpan w:val="2"/>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76DEC0" w14:textId="77777777" w:rsidR="0033223B" w:rsidRPr="0033223B" w:rsidRDefault="0033223B" w:rsidP="0033223B">
            <w:pPr>
              <w:spacing w:after="120"/>
              <w:textAlignment w:val="auto"/>
              <w:rPr>
                <w:rFonts w:ascii="Times New Roman" w:eastAsia="Times New Roman" w:hAnsi="Times New Roman"/>
                <w:b/>
                <w:sz w:val="18"/>
                <w:szCs w:val="18"/>
                <w:lang w:eastAsia="pl-PL"/>
              </w:rPr>
            </w:pPr>
            <w:r w:rsidRPr="0033223B">
              <w:rPr>
                <w:rFonts w:ascii="Times New Roman" w:eastAsia="Times New Roman" w:hAnsi="Times New Roman"/>
                <w:b/>
                <w:sz w:val="18"/>
                <w:szCs w:val="18"/>
                <w:lang w:eastAsia="pl-PL"/>
              </w:rPr>
              <w:t>1.2.1</w:t>
            </w:r>
          </w:p>
        </w:tc>
        <w:tc>
          <w:tcPr>
            <w:tcW w:w="1485"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E4C413F"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Finansowanie programów edukacyjnych, związanych z koniecznością poszanowania środowiska naturalnego i wykorzystania alternatywnych źródłach energii</w:t>
            </w:r>
          </w:p>
        </w:tc>
        <w:tc>
          <w:tcPr>
            <w:tcW w:w="1196"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6FCB07"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Mieszkańcy </w:t>
            </w:r>
          </w:p>
        </w:tc>
        <w:tc>
          <w:tcPr>
            <w:tcW w:w="1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1CCADC6"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Konkurs grantowy</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3363DD"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p>
          <w:p w14:paraId="328AF472" w14:textId="77777777" w:rsidR="0033223B" w:rsidRPr="0033223B" w:rsidRDefault="0033223B" w:rsidP="0033223B">
            <w:pPr>
              <w:spacing w:after="120"/>
              <w:textAlignment w:val="auto"/>
              <w:rPr>
                <w:rFonts w:ascii="Times New Roman" w:eastAsia="Times New Roman" w:hAnsi="Times New Roman"/>
                <w:sz w:val="18"/>
                <w:szCs w:val="18"/>
                <w:lang w:eastAsia="pl-PL"/>
              </w:rPr>
            </w:pPr>
          </w:p>
          <w:p w14:paraId="17D0871E" w14:textId="77777777" w:rsidR="0033223B" w:rsidRPr="0033223B" w:rsidRDefault="0033223B" w:rsidP="0033223B">
            <w:pPr>
              <w:autoSpaceDE w:val="0"/>
              <w:spacing w:after="0" w:line="240" w:lineRule="auto"/>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Liczba szkoleń </w:t>
            </w:r>
          </w:p>
          <w:p w14:paraId="35DC4B3D"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p>
        </w:tc>
        <w:tc>
          <w:tcPr>
            <w:tcW w:w="1076"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F3F259F"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Szt.</w:t>
            </w:r>
          </w:p>
        </w:tc>
        <w:tc>
          <w:tcPr>
            <w:tcW w:w="1060"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932306"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913"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B363FC"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3</w:t>
            </w:r>
          </w:p>
        </w:tc>
        <w:tc>
          <w:tcPr>
            <w:tcW w:w="1300"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0FAD56"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Sprawozdanie beneficjentów, ankieta monitorująca LGD </w:t>
            </w:r>
          </w:p>
        </w:tc>
      </w:tr>
      <w:tr w:rsidR="0033223B" w:rsidRPr="0033223B" w14:paraId="7B241B15" w14:textId="77777777" w:rsidTr="00FA7DBC">
        <w:trPr>
          <w:trHeight w:val="136"/>
        </w:trPr>
        <w:tc>
          <w:tcPr>
            <w:tcW w:w="670" w:type="dxa"/>
            <w:gridSpan w:val="2"/>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11E332"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1.2.2</w:t>
            </w:r>
          </w:p>
        </w:tc>
        <w:tc>
          <w:tcPr>
            <w:tcW w:w="1485"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A45CD0F"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Finansowanie kampanii informacyjnej i promocyjnej skarbów lokalnej przyrody i środowiska naturalnego</w:t>
            </w:r>
          </w:p>
        </w:tc>
        <w:tc>
          <w:tcPr>
            <w:tcW w:w="1196"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D86E66"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Mieszkańcy, turyści </w:t>
            </w:r>
          </w:p>
        </w:tc>
        <w:tc>
          <w:tcPr>
            <w:tcW w:w="1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101081"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Konkurs grantowy</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55E958" w14:textId="77777777" w:rsidR="0033223B" w:rsidRPr="0033223B" w:rsidRDefault="0033223B" w:rsidP="0033223B">
            <w:pPr>
              <w:spacing w:after="120"/>
              <w:textAlignment w:val="auto"/>
              <w:rPr>
                <w:rFonts w:ascii="Times New Roman" w:eastAsia="Times New Roman" w:hAnsi="Times New Roman"/>
                <w:sz w:val="18"/>
                <w:szCs w:val="18"/>
                <w:lang w:eastAsia="pl-PL"/>
              </w:rPr>
            </w:pPr>
          </w:p>
          <w:p w14:paraId="65E5D5EB"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p>
          <w:p w14:paraId="3D4C895D"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Liczba wydarzeń</w:t>
            </w:r>
            <w:r w:rsidR="00902D85">
              <w:rPr>
                <w:rFonts w:ascii="Times New Roman" w:eastAsia="Times New Roman" w:hAnsi="Times New Roman"/>
                <w:sz w:val="18"/>
                <w:szCs w:val="18"/>
                <w:lang w:eastAsia="pl-PL"/>
              </w:rPr>
              <w:t xml:space="preserve"> / imprez</w:t>
            </w:r>
          </w:p>
        </w:tc>
        <w:tc>
          <w:tcPr>
            <w:tcW w:w="1076"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C3E8B54"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Szt.</w:t>
            </w:r>
          </w:p>
        </w:tc>
        <w:tc>
          <w:tcPr>
            <w:tcW w:w="1060"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73E77D"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913"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784754F" w14:textId="79EF91EF" w:rsidR="0033223B" w:rsidRPr="0033223B" w:rsidRDefault="00FA7DBC" w:rsidP="0033223B">
            <w:pPr>
              <w:spacing w:after="120"/>
              <w:jc w:val="center"/>
              <w:textAlignment w:val="auto"/>
              <w:rPr>
                <w:rFonts w:ascii="Times New Roman" w:eastAsia="Times New Roman" w:hAnsi="Times New Roman"/>
                <w:sz w:val="18"/>
                <w:szCs w:val="18"/>
                <w:lang w:eastAsia="pl-PL"/>
              </w:rPr>
            </w:pPr>
            <w:r>
              <w:rPr>
                <w:rFonts w:ascii="Times New Roman" w:eastAsia="Times New Roman" w:hAnsi="Times New Roman"/>
                <w:sz w:val="18"/>
                <w:szCs w:val="18"/>
                <w:lang w:eastAsia="pl-PL"/>
              </w:rPr>
              <w:t>2</w:t>
            </w:r>
          </w:p>
        </w:tc>
        <w:tc>
          <w:tcPr>
            <w:tcW w:w="1300"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953BCD"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Sprawozdanie beneficjentów, ankieta monitorująca LGD  </w:t>
            </w:r>
          </w:p>
        </w:tc>
      </w:tr>
      <w:tr w:rsidR="0033223B" w:rsidRPr="0033223B" w14:paraId="010C3BE6" w14:textId="77777777" w:rsidTr="00FA7DBC">
        <w:trPr>
          <w:trHeight w:val="136"/>
        </w:trPr>
        <w:tc>
          <w:tcPr>
            <w:tcW w:w="670" w:type="dxa"/>
            <w:gridSpan w:val="2"/>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32FFF3F" w14:textId="77777777" w:rsidR="0033223B" w:rsidRPr="0033223B" w:rsidRDefault="0033223B" w:rsidP="0033223B">
            <w:pPr>
              <w:spacing w:after="120"/>
              <w:textAlignment w:val="auto"/>
              <w:rPr>
                <w:rFonts w:ascii="Times New Roman" w:eastAsia="Times New Roman" w:hAnsi="Times New Roman"/>
                <w:b/>
                <w:sz w:val="18"/>
                <w:szCs w:val="18"/>
                <w:lang w:eastAsia="pl-PL"/>
              </w:rPr>
            </w:pPr>
            <w:r w:rsidRPr="0033223B">
              <w:rPr>
                <w:rFonts w:ascii="Times New Roman" w:eastAsia="Times New Roman" w:hAnsi="Times New Roman"/>
                <w:b/>
                <w:sz w:val="18"/>
                <w:szCs w:val="18"/>
                <w:lang w:eastAsia="pl-PL"/>
              </w:rPr>
              <w:t>1.3.1</w:t>
            </w:r>
          </w:p>
        </w:tc>
        <w:tc>
          <w:tcPr>
            <w:tcW w:w="1485"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35FEF39" w14:textId="2B5846C9" w:rsidR="0033223B" w:rsidRPr="00B76841" w:rsidRDefault="0033223B" w:rsidP="0033223B">
            <w:pPr>
              <w:spacing w:after="120"/>
              <w:textAlignment w:val="auto"/>
              <w:rPr>
                <w:rFonts w:ascii="Times New Roman" w:eastAsia="Times New Roman" w:hAnsi="Times New Roman"/>
                <w:sz w:val="16"/>
                <w:szCs w:val="16"/>
                <w:lang w:eastAsia="pl-PL"/>
              </w:rPr>
            </w:pPr>
            <w:r w:rsidRPr="00B76841">
              <w:rPr>
                <w:rFonts w:ascii="Times New Roman" w:eastAsia="Times New Roman" w:hAnsi="Times New Roman"/>
                <w:sz w:val="16"/>
                <w:szCs w:val="16"/>
                <w:lang w:eastAsia="pl-PL"/>
              </w:rPr>
              <w:t>Finansowanie działań na rzecz rewitalizacji społecznej i wzmocnienia kapitału społecznego oraz rozwoju organizacji społecznych</w:t>
            </w:r>
            <w:r w:rsidR="00FA7DBC" w:rsidRPr="00B76841">
              <w:rPr>
                <w:rFonts w:ascii="Times New Roman" w:eastAsia="Times New Roman" w:hAnsi="Times New Roman"/>
                <w:sz w:val="16"/>
                <w:szCs w:val="16"/>
                <w:lang w:eastAsia="pl-PL"/>
              </w:rPr>
              <w:t xml:space="preserve">, </w:t>
            </w:r>
            <w:r w:rsidR="00FA7DBC" w:rsidRPr="00EF6DAC">
              <w:rPr>
                <w:rFonts w:ascii="Times New Roman" w:eastAsia="Times New Roman" w:hAnsi="Times New Roman"/>
                <w:sz w:val="16"/>
                <w:szCs w:val="16"/>
                <w:lang w:eastAsia="pl-PL"/>
              </w:rPr>
              <w:t xml:space="preserve">w tym opracowanie koncepcji Smart </w:t>
            </w:r>
            <w:proofErr w:type="spellStart"/>
            <w:r w:rsidR="00FA7DBC" w:rsidRPr="00EF6DAC">
              <w:rPr>
                <w:rFonts w:ascii="Times New Roman" w:eastAsia="Times New Roman" w:hAnsi="Times New Roman"/>
                <w:sz w:val="16"/>
                <w:szCs w:val="16"/>
                <w:lang w:eastAsia="pl-PL"/>
              </w:rPr>
              <w:t>Village</w:t>
            </w:r>
            <w:proofErr w:type="spellEnd"/>
          </w:p>
        </w:tc>
        <w:tc>
          <w:tcPr>
            <w:tcW w:w="1196"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6947A8"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Mieszkańcy, działacze społeczni</w:t>
            </w:r>
          </w:p>
        </w:tc>
        <w:tc>
          <w:tcPr>
            <w:tcW w:w="1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EECBBA"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Konkurs grantowy</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0A744A"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p>
          <w:p w14:paraId="531C0CEE"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Liczba wydarzeń</w:t>
            </w:r>
            <w:r w:rsidR="00902D85">
              <w:rPr>
                <w:rFonts w:ascii="Times New Roman" w:eastAsia="Times New Roman" w:hAnsi="Times New Roman"/>
                <w:sz w:val="18"/>
                <w:szCs w:val="18"/>
                <w:lang w:eastAsia="pl-PL"/>
              </w:rPr>
              <w:t xml:space="preserve"> / imprez</w:t>
            </w:r>
          </w:p>
        </w:tc>
        <w:tc>
          <w:tcPr>
            <w:tcW w:w="1076"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628DC53"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Szt.</w:t>
            </w:r>
          </w:p>
        </w:tc>
        <w:tc>
          <w:tcPr>
            <w:tcW w:w="1060"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996280"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w:t>
            </w:r>
          </w:p>
        </w:tc>
        <w:tc>
          <w:tcPr>
            <w:tcW w:w="913"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F649633" w14:textId="5DB222E8" w:rsidR="0033223B" w:rsidRPr="0033223B" w:rsidRDefault="00316B6C" w:rsidP="0033223B">
            <w:pPr>
              <w:spacing w:after="120"/>
              <w:jc w:val="center"/>
              <w:textAlignment w:val="auto"/>
              <w:rPr>
                <w:rFonts w:ascii="Times New Roman" w:eastAsia="Times New Roman" w:hAnsi="Times New Roman"/>
                <w:sz w:val="18"/>
                <w:szCs w:val="18"/>
                <w:lang w:eastAsia="pl-PL"/>
              </w:rPr>
            </w:pPr>
            <w:r w:rsidRPr="000551C4">
              <w:rPr>
                <w:rFonts w:ascii="Times New Roman" w:eastAsia="Times New Roman" w:hAnsi="Times New Roman"/>
                <w:sz w:val="18"/>
                <w:szCs w:val="18"/>
                <w:highlight w:val="yellow"/>
                <w:lang w:eastAsia="pl-PL"/>
              </w:rPr>
              <w:t>5</w:t>
            </w:r>
          </w:p>
        </w:tc>
        <w:tc>
          <w:tcPr>
            <w:tcW w:w="1300"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E30A3A"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Sprawozdanie beneficjentów, ankieta monitorująca LGD </w:t>
            </w:r>
          </w:p>
        </w:tc>
      </w:tr>
      <w:tr w:rsidR="0033223B" w:rsidRPr="0033223B" w14:paraId="6DF43345" w14:textId="77777777" w:rsidTr="00FA7DBC">
        <w:trPr>
          <w:trHeight w:val="480"/>
        </w:trPr>
        <w:tc>
          <w:tcPr>
            <w:tcW w:w="2155" w:type="dxa"/>
            <w:gridSpan w:val="4"/>
            <w:tcBorders>
              <w:top w:val="single" w:sz="4" w:space="0" w:color="000000"/>
              <w:left w:val="single" w:sz="8" w:space="0" w:color="000000"/>
              <w:bottom w:val="single" w:sz="8" w:space="0" w:color="000000"/>
              <w:right w:val="single" w:sz="4" w:space="0" w:color="000000"/>
            </w:tcBorders>
            <w:shd w:val="clear" w:color="auto" w:fill="F79443"/>
            <w:tcMar>
              <w:top w:w="0" w:type="dxa"/>
              <w:left w:w="70" w:type="dxa"/>
              <w:bottom w:w="0" w:type="dxa"/>
              <w:right w:w="70" w:type="dxa"/>
            </w:tcMar>
            <w:vAlign w:val="center"/>
          </w:tcPr>
          <w:p w14:paraId="4D629E73"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SUMA</w:t>
            </w:r>
          </w:p>
        </w:tc>
        <w:tc>
          <w:tcPr>
            <w:tcW w:w="1196" w:type="dxa"/>
            <w:gridSpan w:val="2"/>
            <w:tcBorders>
              <w:top w:val="single" w:sz="4" w:space="0" w:color="000000"/>
              <w:bottom w:val="single" w:sz="8" w:space="0" w:color="000000"/>
              <w:right w:val="single" w:sz="4" w:space="0" w:color="000000"/>
            </w:tcBorders>
            <w:shd w:val="clear" w:color="auto" w:fill="F79443"/>
            <w:tcMar>
              <w:top w:w="0" w:type="dxa"/>
              <w:left w:w="70" w:type="dxa"/>
              <w:bottom w:w="0" w:type="dxa"/>
              <w:right w:w="70" w:type="dxa"/>
            </w:tcMar>
            <w:vAlign w:val="center"/>
          </w:tcPr>
          <w:p w14:paraId="5B658EF3" w14:textId="77777777" w:rsidR="0033223B" w:rsidRPr="0033223B" w:rsidRDefault="0033223B" w:rsidP="0033223B">
            <w:pPr>
              <w:spacing w:after="120"/>
              <w:jc w:val="center"/>
              <w:textAlignment w:val="auto"/>
              <w:rPr>
                <w:rFonts w:ascii="Times New Roman" w:eastAsia="Times New Roman" w:hAnsi="Times New Roman"/>
                <w:b/>
                <w:bCs/>
                <w:sz w:val="18"/>
                <w:szCs w:val="18"/>
                <w:lang w:eastAsia="pl-PL"/>
              </w:rPr>
            </w:pPr>
          </w:p>
        </w:tc>
        <w:tc>
          <w:tcPr>
            <w:tcW w:w="1086" w:type="dxa"/>
            <w:gridSpan w:val="2"/>
            <w:tcBorders>
              <w:top w:val="single" w:sz="4" w:space="0" w:color="000000"/>
              <w:bottom w:val="single" w:sz="8" w:space="0" w:color="000000"/>
              <w:right w:val="single" w:sz="4" w:space="0" w:color="000000"/>
            </w:tcBorders>
            <w:shd w:val="clear" w:color="auto" w:fill="F79443"/>
            <w:tcMar>
              <w:top w:w="0" w:type="dxa"/>
              <w:left w:w="70" w:type="dxa"/>
              <w:bottom w:w="0" w:type="dxa"/>
              <w:right w:w="70" w:type="dxa"/>
            </w:tcMar>
            <w:vAlign w:val="center"/>
          </w:tcPr>
          <w:p w14:paraId="6229D82B" w14:textId="77777777" w:rsidR="0033223B" w:rsidRPr="0033223B" w:rsidRDefault="0033223B" w:rsidP="0033223B">
            <w:pPr>
              <w:spacing w:after="120"/>
              <w:jc w:val="center"/>
              <w:textAlignment w:val="auto"/>
              <w:rPr>
                <w:rFonts w:ascii="Times New Roman" w:eastAsia="Times New Roman" w:hAnsi="Times New Roman"/>
                <w:b/>
                <w:bCs/>
                <w:sz w:val="18"/>
                <w:szCs w:val="18"/>
                <w:lang w:eastAsia="pl-PL"/>
              </w:rPr>
            </w:pPr>
            <w:r w:rsidRPr="0033223B">
              <w:rPr>
                <w:rFonts w:ascii="Times New Roman" w:eastAsia="Times New Roman" w:hAnsi="Times New Roman"/>
                <w:b/>
                <w:bCs/>
                <w:sz w:val="18"/>
                <w:szCs w:val="18"/>
                <w:lang w:eastAsia="pl-PL"/>
              </w:rPr>
              <w:t> </w:t>
            </w:r>
          </w:p>
        </w:tc>
        <w:tc>
          <w:tcPr>
            <w:tcW w:w="5272" w:type="dxa"/>
            <w:gridSpan w:val="9"/>
            <w:tcBorders>
              <w:top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A56C5EE"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r>
      <w:tr w:rsidR="0033223B" w:rsidRPr="0033223B" w14:paraId="6C9368F8" w14:textId="77777777" w:rsidTr="00FA7DBC">
        <w:trPr>
          <w:trHeight w:val="240"/>
        </w:trPr>
        <w:tc>
          <w:tcPr>
            <w:tcW w:w="8549" w:type="dxa"/>
            <w:gridSpan w:val="16"/>
            <w:tcBorders>
              <w:bottom w:val="single" w:sz="8" w:space="0" w:color="000000"/>
            </w:tcBorders>
            <w:shd w:val="clear" w:color="auto" w:fill="auto"/>
            <w:tcMar>
              <w:top w:w="0" w:type="dxa"/>
              <w:left w:w="70" w:type="dxa"/>
              <w:bottom w:w="0" w:type="dxa"/>
              <w:right w:w="70" w:type="dxa"/>
            </w:tcMar>
          </w:tcPr>
          <w:p w14:paraId="4C5FC8FD" w14:textId="77777777" w:rsidR="0033223B" w:rsidRPr="0033223B" w:rsidRDefault="0033223B" w:rsidP="0033223B">
            <w:pPr>
              <w:spacing w:after="120"/>
              <w:textAlignment w:val="auto"/>
              <w:rPr>
                <w:rFonts w:ascii="Times New Roman" w:eastAsia="Times New Roman" w:hAnsi="Times New Roman"/>
                <w:b/>
                <w:i/>
                <w:iCs/>
                <w:sz w:val="24"/>
                <w:szCs w:val="24"/>
                <w:lang w:eastAsia="pl-PL"/>
              </w:rPr>
            </w:pPr>
            <w:r w:rsidRPr="0033223B">
              <w:rPr>
                <w:rFonts w:ascii="Times New Roman" w:eastAsia="Times New Roman" w:hAnsi="Times New Roman"/>
                <w:b/>
                <w:i/>
                <w:iCs/>
                <w:sz w:val="24"/>
                <w:szCs w:val="24"/>
                <w:lang w:eastAsia="pl-PL"/>
              </w:rPr>
              <w:lastRenderedPageBreak/>
              <w:t>Cele i wskaźniki – tabela do ewentualnego wykorzystania w rozdziale V LSR</w:t>
            </w:r>
          </w:p>
        </w:tc>
        <w:tc>
          <w:tcPr>
            <w:tcW w:w="1160" w:type="dxa"/>
            <w:shd w:val="clear" w:color="auto" w:fill="auto"/>
            <w:tcMar>
              <w:top w:w="0" w:type="dxa"/>
              <w:left w:w="10" w:type="dxa"/>
              <w:bottom w:w="0" w:type="dxa"/>
              <w:right w:w="10" w:type="dxa"/>
            </w:tcMar>
          </w:tcPr>
          <w:p w14:paraId="11AE738B" w14:textId="77777777" w:rsidR="0033223B" w:rsidRPr="0033223B" w:rsidRDefault="0033223B" w:rsidP="0033223B">
            <w:pPr>
              <w:spacing w:after="120"/>
              <w:textAlignment w:val="auto"/>
              <w:rPr>
                <w:rFonts w:ascii="Times New Roman" w:eastAsia="Times New Roman" w:hAnsi="Times New Roman"/>
                <w:b/>
                <w:i/>
                <w:iCs/>
                <w:sz w:val="24"/>
                <w:szCs w:val="24"/>
                <w:lang w:eastAsia="pl-PL"/>
              </w:rPr>
            </w:pPr>
          </w:p>
        </w:tc>
      </w:tr>
      <w:tr w:rsidR="0033223B" w:rsidRPr="0033223B" w14:paraId="274B2DCA" w14:textId="77777777" w:rsidTr="00FA7DBC">
        <w:trPr>
          <w:trHeight w:val="465"/>
        </w:trPr>
        <w:tc>
          <w:tcPr>
            <w:tcW w:w="530" w:type="dxa"/>
            <w:tcBorders>
              <w:left w:val="single" w:sz="8"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6E2EEB40" w14:textId="77777777" w:rsidR="0033223B" w:rsidRPr="0033223B" w:rsidRDefault="0033223B" w:rsidP="0033223B">
            <w:pPr>
              <w:spacing w:after="120"/>
              <w:ind w:right="45"/>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1.0</w:t>
            </w:r>
          </w:p>
        </w:tc>
        <w:tc>
          <w:tcPr>
            <w:tcW w:w="1452" w:type="dxa"/>
            <w:gridSpan w:val="2"/>
            <w:tcBorders>
              <w:bottom w:val="single" w:sz="4" w:space="0" w:color="000000"/>
              <w:right w:val="single" w:sz="4" w:space="0" w:color="000000"/>
            </w:tcBorders>
            <w:shd w:val="clear" w:color="auto" w:fill="FFFF00"/>
            <w:tcMar>
              <w:top w:w="0" w:type="dxa"/>
              <w:left w:w="70" w:type="dxa"/>
              <w:bottom w:w="0" w:type="dxa"/>
              <w:right w:w="70" w:type="dxa"/>
            </w:tcMar>
            <w:vAlign w:val="center"/>
          </w:tcPr>
          <w:p w14:paraId="1903EB84"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CEL OGÓLNY   III</w:t>
            </w:r>
          </w:p>
        </w:tc>
        <w:tc>
          <w:tcPr>
            <w:tcW w:w="7727" w:type="dxa"/>
            <w:gridSpan w:val="14"/>
            <w:tcBorders>
              <w:top w:val="single" w:sz="8" w:space="0" w:color="000000"/>
              <w:bottom w:val="single" w:sz="4" w:space="0" w:color="000000"/>
              <w:right w:val="single" w:sz="8" w:space="0" w:color="000000"/>
            </w:tcBorders>
            <w:shd w:val="clear" w:color="auto" w:fill="FFFF00"/>
            <w:tcMar>
              <w:top w:w="0" w:type="dxa"/>
              <w:left w:w="70" w:type="dxa"/>
              <w:bottom w:w="0" w:type="dxa"/>
              <w:right w:w="70" w:type="dxa"/>
            </w:tcMar>
          </w:tcPr>
          <w:p w14:paraId="466EE4C5" w14:textId="77777777" w:rsidR="0033223B" w:rsidRPr="0033223B" w:rsidRDefault="0033223B" w:rsidP="0033223B">
            <w:pPr>
              <w:spacing w:after="120"/>
              <w:jc w:val="center"/>
              <w:textAlignment w:val="auto"/>
              <w:rPr>
                <w:rFonts w:ascii="Times New Roman" w:eastAsia="Times New Roman" w:hAnsi="Times New Roman"/>
                <w:b/>
                <w:bCs/>
                <w:color w:val="000000"/>
                <w:sz w:val="18"/>
                <w:szCs w:val="18"/>
                <w:lang w:eastAsia="pl-PL"/>
              </w:rPr>
            </w:pPr>
            <w:r w:rsidRPr="0033223B">
              <w:rPr>
                <w:rFonts w:ascii="Times New Roman" w:eastAsia="Times New Roman" w:hAnsi="Times New Roman"/>
                <w:b/>
                <w:bCs/>
                <w:color w:val="000000"/>
                <w:sz w:val="18"/>
                <w:szCs w:val="18"/>
                <w:lang w:eastAsia="pl-PL"/>
              </w:rPr>
              <w:t>Nowoczesna i funkcjonalna infrastruktura publiczna gwarantem właściwego rozwoju społeczności lokalnej z zachowaniem lokalnego dziedzictwa kulturowego i poprawy atrakcyjności turystycznej </w:t>
            </w:r>
          </w:p>
        </w:tc>
      </w:tr>
      <w:tr w:rsidR="0033223B" w:rsidRPr="0033223B" w14:paraId="664905ED" w14:textId="77777777" w:rsidTr="00FA7DBC">
        <w:trPr>
          <w:trHeight w:val="270"/>
        </w:trPr>
        <w:tc>
          <w:tcPr>
            <w:tcW w:w="530" w:type="dxa"/>
            <w:tcBorders>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0A285828"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1.1</w:t>
            </w:r>
          </w:p>
        </w:tc>
        <w:tc>
          <w:tcPr>
            <w:tcW w:w="1452" w:type="dxa"/>
            <w:gridSpan w:val="2"/>
            <w:vMerge w:val="restart"/>
            <w:tcBorders>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48CAABBB"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CELE SZCZEGÓŁOWE</w:t>
            </w:r>
          </w:p>
        </w:tc>
        <w:tc>
          <w:tcPr>
            <w:tcW w:w="7727" w:type="dxa"/>
            <w:gridSpan w:val="14"/>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tcPr>
          <w:p w14:paraId="222AFD6D" w14:textId="77777777" w:rsidR="0033223B" w:rsidRPr="0033223B" w:rsidRDefault="0033223B" w:rsidP="0033223B">
            <w:pPr>
              <w:spacing w:after="120"/>
              <w:textAlignment w:val="auto"/>
              <w:rPr>
                <w:rFonts w:ascii="Times New Roman" w:eastAsia="Times New Roman" w:hAnsi="Times New Roman"/>
                <w:b/>
                <w:bCs/>
                <w:i/>
                <w:iCs/>
                <w:sz w:val="18"/>
                <w:szCs w:val="18"/>
                <w:lang w:eastAsia="pl-PL"/>
              </w:rPr>
            </w:pPr>
            <w:r w:rsidRPr="0033223B">
              <w:rPr>
                <w:rFonts w:ascii="Times New Roman" w:eastAsia="Times New Roman" w:hAnsi="Times New Roman"/>
                <w:b/>
                <w:bCs/>
                <w:i/>
                <w:iCs/>
                <w:sz w:val="18"/>
                <w:szCs w:val="18"/>
                <w:lang w:eastAsia="pl-PL"/>
              </w:rPr>
              <w:t xml:space="preserve">Rozwój i poprawa jakości ogólnodostępnej infrastruktury publicznej poprzez tworzenie i modernizację infrastruktury sportowej, turystycznej ,rekreacyjnej i kulturalnej </w:t>
            </w:r>
          </w:p>
        </w:tc>
      </w:tr>
      <w:tr w:rsidR="0033223B" w:rsidRPr="0033223B" w14:paraId="6BA685FE" w14:textId="77777777" w:rsidTr="00FA7DBC">
        <w:trPr>
          <w:trHeight w:val="270"/>
        </w:trPr>
        <w:tc>
          <w:tcPr>
            <w:tcW w:w="530" w:type="dxa"/>
            <w:tcBorders>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1A75524E"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1.2</w:t>
            </w:r>
          </w:p>
        </w:tc>
        <w:tc>
          <w:tcPr>
            <w:tcW w:w="1452" w:type="dxa"/>
            <w:gridSpan w:val="2"/>
            <w:vMerge/>
            <w:tcBorders>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21E341D2"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7727" w:type="dxa"/>
            <w:gridSpan w:val="14"/>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tcPr>
          <w:p w14:paraId="2660D3B5" w14:textId="77777777" w:rsidR="0033223B" w:rsidRPr="0033223B" w:rsidRDefault="0033223B" w:rsidP="0033223B">
            <w:pPr>
              <w:spacing w:after="120"/>
              <w:textAlignment w:val="auto"/>
              <w:rPr>
                <w:rFonts w:ascii="Times New Roman" w:eastAsia="Times New Roman" w:hAnsi="Times New Roman"/>
                <w:b/>
                <w:bCs/>
                <w:i/>
                <w:iCs/>
                <w:sz w:val="18"/>
                <w:szCs w:val="18"/>
                <w:lang w:eastAsia="pl-PL"/>
              </w:rPr>
            </w:pPr>
            <w:r w:rsidRPr="0033223B">
              <w:rPr>
                <w:rFonts w:ascii="Times New Roman" w:eastAsia="Times New Roman" w:hAnsi="Times New Roman"/>
                <w:b/>
                <w:bCs/>
                <w:i/>
                <w:iCs/>
                <w:sz w:val="18"/>
                <w:szCs w:val="18"/>
                <w:lang w:eastAsia="pl-PL"/>
              </w:rPr>
              <w:t>Aktywizacja i wsparcie przedsięwzięć na rzecz zachowania dziedzictwa lokalnego</w:t>
            </w:r>
          </w:p>
        </w:tc>
      </w:tr>
      <w:tr w:rsidR="0033223B" w:rsidRPr="0033223B" w14:paraId="76749072" w14:textId="77777777" w:rsidTr="00FA7DBC">
        <w:trPr>
          <w:trHeight w:val="765"/>
        </w:trPr>
        <w:tc>
          <w:tcPr>
            <w:tcW w:w="1982" w:type="dxa"/>
            <w:gridSpan w:val="3"/>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tcPr>
          <w:p w14:paraId="6E6F46CC"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p>
        </w:tc>
        <w:tc>
          <w:tcPr>
            <w:tcW w:w="2232" w:type="dxa"/>
            <w:gridSpan w:val="4"/>
            <w:tcBorders>
              <w:top w:val="single" w:sz="4" w:space="0" w:color="000000"/>
              <w:left w:val="single" w:sz="8"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3DFC051C"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Wskaźniki oddziaływania dla celu ogólnego</w:t>
            </w:r>
          </w:p>
        </w:tc>
        <w:tc>
          <w:tcPr>
            <w:tcW w:w="1533" w:type="dxa"/>
            <w:gridSpan w:val="3"/>
            <w:tcBorders>
              <w:top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085CC689"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 xml:space="preserve">Jednostka miary </w:t>
            </w:r>
          </w:p>
        </w:tc>
        <w:tc>
          <w:tcPr>
            <w:tcW w:w="998" w:type="dxa"/>
            <w:gridSpan w:val="2"/>
            <w:tcBorders>
              <w:top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6A39348F" w14:textId="1242F95F"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stan początkowy 201</w:t>
            </w:r>
            <w:r w:rsidR="007E1ED5">
              <w:rPr>
                <w:rFonts w:ascii="Times New Roman" w:eastAsia="Times New Roman" w:hAnsi="Times New Roman"/>
                <w:color w:val="000000"/>
                <w:sz w:val="18"/>
                <w:szCs w:val="18"/>
                <w:lang w:eastAsia="pl-PL"/>
              </w:rPr>
              <w:t>5</w:t>
            </w:r>
            <w:r w:rsidRPr="0033223B">
              <w:rPr>
                <w:rFonts w:ascii="Times New Roman" w:eastAsia="Times New Roman" w:hAnsi="Times New Roman"/>
                <w:color w:val="000000"/>
                <w:sz w:val="18"/>
                <w:szCs w:val="18"/>
                <w:lang w:eastAsia="pl-PL"/>
              </w:rPr>
              <w:t xml:space="preserve"> Rok</w:t>
            </w:r>
          </w:p>
        </w:tc>
        <w:tc>
          <w:tcPr>
            <w:tcW w:w="988" w:type="dxa"/>
            <w:gridSpan w:val="2"/>
            <w:tcBorders>
              <w:bottom w:val="single" w:sz="4" w:space="0" w:color="000000"/>
              <w:right w:val="single" w:sz="4" w:space="0" w:color="000000"/>
            </w:tcBorders>
            <w:shd w:val="clear" w:color="auto" w:fill="FFFF00"/>
            <w:tcMar>
              <w:top w:w="0" w:type="dxa"/>
              <w:left w:w="70" w:type="dxa"/>
              <w:bottom w:w="0" w:type="dxa"/>
              <w:right w:w="70" w:type="dxa"/>
            </w:tcMar>
            <w:vAlign w:val="center"/>
          </w:tcPr>
          <w:p w14:paraId="2FA23408" w14:textId="04F0F7CA"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plan 202</w:t>
            </w:r>
            <w:r w:rsidR="007E1ED5">
              <w:rPr>
                <w:rFonts w:ascii="Times New Roman" w:eastAsia="Times New Roman" w:hAnsi="Times New Roman"/>
                <w:color w:val="000000"/>
                <w:sz w:val="18"/>
                <w:szCs w:val="18"/>
                <w:lang w:eastAsia="pl-PL"/>
              </w:rPr>
              <w:t>4</w:t>
            </w:r>
            <w:r w:rsidRPr="0033223B">
              <w:rPr>
                <w:rFonts w:ascii="Times New Roman" w:eastAsia="Times New Roman" w:hAnsi="Times New Roman"/>
                <w:color w:val="000000"/>
                <w:sz w:val="18"/>
                <w:szCs w:val="18"/>
                <w:lang w:eastAsia="pl-PL"/>
              </w:rPr>
              <w:t xml:space="preserve"> rok</w:t>
            </w:r>
          </w:p>
        </w:tc>
        <w:tc>
          <w:tcPr>
            <w:tcW w:w="1976" w:type="dxa"/>
            <w:gridSpan w:val="3"/>
            <w:tcBorders>
              <w:top w:val="single" w:sz="4" w:space="0" w:color="000000"/>
              <w:bottom w:val="single" w:sz="4" w:space="0" w:color="000000"/>
              <w:right w:val="single" w:sz="8" w:space="0" w:color="000000"/>
            </w:tcBorders>
            <w:shd w:val="clear" w:color="auto" w:fill="FFFF00"/>
            <w:tcMar>
              <w:top w:w="0" w:type="dxa"/>
              <w:left w:w="70" w:type="dxa"/>
              <w:bottom w:w="0" w:type="dxa"/>
              <w:right w:w="70" w:type="dxa"/>
            </w:tcMar>
            <w:vAlign w:val="center"/>
          </w:tcPr>
          <w:p w14:paraId="7CB2E7D3"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Źródło danych/sposób pomiaru</w:t>
            </w:r>
          </w:p>
        </w:tc>
      </w:tr>
      <w:tr w:rsidR="0033223B" w:rsidRPr="0033223B" w14:paraId="2242ED5A" w14:textId="77777777" w:rsidTr="00FA7DBC">
        <w:trPr>
          <w:trHeight w:val="435"/>
        </w:trPr>
        <w:tc>
          <w:tcPr>
            <w:tcW w:w="53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D65CEC"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W1.0</w:t>
            </w:r>
          </w:p>
        </w:tc>
        <w:tc>
          <w:tcPr>
            <w:tcW w:w="2681" w:type="dxa"/>
            <w:gridSpan w:val="4"/>
            <w:tcBorders>
              <w:top w:val="single" w:sz="4" w:space="0" w:color="000000"/>
              <w:bottom w:val="single" w:sz="4" w:space="0" w:color="000000"/>
            </w:tcBorders>
            <w:shd w:val="clear" w:color="auto" w:fill="auto"/>
            <w:tcMar>
              <w:top w:w="0" w:type="dxa"/>
              <w:left w:w="70" w:type="dxa"/>
              <w:bottom w:w="0" w:type="dxa"/>
              <w:right w:w="70" w:type="dxa"/>
            </w:tcMar>
          </w:tcPr>
          <w:p w14:paraId="6AB7BF25"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Liczba nowopowstałych organizacji społecznych i podmiotów ekonomii społecznej</w:t>
            </w:r>
          </w:p>
        </w:tc>
        <w:tc>
          <w:tcPr>
            <w:tcW w:w="1003"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2CE08F"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c>
          <w:tcPr>
            <w:tcW w:w="1533" w:type="dxa"/>
            <w:gridSpan w:val="3"/>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2AF99EE"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Szt.</w:t>
            </w:r>
          </w:p>
        </w:tc>
        <w:tc>
          <w:tcPr>
            <w:tcW w:w="998"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5B0F9FB"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988" w:type="dxa"/>
            <w:gridSpan w:val="2"/>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172E6B4"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3 </w:t>
            </w:r>
          </w:p>
        </w:tc>
        <w:tc>
          <w:tcPr>
            <w:tcW w:w="1976" w:type="dxa"/>
            <w:gridSpan w:val="3"/>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20095D09"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KRS, ewidencja prowadzona przez Starostę Powiatu </w:t>
            </w:r>
          </w:p>
        </w:tc>
      </w:tr>
      <w:tr w:rsidR="0033223B" w:rsidRPr="0033223B" w14:paraId="1F77BE0E" w14:textId="77777777" w:rsidTr="00FA7DBC">
        <w:trPr>
          <w:trHeight w:val="630"/>
        </w:trPr>
        <w:tc>
          <w:tcPr>
            <w:tcW w:w="1982" w:type="dxa"/>
            <w:gridSpan w:val="3"/>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tcPr>
          <w:p w14:paraId="7C984951"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p>
        </w:tc>
        <w:tc>
          <w:tcPr>
            <w:tcW w:w="2232" w:type="dxa"/>
            <w:gridSpan w:val="4"/>
            <w:tcBorders>
              <w:top w:val="single" w:sz="4" w:space="0" w:color="000000"/>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7941AE65"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Wskaźniki rezultatu dla celów szczegółowych</w:t>
            </w:r>
          </w:p>
        </w:tc>
        <w:tc>
          <w:tcPr>
            <w:tcW w:w="1533" w:type="dxa"/>
            <w:gridSpan w:val="3"/>
            <w:tcBorders>
              <w:top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67CC5033"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 xml:space="preserve">Jednostka miary </w:t>
            </w:r>
          </w:p>
        </w:tc>
        <w:tc>
          <w:tcPr>
            <w:tcW w:w="998" w:type="dxa"/>
            <w:gridSpan w:val="2"/>
            <w:tcBorders>
              <w:top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242DA9F1"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stan początkowy 2015 Rok</w:t>
            </w:r>
          </w:p>
        </w:tc>
        <w:tc>
          <w:tcPr>
            <w:tcW w:w="988" w:type="dxa"/>
            <w:gridSpan w:val="2"/>
            <w:tcBorders>
              <w:bottom w:val="single" w:sz="4" w:space="0" w:color="000000"/>
              <w:right w:val="single" w:sz="4" w:space="0" w:color="000000"/>
            </w:tcBorders>
            <w:shd w:val="clear" w:color="auto" w:fill="FFFFCC"/>
            <w:tcMar>
              <w:top w:w="0" w:type="dxa"/>
              <w:left w:w="70" w:type="dxa"/>
              <w:bottom w:w="0" w:type="dxa"/>
              <w:right w:w="70" w:type="dxa"/>
            </w:tcMar>
            <w:vAlign w:val="center"/>
          </w:tcPr>
          <w:p w14:paraId="06DD4E3B" w14:textId="6C6E81D9"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plan 202</w:t>
            </w:r>
            <w:r w:rsidR="007E1ED5">
              <w:rPr>
                <w:rFonts w:ascii="Times New Roman" w:eastAsia="Times New Roman" w:hAnsi="Times New Roman"/>
                <w:color w:val="000000"/>
                <w:sz w:val="18"/>
                <w:szCs w:val="18"/>
                <w:lang w:eastAsia="pl-PL"/>
              </w:rPr>
              <w:t>4</w:t>
            </w:r>
            <w:r w:rsidRPr="0033223B">
              <w:rPr>
                <w:rFonts w:ascii="Times New Roman" w:eastAsia="Times New Roman" w:hAnsi="Times New Roman"/>
                <w:color w:val="000000"/>
                <w:sz w:val="18"/>
                <w:szCs w:val="18"/>
                <w:lang w:eastAsia="pl-PL"/>
              </w:rPr>
              <w:t xml:space="preserve"> rok</w:t>
            </w:r>
          </w:p>
        </w:tc>
        <w:tc>
          <w:tcPr>
            <w:tcW w:w="1976" w:type="dxa"/>
            <w:gridSpan w:val="3"/>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vAlign w:val="center"/>
          </w:tcPr>
          <w:p w14:paraId="730EF271"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Źródło danych/sposób pomiaru</w:t>
            </w:r>
          </w:p>
        </w:tc>
      </w:tr>
      <w:tr w:rsidR="0033223B" w:rsidRPr="0033223B" w14:paraId="329865B1" w14:textId="77777777" w:rsidTr="00FA7DBC">
        <w:trPr>
          <w:trHeight w:val="225"/>
        </w:trPr>
        <w:tc>
          <w:tcPr>
            <w:tcW w:w="53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C2F33B"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w1.1</w:t>
            </w:r>
          </w:p>
        </w:tc>
        <w:tc>
          <w:tcPr>
            <w:tcW w:w="2681" w:type="dxa"/>
            <w:gridSpan w:val="4"/>
            <w:tcBorders>
              <w:top w:val="single" w:sz="4" w:space="0" w:color="000000"/>
              <w:bottom w:val="single" w:sz="4" w:space="0" w:color="000000"/>
            </w:tcBorders>
            <w:shd w:val="clear" w:color="auto" w:fill="auto"/>
            <w:tcMar>
              <w:top w:w="0" w:type="dxa"/>
              <w:left w:w="70" w:type="dxa"/>
              <w:bottom w:w="0" w:type="dxa"/>
              <w:right w:w="70" w:type="dxa"/>
            </w:tcMar>
          </w:tcPr>
          <w:p w14:paraId="04F9F79A"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Wzrost liczby osób korzystających z obiektów infrastruktury turystycznej i rekreacyjnej </w:t>
            </w:r>
          </w:p>
        </w:tc>
        <w:tc>
          <w:tcPr>
            <w:tcW w:w="1003"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9C8845"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c>
          <w:tcPr>
            <w:tcW w:w="1533"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2470D3"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osoba </w:t>
            </w:r>
          </w:p>
        </w:tc>
        <w:tc>
          <w:tcPr>
            <w:tcW w:w="998"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08F325"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988"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3649787" w14:textId="48089D96"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EF6DAC">
              <w:rPr>
                <w:rFonts w:ascii="Times New Roman" w:eastAsia="Times New Roman" w:hAnsi="Times New Roman"/>
                <w:sz w:val="18"/>
                <w:szCs w:val="18"/>
                <w:lang w:eastAsia="pl-PL"/>
              </w:rPr>
              <w:t>10</w:t>
            </w:r>
            <w:r w:rsidR="007E1ED5" w:rsidRPr="00EF6DAC">
              <w:rPr>
                <w:rFonts w:ascii="Times New Roman" w:eastAsia="Times New Roman" w:hAnsi="Times New Roman"/>
                <w:sz w:val="18"/>
                <w:szCs w:val="18"/>
                <w:lang w:eastAsia="pl-PL"/>
              </w:rPr>
              <w:t xml:space="preserve"> 5</w:t>
            </w:r>
            <w:r w:rsidRPr="00EF6DAC">
              <w:rPr>
                <w:rFonts w:ascii="Times New Roman" w:eastAsia="Times New Roman" w:hAnsi="Times New Roman"/>
                <w:sz w:val="18"/>
                <w:szCs w:val="18"/>
                <w:lang w:eastAsia="pl-PL"/>
              </w:rPr>
              <w:t>00 </w:t>
            </w:r>
          </w:p>
        </w:tc>
        <w:tc>
          <w:tcPr>
            <w:tcW w:w="1976" w:type="dxa"/>
            <w:gridSpan w:val="3"/>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0515DBA8"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dane własne LGD </w:t>
            </w:r>
          </w:p>
        </w:tc>
      </w:tr>
      <w:tr w:rsidR="0033223B" w:rsidRPr="0033223B" w14:paraId="695E6BE0" w14:textId="77777777" w:rsidTr="00FA7DBC">
        <w:trPr>
          <w:trHeight w:val="225"/>
        </w:trPr>
        <w:tc>
          <w:tcPr>
            <w:tcW w:w="53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8210D8"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w1.2</w:t>
            </w:r>
          </w:p>
        </w:tc>
        <w:tc>
          <w:tcPr>
            <w:tcW w:w="2681" w:type="dxa"/>
            <w:gridSpan w:val="4"/>
            <w:tcBorders>
              <w:top w:val="single" w:sz="4" w:space="0" w:color="000000"/>
              <w:bottom w:val="single" w:sz="4" w:space="0" w:color="000000"/>
            </w:tcBorders>
            <w:shd w:val="clear" w:color="auto" w:fill="auto"/>
            <w:tcMar>
              <w:top w:w="0" w:type="dxa"/>
              <w:left w:w="70" w:type="dxa"/>
              <w:bottom w:w="0" w:type="dxa"/>
              <w:right w:w="70" w:type="dxa"/>
            </w:tcMar>
          </w:tcPr>
          <w:p w14:paraId="67CCE444"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Liczba osób uczestniczących w wydarzeniach i inicjatywach zorganizowanych w ramach wsparcia operacji</w:t>
            </w:r>
          </w:p>
          <w:p w14:paraId="3A5DEE94" w14:textId="77777777" w:rsidR="0033223B" w:rsidRPr="0033223B" w:rsidRDefault="0033223B" w:rsidP="0033223B">
            <w:pPr>
              <w:autoSpaceDE w:val="0"/>
              <w:spacing w:after="0" w:line="240" w:lineRule="auto"/>
              <w:textAlignment w:val="auto"/>
              <w:rPr>
                <w:rFonts w:ascii="Times New Roman" w:eastAsia="Times New Roman" w:hAnsi="Times New Roman"/>
                <w:sz w:val="18"/>
                <w:szCs w:val="18"/>
                <w:lang w:eastAsia="pl-PL"/>
              </w:rPr>
            </w:pPr>
          </w:p>
        </w:tc>
        <w:tc>
          <w:tcPr>
            <w:tcW w:w="1003"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096707E"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1533"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666B9C"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osoba</w:t>
            </w:r>
          </w:p>
        </w:tc>
        <w:tc>
          <w:tcPr>
            <w:tcW w:w="998"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23B37B6"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w:t>
            </w:r>
          </w:p>
        </w:tc>
        <w:tc>
          <w:tcPr>
            <w:tcW w:w="988" w:type="dxa"/>
            <w:gridSpan w:val="2"/>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4D4F425" w14:textId="0D925252" w:rsidR="0033223B" w:rsidRPr="0033223B" w:rsidRDefault="0033223B" w:rsidP="0033223B">
            <w:pPr>
              <w:spacing w:after="120"/>
              <w:jc w:val="right"/>
              <w:textAlignment w:val="auto"/>
              <w:rPr>
                <w:rFonts w:ascii="Times New Roman" w:hAnsi="Times New Roman"/>
                <w:sz w:val="18"/>
                <w:szCs w:val="18"/>
              </w:rPr>
            </w:pPr>
            <w:r w:rsidRPr="0033223B">
              <w:rPr>
                <w:rFonts w:ascii="Times New Roman" w:hAnsi="Times New Roman"/>
                <w:sz w:val="18"/>
                <w:szCs w:val="18"/>
              </w:rPr>
              <w:t>3</w:t>
            </w:r>
            <w:r w:rsidR="007E1ED5">
              <w:rPr>
                <w:rFonts w:ascii="Times New Roman" w:hAnsi="Times New Roman"/>
                <w:sz w:val="18"/>
                <w:szCs w:val="18"/>
              </w:rPr>
              <w:t xml:space="preserve"> </w:t>
            </w:r>
            <w:r w:rsidRPr="0033223B">
              <w:rPr>
                <w:rFonts w:ascii="Times New Roman" w:hAnsi="Times New Roman"/>
                <w:sz w:val="18"/>
                <w:szCs w:val="18"/>
              </w:rPr>
              <w:t>000</w:t>
            </w:r>
          </w:p>
        </w:tc>
        <w:tc>
          <w:tcPr>
            <w:tcW w:w="1976" w:type="dxa"/>
            <w:gridSpan w:val="3"/>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68A6FDAB"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dane własne LGD</w:t>
            </w:r>
          </w:p>
        </w:tc>
      </w:tr>
      <w:tr w:rsidR="0033223B" w:rsidRPr="0033223B" w14:paraId="1B27549E" w14:textId="77777777" w:rsidTr="00FA7DBC">
        <w:trPr>
          <w:trHeight w:val="225"/>
        </w:trPr>
        <w:tc>
          <w:tcPr>
            <w:tcW w:w="1982" w:type="dxa"/>
            <w:gridSpan w:val="3"/>
            <w:vMerge w:val="restart"/>
            <w:tcBorders>
              <w:top w:val="single" w:sz="4" w:space="0" w:color="000000"/>
              <w:left w:val="single" w:sz="8"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665D59A6"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Przedsięwzięcia</w:t>
            </w:r>
          </w:p>
        </w:tc>
        <w:tc>
          <w:tcPr>
            <w:tcW w:w="1229" w:type="dxa"/>
            <w:gridSpan w:val="2"/>
            <w:vMerge w:val="restart"/>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26451703"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Grupy docelowe</w:t>
            </w:r>
          </w:p>
        </w:tc>
        <w:tc>
          <w:tcPr>
            <w:tcW w:w="1003" w:type="dxa"/>
            <w:gridSpan w:val="2"/>
            <w:vMerge w:val="restart"/>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4390A289"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 xml:space="preserve"> Sposób realizacji (konkurs, projekt grantowy, operacja własna, projekt współpracy, aktywizacja itp.)</w:t>
            </w:r>
          </w:p>
        </w:tc>
        <w:tc>
          <w:tcPr>
            <w:tcW w:w="5495" w:type="dxa"/>
            <w:gridSpan w:val="10"/>
            <w:tcBorders>
              <w:top w:val="single" w:sz="4" w:space="0" w:color="000000"/>
              <w:bottom w:val="single" w:sz="4" w:space="0" w:color="000000"/>
              <w:right w:val="single" w:sz="8" w:space="0" w:color="000000"/>
            </w:tcBorders>
            <w:shd w:val="clear" w:color="auto" w:fill="FBD4B4"/>
            <w:tcMar>
              <w:top w:w="0" w:type="dxa"/>
              <w:left w:w="70" w:type="dxa"/>
              <w:bottom w:w="0" w:type="dxa"/>
              <w:right w:w="70" w:type="dxa"/>
            </w:tcMar>
            <w:vAlign w:val="center"/>
          </w:tcPr>
          <w:p w14:paraId="1EB83072"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Wskaźniki produktu</w:t>
            </w:r>
          </w:p>
        </w:tc>
      </w:tr>
      <w:tr w:rsidR="0033223B" w:rsidRPr="0033223B" w14:paraId="333E187A" w14:textId="77777777" w:rsidTr="00FA7DBC">
        <w:trPr>
          <w:trHeight w:val="225"/>
        </w:trPr>
        <w:tc>
          <w:tcPr>
            <w:tcW w:w="1982" w:type="dxa"/>
            <w:gridSpan w:val="3"/>
            <w:vMerge/>
            <w:tcBorders>
              <w:top w:val="single" w:sz="4" w:space="0" w:color="000000"/>
              <w:left w:val="single" w:sz="8"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4EE5E4A6"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229" w:type="dxa"/>
            <w:gridSpan w:val="2"/>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6481976F"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003" w:type="dxa"/>
            <w:gridSpan w:val="2"/>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5A9B6313"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533" w:type="dxa"/>
            <w:gridSpan w:val="3"/>
            <w:vMerge w:val="restart"/>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1634C35F"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nazwa</w:t>
            </w:r>
          </w:p>
        </w:tc>
        <w:tc>
          <w:tcPr>
            <w:tcW w:w="998" w:type="dxa"/>
            <w:gridSpan w:val="2"/>
            <w:vMerge w:val="restart"/>
            <w:tcBorders>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0137C378"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Jednostka miary </w:t>
            </w:r>
          </w:p>
        </w:tc>
        <w:tc>
          <w:tcPr>
            <w:tcW w:w="1804" w:type="dxa"/>
            <w:gridSpan w:val="4"/>
            <w:tcBorders>
              <w:top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53528FA9"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wartość</w:t>
            </w:r>
          </w:p>
        </w:tc>
        <w:tc>
          <w:tcPr>
            <w:tcW w:w="1160" w:type="dxa"/>
            <w:vMerge w:val="restart"/>
            <w:tcBorders>
              <w:top w:val="single" w:sz="4" w:space="0" w:color="000000"/>
              <w:left w:val="single" w:sz="4" w:space="0" w:color="000000"/>
              <w:bottom w:val="single" w:sz="4" w:space="0" w:color="000000"/>
              <w:right w:val="single" w:sz="8" w:space="0" w:color="000000"/>
            </w:tcBorders>
            <w:shd w:val="clear" w:color="auto" w:fill="FBD4B4"/>
            <w:tcMar>
              <w:top w:w="0" w:type="dxa"/>
              <w:left w:w="70" w:type="dxa"/>
              <w:bottom w:w="0" w:type="dxa"/>
              <w:right w:w="70" w:type="dxa"/>
            </w:tcMar>
            <w:vAlign w:val="center"/>
          </w:tcPr>
          <w:p w14:paraId="215E21A9"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Źródło danych/sposób pomiaru</w:t>
            </w:r>
          </w:p>
        </w:tc>
      </w:tr>
      <w:tr w:rsidR="0033223B" w:rsidRPr="0033223B" w14:paraId="50E8D5E9" w14:textId="77777777" w:rsidTr="00FA7DBC">
        <w:trPr>
          <w:trHeight w:val="915"/>
        </w:trPr>
        <w:tc>
          <w:tcPr>
            <w:tcW w:w="1982" w:type="dxa"/>
            <w:gridSpan w:val="3"/>
            <w:vMerge/>
            <w:tcBorders>
              <w:top w:val="single" w:sz="4" w:space="0" w:color="000000"/>
              <w:left w:val="single" w:sz="8"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703DD01E"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229" w:type="dxa"/>
            <w:gridSpan w:val="2"/>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0E65F9E6"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003" w:type="dxa"/>
            <w:gridSpan w:val="2"/>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7930AEB7"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533" w:type="dxa"/>
            <w:gridSpan w:val="3"/>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5BAB8B3B"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998" w:type="dxa"/>
            <w:gridSpan w:val="2"/>
            <w:vMerge/>
            <w:tcBorders>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5F092DE0"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988" w:type="dxa"/>
            <w:gridSpan w:val="2"/>
            <w:tcBorders>
              <w:top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7E31C33D"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początkowa 2015 rok</w:t>
            </w:r>
          </w:p>
        </w:tc>
        <w:tc>
          <w:tcPr>
            <w:tcW w:w="816" w:type="dxa"/>
            <w:gridSpan w:val="2"/>
            <w:tcBorders>
              <w:top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561BE555" w14:textId="57763CE6"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końcowa 202</w:t>
            </w:r>
            <w:r w:rsidR="007E1ED5">
              <w:rPr>
                <w:rFonts w:ascii="Times New Roman" w:eastAsia="Times New Roman" w:hAnsi="Times New Roman"/>
                <w:color w:val="000000"/>
                <w:sz w:val="18"/>
                <w:szCs w:val="18"/>
                <w:lang w:eastAsia="pl-PL"/>
              </w:rPr>
              <w:t>4</w:t>
            </w:r>
            <w:r w:rsidRPr="0033223B">
              <w:rPr>
                <w:rFonts w:ascii="Times New Roman" w:eastAsia="Times New Roman" w:hAnsi="Times New Roman"/>
                <w:color w:val="000000"/>
                <w:sz w:val="18"/>
                <w:szCs w:val="18"/>
                <w:lang w:eastAsia="pl-PL"/>
              </w:rPr>
              <w:t xml:space="preserve"> Rok</w:t>
            </w:r>
          </w:p>
        </w:tc>
        <w:tc>
          <w:tcPr>
            <w:tcW w:w="1160" w:type="dxa"/>
            <w:vMerge/>
            <w:tcBorders>
              <w:top w:val="single" w:sz="4" w:space="0" w:color="000000"/>
              <w:left w:val="single" w:sz="4" w:space="0" w:color="000000"/>
              <w:bottom w:val="single" w:sz="4" w:space="0" w:color="000000"/>
              <w:right w:val="single" w:sz="8" w:space="0" w:color="000000"/>
            </w:tcBorders>
            <w:shd w:val="clear" w:color="auto" w:fill="FBD4B4"/>
            <w:tcMar>
              <w:top w:w="0" w:type="dxa"/>
              <w:left w:w="70" w:type="dxa"/>
              <w:bottom w:w="0" w:type="dxa"/>
              <w:right w:w="70" w:type="dxa"/>
            </w:tcMar>
            <w:vAlign w:val="center"/>
          </w:tcPr>
          <w:p w14:paraId="0739D68F"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r>
      <w:tr w:rsidR="0033223B" w:rsidRPr="0033223B" w14:paraId="7F24A4F3" w14:textId="77777777" w:rsidTr="00FA7DBC">
        <w:trPr>
          <w:trHeight w:val="373"/>
        </w:trPr>
        <w:tc>
          <w:tcPr>
            <w:tcW w:w="53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631AB2"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1.1.1</w:t>
            </w:r>
          </w:p>
        </w:tc>
        <w:tc>
          <w:tcPr>
            <w:tcW w:w="1452"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03EA57"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 Budowa nowej i modernizacja istniejącej infrastruktury sportowej, turystycznej , rekreacyjnej, kulturowej, przyrodniczej, publicznej </w:t>
            </w:r>
          </w:p>
          <w:p w14:paraId="7941F6F9" w14:textId="77777777" w:rsidR="0033223B" w:rsidRPr="0033223B" w:rsidRDefault="0033223B" w:rsidP="0033223B">
            <w:pPr>
              <w:autoSpaceDE w:val="0"/>
              <w:spacing w:after="0" w:line="240" w:lineRule="auto"/>
              <w:textAlignment w:val="auto"/>
              <w:rPr>
                <w:rFonts w:ascii="Times New Roman" w:hAnsi="Times New Roman"/>
                <w:color w:val="000000"/>
                <w:sz w:val="18"/>
                <w:szCs w:val="18"/>
              </w:rPr>
            </w:pPr>
          </w:p>
        </w:tc>
        <w:tc>
          <w:tcPr>
            <w:tcW w:w="1229"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ACB9D2"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Mieszkańcy, JST, organizacje społeczne, przedsiębiorcy</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61A7CB"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konkurs</w:t>
            </w: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6F165A"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p w14:paraId="48B93AFC" w14:textId="77777777" w:rsidR="0033223B" w:rsidRPr="0033223B" w:rsidRDefault="0033223B" w:rsidP="0033223B">
            <w:pPr>
              <w:autoSpaceDE w:val="0"/>
              <w:spacing w:after="0" w:line="240" w:lineRule="auto"/>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Liczba nowych lub zmodernizowanych </w:t>
            </w:r>
            <w:r w:rsidR="00902D85">
              <w:rPr>
                <w:rFonts w:ascii="Times New Roman" w:eastAsia="Times New Roman" w:hAnsi="Times New Roman"/>
                <w:sz w:val="18"/>
                <w:szCs w:val="18"/>
                <w:lang w:eastAsia="pl-PL"/>
              </w:rPr>
              <w:t xml:space="preserve">lub przebudowanych </w:t>
            </w:r>
            <w:r w:rsidRPr="0033223B">
              <w:rPr>
                <w:rFonts w:ascii="Times New Roman" w:eastAsia="Times New Roman" w:hAnsi="Times New Roman"/>
                <w:sz w:val="18"/>
                <w:szCs w:val="18"/>
                <w:lang w:eastAsia="pl-PL"/>
              </w:rPr>
              <w:t xml:space="preserve">obiektów infrastruktury turystycznej i rekreacyjnej </w:t>
            </w:r>
          </w:p>
          <w:p w14:paraId="0518A98C"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p>
        </w:tc>
        <w:tc>
          <w:tcPr>
            <w:tcW w:w="998"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E2D04BA"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Szt.</w:t>
            </w:r>
          </w:p>
        </w:tc>
        <w:tc>
          <w:tcPr>
            <w:tcW w:w="988"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01B1522"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0</w:t>
            </w:r>
          </w:p>
        </w:tc>
        <w:tc>
          <w:tcPr>
            <w:tcW w:w="816"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0690B7" w14:textId="61F64E5D"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EF6DAC">
              <w:rPr>
                <w:rFonts w:ascii="Times New Roman" w:eastAsia="Times New Roman" w:hAnsi="Times New Roman"/>
                <w:sz w:val="18"/>
                <w:szCs w:val="18"/>
                <w:lang w:eastAsia="pl-PL"/>
              </w:rPr>
              <w:t>3</w:t>
            </w:r>
            <w:r w:rsidR="00801FA3" w:rsidRPr="00EF6DAC">
              <w:rPr>
                <w:rFonts w:ascii="Times New Roman" w:eastAsia="Times New Roman" w:hAnsi="Times New Roman"/>
                <w:sz w:val="18"/>
                <w:szCs w:val="18"/>
                <w:lang w:eastAsia="pl-PL"/>
              </w:rPr>
              <w:t>9</w:t>
            </w:r>
          </w:p>
        </w:tc>
        <w:tc>
          <w:tcPr>
            <w:tcW w:w="116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EAB4BE"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Sprawozdanie beneficjentów, ankieta monitorująca LGD  </w:t>
            </w:r>
          </w:p>
        </w:tc>
      </w:tr>
      <w:tr w:rsidR="0033223B" w:rsidRPr="0033223B" w14:paraId="66AC6EA2" w14:textId="77777777" w:rsidTr="00FA7DBC">
        <w:trPr>
          <w:trHeight w:val="136"/>
        </w:trPr>
        <w:tc>
          <w:tcPr>
            <w:tcW w:w="53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D90CDE"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1.2.1</w:t>
            </w:r>
          </w:p>
        </w:tc>
        <w:tc>
          <w:tcPr>
            <w:tcW w:w="1452"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0CF6D9A"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Wsparcie działań promocyjnych, imprez lokalnych na rzecz kultywowania </w:t>
            </w:r>
            <w:r w:rsidRPr="0033223B">
              <w:rPr>
                <w:rFonts w:ascii="Times New Roman" w:eastAsia="Times New Roman" w:hAnsi="Times New Roman"/>
                <w:sz w:val="18"/>
                <w:szCs w:val="18"/>
                <w:lang w:eastAsia="pl-PL"/>
              </w:rPr>
              <w:lastRenderedPageBreak/>
              <w:t xml:space="preserve">lokalnych tradycji i obrzędów </w:t>
            </w:r>
          </w:p>
        </w:tc>
        <w:tc>
          <w:tcPr>
            <w:tcW w:w="1229"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AC7555"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lastRenderedPageBreak/>
              <w:t xml:space="preserve">Mieszkańcy, JST, organizacje społeczne, przedsiębiorcy, kościoły i </w:t>
            </w:r>
            <w:r w:rsidRPr="0033223B">
              <w:rPr>
                <w:rFonts w:ascii="Times New Roman" w:eastAsia="Times New Roman" w:hAnsi="Times New Roman"/>
                <w:sz w:val="18"/>
                <w:szCs w:val="18"/>
                <w:lang w:eastAsia="pl-PL"/>
              </w:rPr>
              <w:lastRenderedPageBreak/>
              <w:t>związki wyznaniowe </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1DDCD2"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lastRenderedPageBreak/>
              <w:t>Konkurs grantowy</w:t>
            </w: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AD652A"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liczba wydarzeń</w:t>
            </w:r>
            <w:r w:rsidR="00902D85">
              <w:rPr>
                <w:rFonts w:ascii="Times New Roman" w:eastAsia="Times New Roman" w:hAnsi="Times New Roman"/>
                <w:sz w:val="18"/>
                <w:szCs w:val="18"/>
                <w:lang w:eastAsia="pl-PL"/>
              </w:rPr>
              <w:t xml:space="preserve"> / imprez</w:t>
            </w:r>
            <w:r w:rsidRPr="0033223B">
              <w:rPr>
                <w:rFonts w:ascii="Times New Roman" w:eastAsia="Times New Roman" w:hAnsi="Times New Roman"/>
                <w:sz w:val="18"/>
                <w:szCs w:val="18"/>
                <w:lang w:eastAsia="pl-PL"/>
              </w:rPr>
              <w:t xml:space="preserve"> </w:t>
            </w:r>
          </w:p>
        </w:tc>
        <w:tc>
          <w:tcPr>
            <w:tcW w:w="998"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60EF1D2"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Szt.</w:t>
            </w:r>
          </w:p>
        </w:tc>
        <w:tc>
          <w:tcPr>
            <w:tcW w:w="988"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5FDEE8"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w:t>
            </w:r>
          </w:p>
        </w:tc>
        <w:tc>
          <w:tcPr>
            <w:tcW w:w="816"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6F7270C"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13</w:t>
            </w:r>
          </w:p>
        </w:tc>
        <w:tc>
          <w:tcPr>
            <w:tcW w:w="116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A1DD1D"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Sprawozdanie beneficjentów, ankieta monitorująca LGD </w:t>
            </w:r>
          </w:p>
        </w:tc>
      </w:tr>
      <w:tr w:rsidR="0033223B" w:rsidRPr="0033223B" w14:paraId="3F2425F4" w14:textId="77777777" w:rsidTr="00FA7DBC">
        <w:trPr>
          <w:trHeight w:val="480"/>
        </w:trPr>
        <w:tc>
          <w:tcPr>
            <w:tcW w:w="1982" w:type="dxa"/>
            <w:gridSpan w:val="3"/>
            <w:tcBorders>
              <w:top w:val="single" w:sz="4" w:space="0" w:color="000000"/>
              <w:left w:val="single" w:sz="8" w:space="0" w:color="000000"/>
              <w:bottom w:val="single" w:sz="8" w:space="0" w:color="000000"/>
              <w:right w:val="single" w:sz="4" w:space="0" w:color="000000"/>
            </w:tcBorders>
            <w:shd w:val="clear" w:color="auto" w:fill="F79443"/>
            <w:tcMar>
              <w:top w:w="0" w:type="dxa"/>
              <w:left w:w="70" w:type="dxa"/>
              <w:bottom w:w="0" w:type="dxa"/>
              <w:right w:w="70" w:type="dxa"/>
            </w:tcMar>
            <w:vAlign w:val="center"/>
          </w:tcPr>
          <w:p w14:paraId="001D3989"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SUMA</w:t>
            </w:r>
          </w:p>
        </w:tc>
        <w:tc>
          <w:tcPr>
            <w:tcW w:w="1229" w:type="dxa"/>
            <w:gridSpan w:val="2"/>
            <w:tcBorders>
              <w:top w:val="single" w:sz="4" w:space="0" w:color="000000"/>
              <w:bottom w:val="single" w:sz="8" w:space="0" w:color="000000"/>
              <w:right w:val="single" w:sz="4" w:space="0" w:color="000000"/>
            </w:tcBorders>
            <w:shd w:val="clear" w:color="auto" w:fill="F79443"/>
            <w:tcMar>
              <w:top w:w="0" w:type="dxa"/>
              <w:left w:w="70" w:type="dxa"/>
              <w:bottom w:w="0" w:type="dxa"/>
              <w:right w:w="70" w:type="dxa"/>
            </w:tcMar>
            <w:vAlign w:val="center"/>
          </w:tcPr>
          <w:p w14:paraId="7C34F9D5" w14:textId="77777777" w:rsidR="0033223B" w:rsidRPr="0033223B" w:rsidRDefault="0033223B" w:rsidP="0033223B">
            <w:pPr>
              <w:spacing w:after="120"/>
              <w:jc w:val="center"/>
              <w:textAlignment w:val="auto"/>
              <w:rPr>
                <w:rFonts w:ascii="Times New Roman" w:eastAsia="Times New Roman" w:hAnsi="Times New Roman"/>
                <w:b/>
                <w:bCs/>
                <w:sz w:val="18"/>
                <w:szCs w:val="18"/>
                <w:lang w:eastAsia="pl-PL"/>
              </w:rPr>
            </w:pPr>
          </w:p>
        </w:tc>
        <w:tc>
          <w:tcPr>
            <w:tcW w:w="1003" w:type="dxa"/>
            <w:gridSpan w:val="2"/>
            <w:tcBorders>
              <w:top w:val="single" w:sz="4" w:space="0" w:color="000000"/>
              <w:bottom w:val="single" w:sz="8" w:space="0" w:color="000000"/>
              <w:right w:val="single" w:sz="4" w:space="0" w:color="000000"/>
            </w:tcBorders>
            <w:shd w:val="clear" w:color="auto" w:fill="F79443"/>
            <w:tcMar>
              <w:top w:w="0" w:type="dxa"/>
              <w:left w:w="70" w:type="dxa"/>
              <w:bottom w:w="0" w:type="dxa"/>
              <w:right w:w="70" w:type="dxa"/>
            </w:tcMar>
            <w:vAlign w:val="center"/>
          </w:tcPr>
          <w:p w14:paraId="17616202" w14:textId="77777777" w:rsidR="0033223B" w:rsidRPr="0033223B" w:rsidRDefault="0033223B" w:rsidP="0033223B">
            <w:pPr>
              <w:spacing w:after="120"/>
              <w:jc w:val="center"/>
              <w:textAlignment w:val="auto"/>
              <w:rPr>
                <w:rFonts w:ascii="Times New Roman" w:eastAsia="Times New Roman" w:hAnsi="Times New Roman"/>
                <w:b/>
                <w:bCs/>
                <w:sz w:val="18"/>
                <w:szCs w:val="18"/>
                <w:lang w:eastAsia="pl-PL"/>
              </w:rPr>
            </w:pPr>
            <w:r w:rsidRPr="0033223B">
              <w:rPr>
                <w:rFonts w:ascii="Times New Roman" w:eastAsia="Times New Roman" w:hAnsi="Times New Roman"/>
                <w:b/>
                <w:bCs/>
                <w:sz w:val="18"/>
                <w:szCs w:val="18"/>
                <w:lang w:eastAsia="pl-PL"/>
              </w:rPr>
              <w:t> </w:t>
            </w:r>
          </w:p>
        </w:tc>
        <w:tc>
          <w:tcPr>
            <w:tcW w:w="5495" w:type="dxa"/>
            <w:gridSpan w:val="10"/>
            <w:tcBorders>
              <w:top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DF9B1BC"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r>
    </w:tbl>
    <w:p w14:paraId="68D0E55E" w14:textId="77777777" w:rsidR="0033223B" w:rsidRPr="0033223B" w:rsidRDefault="0033223B" w:rsidP="0033223B">
      <w:pPr>
        <w:spacing w:after="0" w:line="240" w:lineRule="auto"/>
        <w:textAlignment w:val="auto"/>
        <w:rPr>
          <w:rFonts w:ascii="Times New Roman" w:eastAsia="Times New Roman" w:hAnsi="Times New Roman"/>
          <w:sz w:val="24"/>
          <w:szCs w:val="24"/>
          <w:lang w:eastAsia="pl-PL"/>
        </w:rPr>
      </w:pPr>
    </w:p>
    <w:p w14:paraId="4B3DD399" w14:textId="77777777" w:rsidR="000211E5" w:rsidRDefault="000211E5">
      <w:pPr>
        <w:pStyle w:val="Akapitzlist"/>
        <w:spacing w:line="360" w:lineRule="auto"/>
        <w:ind w:left="0" w:right="57"/>
        <w:rPr>
          <w:rFonts w:ascii="Times New Roman" w:eastAsia="Times New Roman" w:hAnsi="Times New Roman"/>
          <w:b/>
          <w:i/>
          <w:iCs/>
          <w:sz w:val="24"/>
          <w:szCs w:val="24"/>
          <w:lang w:eastAsia="pl-PL"/>
        </w:rPr>
      </w:pPr>
    </w:p>
    <w:p w14:paraId="69D2EF9B" w14:textId="77777777" w:rsidR="000211E5" w:rsidRDefault="000211E5">
      <w:pPr>
        <w:pStyle w:val="Akapitzlist"/>
        <w:spacing w:line="360" w:lineRule="auto"/>
        <w:ind w:left="0" w:right="57"/>
        <w:rPr>
          <w:rFonts w:ascii="Times New Roman" w:eastAsia="Times New Roman" w:hAnsi="Times New Roman"/>
          <w:b/>
          <w:i/>
          <w:iCs/>
          <w:sz w:val="24"/>
          <w:szCs w:val="24"/>
          <w:lang w:eastAsia="pl-PL"/>
        </w:rPr>
      </w:pPr>
    </w:p>
    <w:p w14:paraId="771EECFA" w14:textId="77777777" w:rsidR="000211E5" w:rsidRDefault="000211E5">
      <w:pPr>
        <w:pStyle w:val="Akapitzlist"/>
        <w:spacing w:line="360" w:lineRule="auto"/>
        <w:ind w:left="0" w:right="57"/>
        <w:rPr>
          <w:rFonts w:ascii="Times New Roman" w:eastAsia="Times New Roman" w:hAnsi="Times New Roman"/>
          <w:b/>
          <w:i/>
          <w:iCs/>
          <w:sz w:val="24"/>
          <w:szCs w:val="24"/>
          <w:lang w:eastAsia="pl-PL"/>
        </w:rPr>
      </w:pPr>
    </w:p>
    <w:p w14:paraId="30FC3E49" w14:textId="5C3EFA8D" w:rsidR="0093017E" w:rsidRDefault="002E6978">
      <w:pPr>
        <w:pStyle w:val="Akapitzlist"/>
        <w:spacing w:line="360" w:lineRule="auto"/>
        <w:ind w:left="0" w:right="57"/>
        <w:rPr>
          <w:rFonts w:ascii="Times New Roman" w:eastAsia="Times New Roman" w:hAnsi="Times New Roman"/>
          <w:b/>
          <w:i/>
          <w:iCs/>
          <w:sz w:val="24"/>
          <w:szCs w:val="24"/>
          <w:lang w:eastAsia="pl-PL"/>
        </w:rPr>
      </w:pPr>
      <w:r w:rsidRPr="0033223B">
        <w:rPr>
          <w:rFonts w:ascii="Times New Roman" w:eastAsia="Times New Roman" w:hAnsi="Times New Roman"/>
          <w:b/>
          <w:i/>
          <w:iCs/>
          <w:sz w:val="24"/>
          <w:szCs w:val="24"/>
          <w:lang w:eastAsia="pl-PL"/>
        </w:rPr>
        <w:t xml:space="preserve">Cele i wskaźniki – </w:t>
      </w:r>
      <w:r>
        <w:rPr>
          <w:rFonts w:ascii="Times New Roman" w:eastAsia="Times New Roman" w:hAnsi="Times New Roman"/>
          <w:b/>
          <w:i/>
          <w:iCs/>
          <w:sz w:val="24"/>
          <w:szCs w:val="24"/>
          <w:lang w:eastAsia="pl-PL"/>
        </w:rPr>
        <w:t>funkcjonowanie biura i aktywizacja</w:t>
      </w:r>
    </w:p>
    <w:p w14:paraId="57EE4904" w14:textId="77777777" w:rsidR="002E6978" w:rsidRPr="002E6978" w:rsidRDefault="002E6978" w:rsidP="002E6978">
      <w:pPr>
        <w:tabs>
          <w:tab w:val="left" w:pos="13500"/>
        </w:tabs>
        <w:spacing w:after="160" w:line="251" w:lineRule="auto"/>
      </w:pPr>
    </w:p>
    <w:tbl>
      <w:tblPr>
        <w:tblpPr w:leftFromText="141" w:rightFromText="141" w:vertAnchor="text" w:tblpY="1"/>
        <w:tblOverlap w:val="never"/>
        <w:tblW w:w="9634" w:type="dxa"/>
        <w:tblCellMar>
          <w:left w:w="10" w:type="dxa"/>
          <w:right w:w="10" w:type="dxa"/>
        </w:tblCellMar>
        <w:tblLook w:val="04A0" w:firstRow="1" w:lastRow="0" w:firstColumn="1" w:lastColumn="0" w:noHBand="0" w:noVBand="1"/>
      </w:tblPr>
      <w:tblGrid>
        <w:gridCol w:w="3219"/>
        <w:gridCol w:w="1576"/>
        <w:gridCol w:w="1628"/>
        <w:gridCol w:w="1593"/>
        <w:gridCol w:w="1618"/>
      </w:tblGrid>
      <w:tr w:rsidR="002E6978" w:rsidRPr="002E6978" w14:paraId="0539F99B" w14:textId="77777777" w:rsidTr="002E6978">
        <w:trPr>
          <w:trHeight w:val="416"/>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3F7C4" w14:textId="77777777" w:rsidR="002E6978" w:rsidRPr="002E6978" w:rsidRDefault="002E6978" w:rsidP="002E6978">
            <w:pPr>
              <w:spacing w:after="0" w:line="240" w:lineRule="auto"/>
              <w:jc w:val="center"/>
              <w:rPr>
                <w:b/>
                <w:sz w:val="32"/>
                <w:szCs w:val="32"/>
              </w:rPr>
            </w:pPr>
            <w:r w:rsidRPr="002E6978">
              <w:rPr>
                <w:b/>
                <w:sz w:val="32"/>
                <w:szCs w:val="32"/>
              </w:rPr>
              <w:t>Wskaźniki produktu</w:t>
            </w:r>
          </w:p>
          <w:p w14:paraId="5AF507D2" w14:textId="77777777" w:rsidR="002E6978" w:rsidRPr="002E6978" w:rsidRDefault="002E6978" w:rsidP="002E6978">
            <w:pPr>
              <w:spacing w:after="0" w:line="240" w:lineRule="auto"/>
              <w:jc w:val="center"/>
              <w:rPr>
                <w:b/>
                <w:sz w:val="32"/>
                <w:szCs w:val="32"/>
              </w:rPr>
            </w:pPr>
          </w:p>
        </w:tc>
      </w:tr>
      <w:tr w:rsidR="002E6978" w:rsidRPr="002E6978" w14:paraId="4C8B34F6" w14:textId="77777777" w:rsidTr="002E6978">
        <w:trPr>
          <w:trHeight w:val="945"/>
        </w:trPr>
        <w:tc>
          <w:tcPr>
            <w:tcW w:w="32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295B85" w14:textId="77777777" w:rsidR="002E6978" w:rsidRPr="002E6978" w:rsidRDefault="002E6978" w:rsidP="002E6978">
            <w:pPr>
              <w:spacing w:after="0" w:line="240" w:lineRule="auto"/>
              <w:jc w:val="center"/>
            </w:pPr>
          </w:p>
          <w:p w14:paraId="79A8B73C" w14:textId="77777777" w:rsidR="002E6978" w:rsidRPr="002E6978" w:rsidRDefault="002E6978" w:rsidP="002E6978">
            <w:pPr>
              <w:spacing w:after="0" w:line="240" w:lineRule="auto"/>
              <w:jc w:val="center"/>
            </w:pPr>
          </w:p>
          <w:p w14:paraId="588A624B" w14:textId="77777777" w:rsidR="002E6978" w:rsidRPr="002E6978" w:rsidRDefault="002E6978" w:rsidP="002E6978">
            <w:pPr>
              <w:spacing w:after="0" w:line="240" w:lineRule="auto"/>
              <w:jc w:val="center"/>
            </w:pPr>
          </w:p>
          <w:p w14:paraId="4FE9CDDB" w14:textId="77777777" w:rsidR="002E6978" w:rsidRPr="002E6978" w:rsidRDefault="002E6978" w:rsidP="002E6978">
            <w:pPr>
              <w:spacing w:after="0" w:line="240" w:lineRule="auto"/>
              <w:jc w:val="center"/>
              <w:rPr>
                <w:b/>
              </w:rPr>
            </w:pPr>
            <w:r w:rsidRPr="002E6978">
              <w:rPr>
                <w:b/>
              </w:rPr>
              <w:t>Nazwa</w:t>
            </w:r>
          </w:p>
          <w:p w14:paraId="578B3900" w14:textId="77777777" w:rsidR="002E6978" w:rsidRPr="002E6978" w:rsidRDefault="002E6978" w:rsidP="002E6978">
            <w:pPr>
              <w:spacing w:after="0" w:line="240" w:lineRule="auto"/>
              <w:jc w:val="center"/>
              <w:rPr>
                <w:b/>
              </w:rPr>
            </w:pPr>
          </w:p>
          <w:p w14:paraId="1316AB2A" w14:textId="77777777" w:rsidR="002E6978" w:rsidRPr="002E6978" w:rsidRDefault="002E6978" w:rsidP="002E6978">
            <w:pPr>
              <w:spacing w:after="0" w:line="240" w:lineRule="auto"/>
              <w:jc w:val="center"/>
            </w:pPr>
          </w:p>
          <w:p w14:paraId="67B12EE4" w14:textId="77777777" w:rsidR="002E6978" w:rsidRPr="002E6978" w:rsidRDefault="002E6978" w:rsidP="002E6978">
            <w:pPr>
              <w:spacing w:after="0" w:line="240" w:lineRule="auto"/>
              <w:jc w:val="center"/>
            </w:pPr>
          </w:p>
        </w:tc>
        <w:tc>
          <w:tcPr>
            <w:tcW w:w="15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0C95B" w14:textId="77777777" w:rsidR="002E6978" w:rsidRPr="002E6978" w:rsidRDefault="002E6978" w:rsidP="002E6978">
            <w:pPr>
              <w:spacing w:after="0" w:line="240" w:lineRule="auto"/>
              <w:jc w:val="center"/>
            </w:pPr>
          </w:p>
          <w:p w14:paraId="03196A73" w14:textId="77777777" w:rsidR="002E6978" w:rsidRPr="002E6978" w:rsidRDefault="002E6978" w:rsidP="002E6978">
            <w:pPr>
              <w:spacing w:after="0" w:line="240" w:lineRule="auto"/>
              <w:jc w:val="center"/>
            </w:pPr>
          </w:p>
          <w:p w14:paraId="01156EB6" w14:textId="77777777" w:rsidR="002E6978" w:rsidRPr="002E6978" w:rsidRDefault="002E6978" w:rsidP="002E6978">
            <w:pPr>
              <w:spacing w:after="0" w:line="240" w:lineRule="auto"/>
              <w:jc w:val="center"/>
            </w:pPr>
          </w:p>
          <w:p w14:paraId="2E44E0B0" w14:textId="77777777" w:rsidR="002E6978" w:rsidRPr="002E6978" w:rsidRDefault="002E6978" w:rsidP="002E6978">
            <w:pPr>
              <w:spacing w:after="0" w:line="240" w:lineRule="auto"/>
              <w:jc w:val="center"/>
              <w:rPr>
                <w:b/>
              </w:rPr>
            </w:pPr>
            <w:r w:rsidRPr="002E6978">
              <w:rPr>
                <w:b/>
              </w:rPr>
              <w:t>Jednostka miary</w:t>
            </w:r>
          </w:p>
        </w:tc>
        <w:tc>
          <w:tcPr>
            <w:tcW w:w="32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C7CA0" w14:textId="77777777" w:rsidR="002E6978" w:rsidRPr="002E6978" w:rsidRDefault="002E6978" w:rsidP="002E6978">
            <w:pPr>
              <w:spacing w:after="0" w:line="240" w:lineRule="auto"/>
              <w:jc w:val="center"/>
            </w:pPr>
          </w:p>
          <w:p w14:paraId="13F5D1C5" w14:textId="77777777" w:rsidR="002E6978" w:rsidRPr="002E6978" w:rsidRDefault="002E6978" w:rsidP="002E6978">
            <w:pPr>
              <w:spacing w:after="0" w:line="240" w:lineRule="auto"/>
              <w:jc w:val="center"/>
              <w:rPr>
                <w:b/>
              </w:rPr>
            </w:pPr>
            <w:r w:rsidRPr="002E6978">
              <w:rPr>
                <w:b/>
              </w:rPr>
              <w:t>Wartość</w:t>
            </w:r>
          </w:p>
        </w:tc>
        <w:tc>
          <w:tcPr>
            <w:tcW w:w="14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D20E9" w14:textId="77777777" w:rsidR="002E6978" w:rsidRPr="002E6978" w:rsidRDefault="002E6978" w:rsidP="002E6978">
            <w:pPr>
              <w:spacing w:after="0" w:line="240" w:lineRule="auto"/>
              <w:jc w:val="center"/>
            </w:pPr>
          </w:p>
          <w:p w14:paraId="53645E87" w14:textId="77777777" w:rsidR="002E6978" w:rsidRPr="002E6978" w:rsidRDefault="002E6978" w:rsidP="002E6978">
            <w:pPr>
              <w:spacing w:after="0" w:line="240" w:lineRule="auto"/>
              <w:jc w:val="center"/>
              <w:rPr>
                <w:b/>
              </w:rPr>
            </w:pPr>
            <w:r w:rsidRPr="002E6978">
              <w:rPr>
                <w:b/>
              </w:rPr>
              <w:t>Źródło danych/sposób pomiaru</w:t>
            </w:r>
          </w:p>
        </w:tc>
      </w:tr>
      <w:tr w:rsidR="002E6978" w:rsidRPr="002E6978" w14:paraId="5D30929A" w14:textId="77777777" w:rsidTr="002E6978">
        <w:trPr>
          <w:trHeight w:val="514"/>
        </w:trPr>
        <w:tc>
          <w:tcPr>
            <w:tcW w:w="32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BABFE" w14:textId="77777777" w:rsidR="002E6978" w:rsidRPr="002E6978" w:rsidRDefault="002E6978" w:rsidP="002E6978">
            <w:pPr>
              <w:spacing w:after="0" w:line="240" w:lineRule="auto"/>
              <w:jc w:val="center"/>
            </w:pPr>
          </w:p>
        </w:tc>
        <w:tc>
          <w:tcPr>
            <w:tcW w:w="15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1F4F6" w14:textId="77777777" w:rsidR="002E6978" w:rsidRPr="002E6978" w:rsidRDefault="002E6978" w:rsidP="002E6978">
            <w:pPr>
              <w:spacing w:after="0" w:line="240" w:lineRule="auto"/>
              <w:jc w:val="cente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F31FF" w14:textId="77777777" w:rsidR="002E6978" w:rsidRPr="002E6978" w:rsidRDefault="002E6978" w:rsidP="002E6978">
            <w:pPr>
              <w:spacing w:after="0" w:line="240" w:lineRule="auto"/>
              <w:jc w:val="center"/>
            </w:pPr>
          </w:p>
          <w:p w14:paraId="144DD90F" w14:textId="77777777" w:rsidR="002E6978" w:rsidRPr="002E6978" w:rsidRDefault="002E6978" w:rsidP="002E6978">
            <w:pPr>
              <w:spacing w:after="0" w:line="240" w:lineRule="auto"/>
              <w:jc w:val="center"/>
            </w:pPr>
            <w:r w:rsidRPr="002E6978">
              <w:t>Początkowa 2016</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CCAA0" w14:textId="77777777" w:rsidR="002E6978" w:rsidRPr="002E6978" w:rsidRDefault="002E6978" w:rsidP="002E6978">
            <w:pPr>
              <w:spacing w:after="0" w:line="240" w:lineRule="auto"/>
              <w:jc w:val="center"/>
            </w:pPr>
          </w:p>
          <w:p w14:paraId="79461C1C" w14:textId="7731DED7" w:rsidR="002E6978" w:rsidRPr="002E6978" w:rsidRDefault="002E6978" w:rsidP="002E6978">
            <w:pPr>
              <w:spacing w:after="0" w:line="240" w:lineRule="auto"/>
              <w:jc w:val="center"/>
            </w:pPr>
            <w:r w:rsidRPr="002E6978">
              <w:t>Końcowa 202</w:t>
            </w:r>
            <w:r w:rsidR="007E1ED5">
              <w:t>4</w:t>
            </w:r>
          </w:p>
        </w:tc>
        <w:tc>
          <w:tcPr>
            <w:tcW w:w="14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16306" w14:textId="77777777" w:rsidR="002E6978" w:rsidRPr="002E6978" w:rsidRDefault="002E6978" w:rsidP="002E6978">
            <w:pPr>
              <w:spacing w:after="0" w:line="240" w:lineRule="auto"/>
              <w:jc w:val="center"/>
            </w:pPr>
          </w:p>
        </w:tc>
      </w:tr>
      <w:tr w:rsidR="002E6978" w:rsidRPr="002E6978" w14:paraId="46437B11" w14:textId="77777777" w:rsidTr="002E6978">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50B58" w14:textId="77777777" w:rsidR="002E6978" w:rsidRPr="002E6978" w:rsidRDefault="002E6978" w:rsidP="002E6978">
            <w:pPr>
              <w:spacing w:after="0" w:line="240" w:lineRule="auto"/>
              <w:jc w:val="center"/>
            </w:pPr>
            <w:r w:rsidRPr="002E6978">
              <w:t>Liczba podmiotów, którym udzielono indywidualnego doradztwa</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0E9F0" w14:textId="77777777" w:rsidR="002E6978" w:rsidRPr="002E6978" w:rsidRDefault="002E6978" w:rsidP="002E6978">
            <w:pPr>
              <w:spacing w:after="0" w:line="240" w:lineRule="auto"/>
              <w:jc w:val="center"/>
            </w:pPr>
            <w:r w:rsidRPr="002E6978">
              <w:t>osoba</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B7428" w14:textId="77777777" w:rsidR="002E6978" w:rsidRPr="002E6978" w:rsidRDefault="002E6978" w:rsidP="002E6978">
            <w:pPr>
              <w:spacing w:after="0" w:line="240" w:lineRule="auto"/>
              <w:jc w:val="center"/>
            </w:pPr>
          </w:p>
          <w:p w14:paraId="1483DF73" w14:textId="77777777" w:rsidR="002E6978" w:rsidRPr="002E6978" w:rsidRDefault="002E6978" w:rsidP="002E6978">
            <w:pPr>
              <w:spacing w:after="0" w:line="240" w:lineRule="auto"/>
              <w:jc w:val="center"/>
            </w:pPr>
            <w:r w:rsidRPr="002E6978">
              <w:t>0</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00C1B" w14:textId="77777777" w:rsidR="002E6978" w:rsidRPr="002E6978" w:rsidRDefault="002E6978" w:rsidP="002E6978">
            <w:pPr>
              <w:spacing w:after="0" w:line="240" w:lineRule="auto"/>
              <w:jc w:val="center"/>
            </w:pPr>
          </w:p>
          <w:p w14:paraId="427D2CAB" w14:textId="05A3C7B0" w:rsidR="002E6978" w:rsidRPr="002E6978" w:rsidRDefault="002E6978" w:rsidP="002E6978">
            <w:pPr>
              <w:spacing w:after="0" w:line="240" w:lineRule="auto"/>
              <w:jc w:val="center"/>
            </w:pPr>
            <w:r w:rsidRPr="00EF6DAC">
              <w:t>1</w:t>
            </w:r>
            <w:r w:rsidR="007E1ED5" w:rsidRPr="00EF6DAC">
              <w:t>2</w:t>
            </w:r>
            <w:r w:rsidRPr="00EF6DAC">
              <w:t>0</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77330" w14:textId="77777777" w:rsidR="002E6978" w:rsidRPr="002E6978" w:rsidRDefault="002E6978" w:rsidP="002E6978">
            <w:pPr>
              <w:spacing w:after="0" w:line="240" w:lineRule="auto"/>
              <w:jc w:val="center"/>
            </w:pPr>
          </w:p>
          <w:p w14:paraId="1F7AD4D4" w14:textId="77777777" w:rsidR="002E6978" w:rsidRPr="002E6978" w:rsidRDefault="002E6978" w:rsidP="002E6978">
            <w:pPr>
              <w:spacing w:after="0" w:line="240" w:lineRule="auto"/>
              <w:jc w:val="center"/>
            </w:pPr>
            <w:r w:rsidRPr="002E6978">
              <w:t>Dane własne LGD</w:t>
            </w:r>
          </w:p>
        </w:tc>
      </w:tr>
      <w:tr w:rsidR="002E6978" w:rsidRPr="002E6978" w14:paraId="3EC2B782" w14:textId="77777777" w:rsidTr="002E6978">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521E8" w14:textId="77777777" w:rsidR="002E6978" w:rsidRPr="002E6978" w:rsidRDefault="002E6978" w:rsidP="002E6978">
            <w:pPr>
              <w:spacing w:after="0" w:line="240" w:lineRule="auto"/>
              <w:jc w:val="center"/>
            </w:pPr>
            <w:r w:rsidRPr="002E6978">
              <w:t>Liczba osobodni szkoleń dla pracowników i organów LGD</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275E1" w14:textId="77777777" w:rsidR="002E6978" w:rsidRPr="002E6978" w:rsidRDefault="002E6978" w:rsidP="002E6978">
            <w:pPr>
              <w:spacing w:after="0" w:line="240" w:lineRule="auto"/>
              <w:jc w:val="center"/>
            </w:pPr>
            <w:proofErr w:type="spellStart"/>
            <w:r w:rsidRPr="002E6978">
              <w:t>szt</w:t>
            </w:r>
            <w:proofErr w:type="spellEnd"/>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12636" w14:textId="77777777" w:rsidR="002E6978" w:rsidRPr="002E6978" w:rsidRDefault="002E6978" w:rsidP="002E6978">
            <w:pPr>
              <w:spacing w:after="0" w:line="240" w:lineRule="auto"/>
              <w:jc w:val="center"/>
            </w:pPr>
            <w:r w:rsidRPr="002E6978">
              <w:t>0</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3A7A1" w14:textId="77777777" w:rsidR="002E6978" w:rsidRPr="002E6978" w:rsidRDefault="002E6978" w:rsidP="002E6978">
            <w:pPr>
              <w:spacing w:after="0" w:line="240" w:lineRule="auto"/>
              <w:jc w:val="center"/>
            </w:pPr>
            <w:r>
              <w:t>2</w:t>
            </w:r>
            <w:r w:rsidRPr="002E6978">
              <w:t>0</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2A64D" w14:textId="77777777" w:rsidR="002E6978" w:rsidRPr="002E6978" w:rsidRDefault="002E6978" w:rsidP="002E6978">
            <w:pPr>
              <w:spacing w:after="0" w:line="240" w:lineRule="auto"/>
              <w:jc w:val="center"/>
            </w:pPr>
            <w:r w:rsidRPr="002E6978">
              <w:t>Dane własne LGD</w:t>
            </w:r>
          </w:p>
        </w:tc>
      </w:tr>
      <w:tr w:rsidR="002E6978" w:rsidRPr="002E6978" w14:paraId="288B512B" w14:textId="77777777" w:rsidTr="002E6978">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6C068" w14:textId="77777777" w:rsidR="002E6978" w:rsidRPr="002E6978" w:rsidRDefault="002E6978" w:rsidP="002E6978">
            <w:pPr>
              <w:spacing w:after="0" w:line="240" w:lineRule="auto"/>
              <w:ind w:firstLine="708"/>
              <w:jc w:val="center"/>
            </w:pPr>
            <w:r w:rsidRPr="002E6978">
              <w:t>Liczba odwiedzin strony internetowej  LGD</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028E0" w14:textId="77777777" w:rsidR="002E6978" w:rsidRPr="002E6978" w:rsidRDefault="002E6978" w:rsidP="002E6978">
            <w:pPr>
              <w:spacing w:after="0" w:line="240" w:lineRule="auto"/>
              <w:jc w:val="center"/>
            </w:pPr>
            <w:proofErr w:type="spellStart"/>
            <w:r w:rsidRPr="002E6978">
              <w:t>szt</w:t>
            </w:r>
            <w:proofErr w:type="spellEnd"/>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D0412" w14:textId="77777777" w:rsidR="002E6978" w:rsidRPr="002E6978" w:rsidRDefault="002E6978" w:rsidP="002E6978">
            <w:pPr>
              <w:spacing w:after="0" w:line="240" w:lineRule="auto"/>
              <w:jc w:val="center"/>
            </w:pPr>
            <w:r w:rsidRPr="002E6978">
              <w:t>0</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2198E" w14:textId="77777777" w:rsidR="002E6978" w:rsidRPr="002E6978" w:rsidRDefault="002E6978" w:rsidP="002E6978">
            <w:pPr>
              <w:spacing w:after="0" w:line="240" w:lineRule="auto"/>
              <w:jc w:val="center"/>
            </w:pPr>
            <w:r w:rsidRPr="002E6978">
              <w:t>10 000</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B2F89" w14:textId="77777777" w:rsidR="002E6978" w:rsidRPr="002E6978" w:rsidRDefault="002E6978" w:rsidP="002E6978">
            <w:pPr>
              <w:spacing w:after="0" w:line="240" w:lineRule="auto"/>
              <w:jc w:val="center"/>
            </w:pPr>
            <w:r w:rsidRPr="002E6978">
              <w:t>Dane własne LGD</w:t>
            </w:r>
          </w:p>
        </w:tc>
      </w:tr>
      <w:tr w:rsidR="002E6978" w:rsidRPr="002E6978" w14:paraId="186B589A" w14:textId="77777777" w:rsidTr="002E6978">
        <w:trPr>
          <w:trHeight w:val="497"/>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5B385" w14:textId="77777777" w:rsidR="002E6978" w:rsidRPr="002E6978" w:rsidRDefault="002E6978" w:rsidP="002E6978">
            <w:pPr>
              <w:spacing w:after="0" w:line="240" w:lineRule="auto"/>
              <w:jc w:val="center"/>
              <w:rPr>
                <w:b/>
                <w:sz w:val="32"/>
                <w:szCs w:val="32"/>
              </w:rPr>
            </w:pPr>
          </w:p>
          <w:p w14:paraId="6CB4A112" w14:textId="77777777" w:rsidR="002E6978" w:rsidRPr="002E6978" w:rsidRDefault="00D1184C" w:rsidP="00D1184C">
            <w:pPr>
              <w:tabs>
                <w:tab w:val="center" w:pos="4709"/>
                <w:tab w:val="left" w:pos="7815"/>
              </w:tabs>
              <w:spacing w:after="0" w:line="240" w:lineRule="auto"/>
              <w:rPr>
                <w:b/>
                <w:sz w:val="32"/>
                <w:szCs w:val="32"/>
              </w:rPr>
            </w:pPr>
            <w:r>
              <w:rPr>
                <w:b/>
                <w:sz w:val="32"/>
                <w:szCs w:val="32"/>
              </w:rPr>
              <w:tab/>
            </w:r>
            <w:r w:rsidR="002E6978" w:rsidRPr="002E6978">
              <w:rPr>
                <w:b/>
                <w:sz w:val="32"/>
                <w:szCs w:val="32"/>
              </w:rPr>
              <w:t>Wskaźniki rezultatu</w:t>
            </w:r>
            <w:r>
              <w:rPr>
                <w:b/>
                <w:sz w:val="32"/>
                <w:szCs w:val="32"/>
              </w:rPr>
              <w:tab/>
            </w:r>
          </w:p>
          <w:p w14:paraId="689432BD" w14:textId="77777777" w:rsidR="002E6978" w:rsidRPr="002E6978" w:rsidRDefault="002E6978" w:rsidP="002E6978">
            <w:pPr>
              <w:spacing w:after="0" w:line="240" w:lineRule="auto"/>
              <w:jc w:val="center"/>
              <w:rPr>
                <w:b/>
                <w:sz w:val="32"/>
                <w:szCs w:val="32"/>
              </w:rPr>
            </w:pPr>
          </w:p>
        </w:tc>
      </w:tr>
      <w:tr w:rsidR="002E6978" w:rsidRPr="002E6978" w14:paraId="3EC9A482" w14:textId="77777777" w:rsidTr="002E6978">
        <w:trPr>
          <w:trHeight w:val="825"/>
        </w:trPr>
        <w:tc>
          <w:tcPr>
            <w:tcW w:w="32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2BA8C" w14:textId="77777777" w:rsidR="002E6978" w:rsidRPr="002E6978" w:rsidRDefault="002E6978" w:rsidP="002E6978">
            <w:pPr>
              <w:spacing w:after="0" w:line="240" w:lineRule="auto"/>
              <w:jc w:val="center"/>
            </w:pPr>
          </w:p>
          <w:p w14:paraId="5A2B8C50" w14:textId="77777777" w:rsidR="002E6978" w:rsidRPr="002E6978" w:rsidRDefault="002E6978" w:rsidP="002E6978">
            <w:pPr>
              <w:spacing w:after="0" w:line="240" w:lineRule="auto"/>
              <w:jc w:val="center"/>
            </w:pPr>
          </w:p>
          <w:p w14:paraId="53B2B1C7" w14:textId="77777777" w:rsidR="002E6978" w:rsidRPr="002E6978" w:rsidRDefault="002E6978" w:rsidP="002E6978">
            <w:pPr>
              <w:spacing w:after="0" w:line="240" w:lineRule="auto"/>
              <w:jc w:val="center"/>
            </w:pPr>
          </w:p>
          <w:p w14:paraId="095AFB89" w14:textId="77777777" w:rsidR="002E6978" w:rsidRPr="002E6978" w:rsidRDefault="002E6978" w:rsidP="002E6978">
            <w:pPr>
              <w:tabs>
                <w:tab w:val="left" w:pos="2235"/>
              </w:tabs>
              <w:spacing w:after="0" w:line="240" w:lineRule="auto"/>
              <w:jc w:val="center"/>
            </w:pPr>
            <w:r w:rsidRPr="002E6978">
              <w:rPr>
                <w:b/>
              </w:rPr>
              <w:t>Nazwa</w:t>
            </w:r>
          </w:p>
        </w:tc>
        <w:tc>
          <w:tcPr>
            <w:tcW w:w="15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05AE4" w14:textId="77777777" w:rsidR="002E6978" w:rsidRPr="002E6978" w:rsidRDefault="002E6978" w:rsidP="002E6978">
            <w:pPr>
              <w:spacing w:after="0" w:line="240" w:lineRule="auto"/>
              <w:jc w:val="center"/>
            </w:pPr>
          </w:p>
          <w:p w14:paraId="2B5B7F12" w14:textId="77777777" w:rsidR="002E6978" w:rsidRPr="002E6978" w:rsidRDefault="002E6978" w:rsidP="002E6978">
            <w:pPr>
              <w:spacing w:after="0" w:line="240" w:lineRule="auto"/>
              <w:jc w:val="center"/>
            </w:pPr>
          </w:p>
          <w:p w14:paraId="7026AFC1" w14:textId="77777777" w:rsidR="002E6978" w:rsidRPr="002E6978" w:rsidRDefault="002E6978" w:rsidP="002E6978">
            <w:pPr>
              <w:spacing w:after="0" w:line="240" w:lineRule="auto"/>
              <w:jc w:val="center"/>
              <w:rPr>
                <w:b/>
              </w:rPr>
            </w:pPr>
            <w:r w:rsidRPr="002E6978">
              <w:rPr>
                <w:b/>
              </w:rPr>
              <w:t>Jednostka miary</w:t>
            </w:r>
          </w:p>
        </w:tc>
        <w:tc>
          <w:tcPr>
            <w:tcW w:w="32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16445" w14:textId="77777777" w:rsidR="002E6978" w:rsidRPr="002E6978" w:rsidRDefault="002E6978" w:rsidP="002E6978">
            <w:pPr>
              <w:spacing w:after="0" w:line="240" w:lineRule="auto"/>
              <w:jc w:val="center"/>
            </w:pPr>
          </w:p>
          <w:p w14:paraId="5CE066EF" w14:textId="77777777" w:rsidR="002E6978" w:rsidRPr="002E6978" w:rsidRDefault="002E6978" w:rsidP="002E6978">
            <w:pPr>
              <w:spacing w:after="0" w:line="240" w:lineRule="auto"/>
              <w:jc w:val="center"/>
              <w:rPr>
                <w:b/>
              </w:rPr>
            </w:pPr>
            <w:r w:rsidRPr="002E6978">
              <w:rPr>
                <w:b/>
              </w:rPr>
              <w:t>Wartość</w:t>
            </w:r>
          </w:p>
        </w:tc>
        <w:tc>
          <w:tcPr>
            <w:tcW w:w="14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9BDAF" w14:textId="77777777" w:rsidR="002E6978" w:rsidRPr="002E6978" w:rsidRDefault="002E6978" w:rsidP="002E6978">
            <w:pPr>
              <w:spacing w:after="0" w:line="240" w:lineRule="auto"/>
              <w:jc w:val="center"/>
            </w:pPr>
          </w:p>
          <w:p w14:paraId="674EBAC3" w14:textId="77777777" w:rsidR="002E6978" w:rsidRPr="002E6978" w:rsidRDefault="002E6978" w:rsidP="002E6978">
            <w:pPr>
              <w:spacing w:after="0" w:line="240" w:lineRule="auto"/>
              <w:jc w:val="center"/>
            </w:pPr>
          </w:p>
          <w:p w14:paraId="525FC306" w14:textId="77777777" w:rsidR="002E6978" w:rsidRPr="002E6978" w:rsidRDefault="002E6978" w:rsidP="002E6978">
            <w:pPr>
              <w:spacing w:after="0" w:line="240" w:lineRule="auto"/>
              <w:jc w:val="center"/>
              <w:rPr>
                <w:b/>
              </w:rPr>
            </w:pPr>
            <w:r w:rsidRPr="002E6978">
              <w:rPr>
                <w:b/>
              </w:rPr>
              <w:t>Źródło danych/sposób     pomiaru</w:t>
            </w:r>
          </w:p>
        </w:tc>
      </w:tr>
      <w:tr w:rsidR="002E6978" w:rsidRPr="002E6978" w14:paraId="42C0027A" w14:textId="77777777" w:rsidTr="002E6978">
        <w:trPr>
          <w:trHeight w:val="780"/>
        </w:trPr>
        <w:tc>
          <w:tcPr>
            <w:tcW w:w="32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8D535" w14:textId="77777777" w:rsidR="002E6978" w:rsidRPr="002E6978" w:rsidRDefault="002E6978" w:rsidP="002E6978">
            <w:pPr>
              <w:spacing w:after="0" w:line="240" w:lineRule="auto"/>
              <w:jc w:val="center"/>
            </w:pPr>
          </w:p>
        </w:tc>
        <w:tc>
          <w:tcPr>
            <w:tcW w:w="15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8451E" w14:textId="77777777" w:rsidR="002E6978" w:rsidRPr="002E6978" w:rsidRDefault="002E6978" w:rsidP="002E6978">
            <w:pPr>
              <w:spacing w:after="0" w:line="240" w:lineRule="auto"/>
              <w:jc w:val="cente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07B33" w14:textId="77777777" w:rsidR="002E6978" w:rsidRPr="002E6978" w:rsidRDefault="002E6978" w:rsidP="002E6978">
            <w:pPr>
              <w:spacing w:after="0" w:line="240" w:lineRule="auto"/>
              <w:jc w:val="center"/>
            </w:pPr>
          </w:p>
          <w:p w14:paraId="02E30B34" w14:textId="77777777" w:rsidR="002E6978" w:rsidRPr="002E6978" w:rsidRDefault="002E6978" w:rsidP="002E6978">
            <w:pPr>
              <w:spacing w:after="0" w:line="240" w:lineRule="auto"/>
              <w:jc w:val="center"/>
            </w:pPr>
            <w:r w:rsidRPr="002E6978">
              <w:t>Początkowa 2016</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17BCB" w14:textId="77777777" w:rsidR="002E6978" w:rsidRPr="002E6978" w:rsidRDefault="002E6978" w:rsidP="002E6978">
            <w:pPr>
              <w:spacing w:after="0" w:line="240" w:lineRule="auto"/>
              <w:jc w:val="center"/>
            </w:pPr>
          </w:p>
          <w:p w14:paraId="1466F38B" w14:textId="360C3AAD" w:rsidR="002E6978" w:rsidRPr="002E6978" w:rsidRDefault="002E6978" w:rsidP="002E6978">
            <w:pPr>
              <w:spacing w:after="0" w:line="240" w:lineRule="auto"/>
              <w:jc w:val="center"/>
            </w:pPr>
            <w:r w:rsidRPr="002E6978">
              <w:t>Końcowa 202</w:t>
            </w:r>
            <w:r w:rsidR="007E1ED5">
              <w:t>4</w:t>
            </w:r>
          </w:p>
        </w:tc>
        <w:tc>
          <w:tcPr>
            <w:tcW w:w="14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9C8FA" w14:textId="77777777" w:rsidR="002E6978" w:rsidRPr="002E6978" w:rsidRDefault="002E6978" w:rsidP="002E6978">
            <w:pPr>
              <w:spacing w:after="0" w:line="240" w:lineRule="auto"/>
              <w:jc w:val="center"/>
            </w:pPr>
          </w:p>
        </w:tc>
      </w:tr>
      <w:tr w:rsidR="002E6978" w:rsidRPr="002E6978" w14:paraId="287DD613" w14:textId="77777777" w:rsidTr="002E6978">
        <w:trPr>
          <w:trHeight w:val="1920"/>
        </w:trPr>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BCC20" w14:textId="77777777" w:rsidR="002E6978" w:rsidRPr="002E6978" w:rsidRDefault="002E6978" w:rsidP="002E6978">
            <w:pPr>
              <w:spacing w:after="0" w:line="240" w:lineRule="auto"/>
            </w:pPr>
          </w:p>
          <w:p w14:paraId="3A42BE3E" w14:textId="77777777" w:rsidR="002E6978" w:rsidRPr="002E6978" w:rsidRDefault="002E6978" w:rsidP="002E6978">
            <w:pPr>
              <w:spacing w:after="0" w:line="240" w:lineRule="auto"/>
              <w:jc w:val="center"/>
              <w:rPr>
                <w:b/>
              </w:rPr>
            </w:pPr>
            <w:r w:rsidRPr="002E6978">
              <w:rPr>
                <w:b/>
              </w:rPr>
              <w:t>Liczba podmiotów, które otrzymały wsparcie  po uprzednim udzieleniu indywidualnego doradztwa w zakresie ubiegania się o wsparcie na realizację LSR udzielonego w biurze LGD</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92977" w14:textId="77777777" w:rsidR="002E6978" w:rsidRPr="002E6978" w:rsidRDefault="002E6978" w:rsidP="002E6978">
            <w:pPr>
              <w:spacing w:after="0" w:line="240" w:lineRule="auto"/>
              <w:jc w:val="center"/>
            </w:pPr>
          </w:p>
          <w:p w14:paraId="02088503" w14:textId="77777777" w:rsidR="002E6978" w:rsidRPr="002E6978" w:rsidRDefault="002E6978" w:rsidP="002E6978">
            <w:pPr>
              <w:spacing w:after="0" w:line="240" w:lineRule="auto"/>
              <w:jc w:val="center"/>
            </w:pPr>
          </w:p>
          <w:p w14:paraId="1BE38235" w14:textId="77777777" w:rsidR="002E6978" w:rsidRPr="002E6978" w:rsidRDefault="002E6978" w:rsidP="002E6978">
            <w:pPr>
              <w:spacing w:after="0" w:line="240" w:lineRule="auto"/>
              <w:jc w:val="center"/>
            </w:pPr>
          </w:p>
          <w:p w14:paraId="0206F4FD" w14:textId="77777777" w:rsidR="002E6978" w:rsidRPr="002E6978" w:rsidRDefault="002E6978" w:rsidP="002E6978">
            <w:pPr>
              <w:spacing w:after="0" w:line="240" w:lineRule="auto"/>
              <w:jc w:val="center"/>
            </w:pPr>
            <w:r w:rsidRPr="002E6978">
              <w:t>osoba</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14E32" w14:textId="77777777" w:rsidR="002E6978" w:rsidRPr="002E6978" w:rsidRDefault="002E6978" w:rsidP="002E6978">
            <w:pPr>
              <w:spacing w:after="0" w:line="240" w:lineRule="auto"/>
              <w:jc w:val="center"/>
            </w:pPr>
          </w:p>
          <w:p w14:paraId="4751CE86" w14:textId="77777777" w:rsidR="002E6978" w:rsidRPr="002E6978" w:rsidRDefault="002E6978" w:rsidP="002E6978">
            <w:pPr>
              <w:spacing w:after="0" w:line="240" w:lineRule="auto"/>
              <w:jc w:val="center"/>
            </w:pPr>
          </w:p>
          <w:p w14:paraId="286CCCEA" w14:textId="77777777" w:rsidR="002E6978" w:rsidRPr="002E6978" w:rsidRDefault="002E6978" w:rsidP="002E6978">
            <w:pPr>
              <w:spacing w:after="0" w:line="240" w:lineRule="auto"/>
              <w:jc w:val="center"/>
            </w:pPr>
            <w:r w:rsidRPr="002E6978">
              <w:t>0</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DE580" w14:textId="77777777" w:rsidR="002E6978" w:rsidRPr="002E6978" w:rsidRDefault="002E6978" w:rsidP="002E6978">
            <w:pPr>
              <w:spacing w:after="0" w:line="240" w:lineRule="auto"/>
              <w:jc w:val="center"/>
            </w:pPr>
          </w:p>
          <w:p w14:paraId="575A5E0E" w14:textId="77777777" w:rsidR="002E6978" w:rsidRPr="002E6978" w:rsidRDefault="002E6978" w:rsidP="002E6978">
            <w:pPr>
              <w:spacing w:after="0" w:line="240" w:lineRule="auto"/>
              <w:jc w:val="center"/>
            </w:pPr>
          </w:p>
          <w:p w14:paraId="40D710FC" w14:textId="172408DA" w:rsidR="002E6978" w:rsidRPr="002E6978" w:rsidRDefault="007E1ED5" w:rsidP="002E6978">
            <w:pPr>
              <w:spacing w:after="0" w:line="240" w:lineRule="auto"/>
              <w:jc w:val="center"/>
            </w:pPr>
            <w:r w:rsidRPr="00EF6DAC">
              <w:t>5</w:t>
            </w:r>
            <w:r w:rsidR="002E6978" w:rsidRPr="00EF6DAC">
              <w:t>0</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35B7B" w14:textId="77777777" w:rsidR="002E6978" w:rsidRPr="002E6978" w:rsidRDefault="002E6978" w:rsidP="002E6978">
            <w:pPr>
              <w:spacing w:after="0" w:line="240" w:lineRule="auto"/>
              <w:jc w:val="center"/>
            </w:pPr>
          </w:p>
          <w:p w14:paraId="1CC93F8C" w14:textId="77777777" w:rsidR="002E6978" w:rsidRPr="002E6978" w:rsidRDefault="002E6978" w:rsidP="002E6978">
            <w:pPr>
              <w:spacing w:after="0" w:line="240" w:lineRule="auto"/>
              <w:jc w:val="center"/>
            </w:pPr>
          </w:p>
          <w:p w14:paraId="6F97AABC" w14:textId="77777777" w:rsidR="002E6978" w:rsidRPr="002E6978" w:rsidRDefault="002E6978" w:rsidP="002E6978">
            <w:pPr>
              <w:spacing w:after="0" w:line="240" w:lineRule="auto"/>
              <w:jc w:val="center"/>
            </w:pPr>
            <w:r w:rsidRPr="002E6978">
              <w:t>Dane własne LGD</w:t>
            </w:r>
          </w:p>
        </w:tc>
      </w:tr>
    </w:tbl>
    <w:p w14:paraId="7E8A6067" w14:textId="04053BFC" w:rsidR="002E6978" w:rsidRDefault="002E6978">
      <w:pPr>
        <w:pStyle w:val="Akapitzlist"/>
        <w:spacing w:line="360" w:lineRule="auto"/>
        <w:ind w:left="0" w:right="57"/>
        <w:rPr>
          <w:rFonts w:ascii="Arial" w:hAnsi="Arial" w:cs="Arial"/>
          <w:b/>
          <w:sz w:val="28"/>
          <w:szCs w:val="28"/>
        </w:rPr>
      </w:pPr>
    </w:p>
    <w:p w14:paraId="68301993" w14:textId="77777777" w:rsidR="000211E5" w:rsidRDefault="000211E5" w:rsidP="000211E5">
      <w:pPr>
        <w:pStyle w:val="Akapitzlist"/>
        <w:spacing w:line="360" w:lineRule="auto"/>
        <w:ind w:left="0" w:right="57"/>
        <w:rPr>
          <w:rFonts w:ascii="Times New Roman" w:hAnsi="Times New Roman"/>
          <w:b/>
          <w:sz w:val="24"/>
          <w:szCs w:val="24"/>
        </w:rPr>
      </w:pPr>
    </w:p>
    <w:p w14:paraId="1C6EAE0B" w14:textId="77777777" w:rsidR="000211E5" w:rsidRDefault="000211E5" w:rsidP="000211E5">
      <w:pPr>
        <w:pStyle w:val="Akapitzlist"/>
        <w:spacing w:line="360" w:lineRule="auto"/>
        <w:ind w:left="0" w:right="57"/>
        <w:rPr>
          <w:rFonts w:ascii="Times New Roman" w:hAnsi="Times New Roman"/>
          <w:b/>
          <w:sz w:val="24"/>
          <w:szCs w:val="24"/>
        </w:rPr>
      </w:pPr>
    </w:p>
    <w:p w14:paraId="6B46EDDE" w14:textId="77777777" w:rsidR="000211E5" w:rsidRDefault="000211E5" w:rsidP="000211E5">
      <w:pPr>
        <w:pStyle w:val="Akapitzlist"/>
        <w:spacing w:line="360" w:lineRule="auto"/>
        <w:ind w:left="0" w:right="57"/>
        <w:rPr>
          <w:rFonts w:ascii="Times New Roman" w:hAnsi="Times New Roman"/>
          <w:b/>
          <w:sz w:val="24"/>
          <w:szCs w:val="24"/>
        </w:rPr>
      </w:pPr>
    </w:p>
    <w:p w14:paraId="43C305AF" w14:textId="77777777" w:rsidR="000211E5" w:rsidRDefault="000211E5" w:rsidP="000211E5">
      <w:pPr>
        <w:pStyle w:val="Akapitzlist"/>
        <w:spacing w:line="360" w:lineRule="auto"/>
        <w:ind w:left="0" w:right="57"/>
        <w:rPr>
          <w:rFonts w:ascii="Times New Roman" w:hAnsi="Times New Roman"/>
          <w:b/>
          <w:sz w:val="24"/>
          <w:szCs w:val="24"/>
        </w:rPr>
      </w:pPr>
    </w:p>
    <w:p w14:paraId="4CBB4BAD" w14:textId="1B205E01" w:rsidR="000211E5" w:rsidRPr="007E1ED5" w:rsidRDefault="000211E5" w:rsidP="000211E5">
      <w:pPr>
        <w:pStyle w:val="Akapitzlist"/>
        <w:spacing w:line="360" w:lineRule="auto"/>
        <w:ind w:left="0" w:right="57"/>
        <w:rPr>
          <w:rFonts w:ascii="Times New Roman" w:hAnsi="Times New Roman"/>
          <w:b/>
          <w:sz w:val="24"/>
          <w:szCs w:val="24"/>
        </w:rPr>
      </w:pPr>
      <w:r w:rsidRPr="007E1ED5">
        <w:rPr>
          <w:rFonts w:ascii="Times New Roman" w:hAnsi="Times New Roman"/>
          <w:b/>
          <w:sz w:val="24"/>
          <w:szCs w:val="24"/>
        </w:rPr>
        <w:t>Wskaźniki określone dla projektu współpracy</w:t>
      </w:r>
    </w:p>
    <w:tbl>
      <w:tblPr>
        <w:tblW w:w="9634" w:type="dxa"/>
        <w:tblCellMar>
          <w:left w:w="10" w:type="dxa"/>
          <w:right w:w="10" w:type="dxa"/>
        </w:tblCellMar>
        <w:tblLook w:val="04A0" w:firstRow="1" w:lastRow="0" w:firstColumn="1" w:lastColumn="0" w:noHBand="0" w:noVBand="1"/>
      </w:tblPr>
      <w:tblGrid>
        <w:gridCol w:w="2464"/>
        <w:gridCol w:w="14"/>
        <w:gridCol w:w="1423"/>
        <w:gridCol w:w="1284"/>
        <w:gridCol w:w="11"/>
        <w:gridCol w:w="1023"/>
        <w:gridCol w:w="3415"/>
      </w:tblGrid>
      <w:tr w:rsidR="007E1ED5" w:rsidRPr="007E1ED5" w14:paraId="31DD7BD4" w14:textId="77777777" w:rsidTr="000211E5">
        <w:tc>
          <w:tcPr>
            <w:tcW w:w="963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52F713" w14:textId="77777777" w:rsidR="000211E5" w:rsidRPr="007E1ED5" w:rsidRDefault="000211E5">
            <w:pPr>
              <w:spacing w:after="0" w:line="240" w:lineRule="auto"/>
              <w:jc w:val="center"/>
              <w:rPr>
                <w:b/>
                <w:bCs/>
              </w:rPr>
            </w:pPr>
            <w:r w:rsidRPr="007E1ED5">
              <w:rPr>
                <w:b/>
                <w:bCs/>
              </w:rPr>
              <w:t>Wskaźniki produktu</w:t>
            </w:r>
          </w:p>
        </w:tc>
      </w:tr>
      <w:tr w:rsidR="007E1ED5" w:rsidRPr="007E1ED5" w14:paraId="2C2BDAE9" w14:textId="77777777" w:rsidTr="000211E5">
        <w:trPr>
          <w:trHeight w:val="300"/>
        </w:trPr>
        <w:tc>
          <w:tcPr>
            <w:tcW w:w="2478"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E44B62" w14:textId="77777777" w:rsidR="000211E5" w:rsidRPr="007E1ED5" w:rsidRDefault="000211E5">
            <w:pPr>
              <w:spacing w:after="0" w:line="240" w:lineRule="auto"/>
            </w:pPr>
          </w:p>
          <w:p w14:paraId="092CC080" w14:textId="77777777" w:rsidR="000211E5" w:rsidRPr="007E1ED5" w:rsidRDefault="000211E5">
            <w:pPr>
              <w:spacing w:after="0" w:line="240" w:lineRule="auto"/>
            </w:pPr>
            <w:r w:rsidRPr="007E1ED5">
              <w:t>Nazwa</w:t>
            </w:r>
          </w:p>
        </w:tc>
        <w:tc>
          <w:tcPr>
            <w:tcW w:w="142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E1B66F" w14:textId="77777777" w:rsidR="000211E5" w:rsidRPr="007E1ED5" w:rsidRDefault="000211E5">
            <w:pPr>
              <w:spacing w:after="0" w:line="240" w:lineRule="auto"/>
            </w:pPr>
          </w:p>
          <w:p w14:paraId="32208230" w14:textId="77777777" w:rsidR="000211E5" w:rsidRPr="007E1ED5" w:rsidRDefault="000211E5">
            <w:pPr>
              <w:spacing w:after="0" w:line="240" w:lineRule="auto"/>
            </w:pPr>
            <w:r w:rsidRPr="007E1ED5">
              <w:t>Jednostka miary</w:t>
            </w:r>
          </w:p>
        </w:tc>
        <w:tc>
          <w:tcPr>
            <w:tcW w:w="231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2F3851" w14:textId="77777777" w:rsidR="000211E5" w:rsidRPr="007E1ED5" w:rsidRDefault="000211E5">
            <w:pPr>
              <w:spacing w:after="0" w:line="240" w:lineRule="auto"/>
            </w:pPr>
            <w:r w:rsidRPr="007E1ED5">
              <w:t>wartość</w:t>
            </w:r>
          </w:p>
        </w:tc>
        <w:tc>
          <w:tcPr>
            <w:tcW w:w="34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903CD7" w14:textId="77777777" w:rsidR="000211E5" w:rsidRPr="007E1ED5" w:rsidRDefault="000211E5">
            <w:pPr>
              <w:spacing w:after="0" w:line="240" w:lineRule="auto"/>
              <w:jc w:val="center"/>
            </w:pPr>
          </w:p>
          <w:p w14:paraId="327ACD89" w14:textId="77777777" w:rsidR="000211E5" w:rsidRPr="007E1ED5" w:rsidRDefault="000211E5">
            <w:pPr>
              <w:spacing w:after="0" w:line="240" w:lineRule="auto"/>
              <w:jc w:val="center"/>
            </w:pPr>
            <w:r w:rsidRPr="007E1ED5">
              <w:t>Źródło danych/sposób pomiaru</w:t>
            </w:r>
          </w:p>
        </w:tc>
      </w:tr>
      <w:tr w:rsidR="007E1ED5" w:rsidRPr="007E1ED5" w14:paraId="1AFC65E1" w14:textId="77777777" w:rsidTr="000211E5">
        <w:trPr>
          <w:trHeight w:val="225"/>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979E3D4" w14:textId="77777777" w:rsidR="000211E5" w:rsidRPr="007E1ED5" w:rsidRDefault="000211E5">
            <w:pPr>
              <w:suppressAutoHyphens w:val="0"/>
              <w:spacing w:after="0"/>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2604EC" w14:textId="77777777" w:rsidR="000211E5" w:rsidRPr="007E1ED5" w:rsidRDefault="000211E5">
            <w:pPr>
              <w:suppressAutoHyphens w:val="0"/>
              <w:spacing w:after="0"/>
            </w:pPr>
          </w:p>
        </w:tc>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97A176" w14:textId="77777777" w:rsidR="000211E5" w:rsidRPr="007E1ED5" w:rsidRDefault="000211E5">
            <w:pPr>
              <w:spacing w:after="0" w:line="240" w:lineRule="auto"/>
            </w:pPr>
            <w:r w:rsidRPr="007E1ED5">
              <w:t>Początkowa</w:t>
            </w:r>
          </w:p>
          <w:p w14:paraId="3119E989" w14:textId="77777777" w:rsidR="000211E5" w:rsidRPr="007E1ED5" w:rsidRDefault="000211E5">
            <w:pPr>
              <w:spacing w:after="0" w:line="240" w:lineRule="auto"/>
            </w:pPr>
            <w:r w:rsidRPr="007E1ED5">
              <w:t>2016 rok</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20F30E" w14:textId="77777777" w:rsidR="000211E5" w:rsidRPr="007E1ED5" w:rsidRDefault="000211E5">
            <w:pPr>
              <w:spacing w:after="0" w:line="240" w:lineRule="auto"/>
            </w:pPr>
            <w:r w:rsidRPr="007E1ED5">
              <w:t>Końcowa</w:t>
            </w:r>
          </w:p>
          <w:p w14:paraId="6D192D99" w14:textId="7F2B87F8" w:rsidR="000211E5" w:rsidRPr="007E1ED5" w:rsidRDefault="000211E5">
            <w:pPr>
              <w:spacing w:after="0" w:line="240" w:lineRule="auto"/>
            </w:pPr>
            <w:r w:rsidRPr="007E1ED5">
              <w:t>202</w:t>
            </w:r>
            <w:r w:rsidR="00D82468">
              <w:t>3</w:t>
            </w:r>
            <w:r w:rsidRPr="007E1ED5">
              <w:t xml:space="preserve"> rok</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F73014" w14:textId="77777777" w:rsidR="000211E5" w:rsidRPr="007E1ED5" w:rsidRDefault="000211E5">
            <w:pPr>
              <w:suppressAutoHyphens w:val="0"/>
              <w:spacing w:after="0"/>
            </w:pPr>
          </w:p>
        </w:tc>
      </w:tr>
      <w:tr w:rsidR="007E1ED5" w:rsidRPr="007E1ED5" w14:paraId="5235AA83" w14:textId="77777777" w:rsidTr="000211E5">
        <w:trPr>
          <w:trHeight w:val="840"/>
        </w:trPr>
        <w:tc>
          <w:tcPr>
            <w:tcW w:w="24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FDD30E5" w14:textId="77777777" w:rsidR="000211E5" w:rsidRPr="007E1ED5" w:rsidRDefault="000211E5">
            <w:pPr>
              <w:spacing w:after="0" w:line="240" w:lineRule="auto"/>
            </w:pPr>
          </w:p>
          <w:p w14:paraId="43A997F5" w14:textId="77777777" w:rsidR="000211E5" w:rsidRPr="007E1ED5" w:rsidRDefault="000211E5">
            <w:pPr>
              <w:spacing w:after="0" w:line="240" w:lineRule="auto"/>
              <w:jc w:val="center"/>
            </w:pPr>
            <w:r w:rsidRPr="007E1ED5">
              <w:t>liczba przygotowanych</w:t>
            </w:r>
          </w:p>
          <w:p w14:paraId="5C3778E1" w14:textId="77777777" w:rsidR="000211E5" w:rsidRPr="007E1ED5" w:rsidRDefault="000211E5">
            <w:pPr>
              <w:spacing w:after="0" w:line="240" w:lineRule="auto"/>
              <w:jc w:val="center"/>
            </w:pPr>
            <w:r w:rsidRPr="007E1ED5">
              <w:t>projektów współpracy</w:t>
            </w:r>
          </w:p>
          <w:p w14:paraId="572538A3" w14:textId="77777777" w:rsidR="000211E5" w:rsidRPr="007E1ED5" w:rsidRDefault="000211E5">
            <w:pPr>
              <w:spacing w:after="0" w:line="240" w:lineRule="auto"/>
              <w:jc w:val="center"/>
            </w:pPr>
          </w:p>
        </w:tc>
        <w:tc>
          <w:tcPr>
            <w:tcW w:w="143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9FAAA71" w14:textId="77777777" w:rsidR="000211E5" w:rsidRPr="007E1ED5" w:rsidRDefault="000211E5">
            <w:pPr>
              <w:spacing w:after="0" w:line="240" w:lineRule="auto"/>
              <w:jc w:val="center"/>
            </w:pPr>
          </w:p>
          <w:p w14:paraId="30699A1A" w14:textId="77777777" w:rsidR="000211E5" w:rsidRPr="007E1ED5" w:rsidRDefault="000211E5">
            <w:pPr>
              <w:spacing w:after="0" w:line="240" w:lineRule="auto"/>
              <w:jc w:val="center"/>
            </w:pPr>
          </w:p>
          <w:p w14:paraId="5E49A43F" w14:textId="77777777" w:rsidR="000211E5" w:rsidRPr="007E1ED5" w:rsidRDefault="000211E5">
            <w:pPr>
              <w:spacing w:after="0" w:line="240" w:lineRule="auto"/>
              <w:jc w:val="center"/>
            </w:pPr>
            <w:proofErr w:type="spellStart"/>
            <w:r w:rsidRPr="007E1ED5">
              <w:t>szt</w:t>
            </w:r>
            <w:proofErr w:type="spellEnd"/>
          </w:p>
        </w:tc>
        <w:tc>
          <w:tcPr>
            <w:tcW w:w="129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A2EE5B2" w14:textId="77777777" w:rsidR="000211E5" w:rsidRPr="007E1ED5" w:rsidRDefault="000211E5">
            <w:pPr>
              <w:spacing w:after="0" w:line="240" w:lineRule="auto"/>
              <w:jc w:val="center"/>
            </w:pPr>
          </w:p>
          <w:p w14:paraId="042EAB38" w14:textId="77777777" w:rsidR="000211E5" w:rsidRPr="007E1ED5" w:rsidRDefault="000211E5">
            <w:pPr>
              <w:spacing w:after="0" w:line="240" w:lineRule="auto"/>
              <w:jc w:val="center"/>
            </w:pPr>
            <w:r w:rsidRPr="007E1ED5">
              <w:t>0</w:t>
            </w:r>
          </w:p>
          <w:p w14:paraId="0D6B36BF" w14:textId="77777777" w:rsidR="000211E5" w:rsidRPr="007E1ED5" w:rsidRDefault="000211E5">
            <w:pPr>
              <w:spacing w:after="0" w:line="240" w:lineRule="auto"/>
              <w:jc w:val="center"/>
            </w:pPr>
          </w:p>
        </w:tc>
        <w:tc>
          <w:tcPr>
            <w:tcW w:w="10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5200817" w14:textId="77777777" w:rsidR="000211E5" w:rsidRPr="007E1ED5" w:rsidRDefault="000211E5">
            <w:pPr>
              <w:spacing w:after="0" w:line="240" w:lineRule="auto"/>
              <w:jc w:val="center"/>
            </w:pPr>
          </w:p>
          <w:p w14:paraId="18E337DE" w14:textId="77777777" w:rsidR="000211E5" w:rsidRPr="007E1ED5" w:rsidRDefault="000211E5">
            <w:pPr>
              <w:spacing w:after="0" w:line="240" w:lineRule="auto"/>
              <w:jc w:val="center"/>
            </w:pPr>
            <w:r w:rsidRPr="007E1ED5">
              <w:t>0</w:t>
            </w:r>
          </w:p>
        </w:tc>
        <w:tc>
          <w:tcPr>
            <w:tcW w:w="34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FE30D7F" w14:textId="77777777" w:rsidR="000211E5" w:rsidRPr="007E1ED5" w:rsidRDefault="000211E5">
            <w:pPr>
              <w:spacing w:after="0" w:line="240" w:lineRule="auto"/>
              <w:jc w:val="center"/>
            </w:pPr>
          </w:p>
          <w:p w14:paraId="2489B6C7" w14:textId="77777777" w:rsidR="000211E5" w:rsidRPr="007E1ED5" w:rsidRDefault="000211E5">
            <w:pPr>
              <w:spacing w:after="0" w:line="240" w:lineRule="auto"/>
              <w:jc w:val="center"/>
            </w:pPr>
            <w:r w:rsidRPr="007E1ED5">
              <w:t>dane własne LGD</w:t>
            </w:r>
          </w:p>
        </w:tc>
      </w:tr>
      <w:tr w:rsidR="007E1ED5" w:rsidRPr="007E1ED5" w14:paraId="5408BB62" w14:textId="77777777" w:rsidTr="000211E5">
        <w:trPr>
          <w:trHeight w:val="825"/>
        </w:trPr>
        <w:tc>
          <w:tcPr>
            <w:tcW w:w="24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FDB4299" w14:textId="77777777" w:rsidR="000211E5" w:rsidRPr="007E1ED5" w:rsidRDefault="000211E5">
            <w:pPr>
              <w:spacing w:after="0" w:line="240" w:lineRule="auto"/>
            </w:pPr>
          </w:p>
          <w:p w14:paraId="4996CDB6" w14:textId="77777777" w:rsidR="000211E5" w:rsidRPr="007E1ED5" w:rsidRDefault="000211E5">
            <w:pPr>
              <w:spacing w:after="0" w:line="240" w:lineRule="auto"/>
              <w:jc w:val="center"/>
            </w:pPr>
            <w:r w:rsidRPr="007E1ED5">
              <w:t>liczba zrealizowanych projektów współpracy</w:t>
            </w:r>
          </w:p>
          <w:p w14:paraId="395E88C6" w14:textId="77777777" w:rsidR="000211E5" w:rsidRPr="007E1ED5" w:rsidRDefault="000211E5">
            <w:pPr>
              <w:spacing w:after="0" w:line="240" w:lineRule="auto"/>
              <w:jc w:val="center"/>
            </w:pPr>
          </w:p>
        </w:tc>
        <w:tc>
          <w:tcPr>
            <w:tcW w:w="143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AB1DC9B" w14:textId="77777777" w:rsidR="000211E5" w:rsidRPr="007E1ED5" w:rsidRDefault="000211E5">
            <w:pPr>
              <w:spacing w:after="0" w:line="240" w:lineRule="auto"/>
              <w:jc w:val="center"/>
            </w:pPr>
          </w:p>
          <w:p w14:paraId="14692DDB" w14:textId="77777777" w:rsidR="000211E5" w:rsidRPr="007E1ED5" w:rsidRDefault="000211E5">
            <w:pPr>
              <w:spacing w:after="0" w:line="240" w:lineRule="auto"/>
              <w:jc w:val="center"/>
            </w:pPr>
            <w:proofErr w:type="spellStart"/>
            <w:r w:rsidRPr="007E1ED5">
              <w:t>szt</w:t>
            </w:r>
            <w:proofErr w:type="spellEnd"/>
          </w:p>
        </w:tc>
        <w:tc>
          <w:tcPr>
            <w:tcW w:w="129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210F4AA" w14:textId="77777777" w:rsidR="000211E5" w:rsidRPr="007E1ED5" w:rsidRDefault="000211E5">
            <w:pPr>
              <w:spacing w:after="0" w:line="240" w:lineRule="auto"/>
              <w:jc w:val="center"/>
            </w:pPr>
          </w:p>
          <w:p w14:paraId="7F86E9E2" w14:textId="77777777" w:rsidR="000211E5" w:rsidRPr="007E1ED5" w:rsidRDefault="000211E5">
            <w:pPr>
              <w:spacing w:after="0" w:line="240" w:lineRule="auto"/>
              <w:jc w:val="center"/>
            </w:pPr>
            <w:r w:rsidRPr="007E1ED5">
              <w:t>0</w:t>
            </w:r>
          </w:p>
        </w:tc>
        <w:tc>
          <w:tcPr>
            <w:tcW w:w="10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5C771EB" w14:textId="77777777" w:rsidR="000211E5" w:rsidRPr="000551C4" w:rsidRDefault="000211E5">
            <w:pPr>
              <w:spacing w:after="0" w:line="240" w:lineRule="auto"/>
              <w:jc w:val="center"/>
            </w:pPr>
          </w:p>
          <w:p w14:paraId="7F6A3715" w14:textId="10493162" w:rsidR="000211E5" w:rsidRPr="000551C4" w:rsidRDefault="001009A7">
            <w:pPr>
              <w:spacing w:after="0" w:line="240" w:lineRule="auto"/>
              <w:jc w:val="center"/>
            </w:pPr>
            <w:r w:rsidRPr="000551C4">
              <w:t>5</w:t>
            </w:r>
          </w:p>
        </w:tc>
        <w:tc>
          <w:tcPr>
            <w:tcW w:w="34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8D0246E" w14:textId="77777777" w:rsidR="000211E5" w:rsidRPr="007E1ED5" w:rsidRDefault="000211E5">
            <w:pPr>
              <w:spacing w:after="0" w:line="240" w:lineRule="auto"/>
              <w:jc w:val="center"/>
            </w:pPr>
          </w:p>
          <w:p w14:paraId="541256EB" w14:textId="77777777" w:rsidR="000211E5" w:rsidRPr="007E1ED5" w:rsidRDefault="000211E5">
            <w:pPr>
              <w:spacing w:after="0" w:line="240" w:lineRule="auto"/>
              <w:jc w:val="center"/>
            </w:pPr>
          </w:p>
          <w:p w14:paraId="5E9D4FBC" w14:textId="77777777" w:rsidR="000211E5" w:rsidRPr="007E1ED5" w:rsidRDefault="000211E5">
            <w:pPr>
              <w:spacing w:after="0" w:line="240" w:lineRule="auto"/>
              <w:jc w:val="center"/>
            </w:pPr>
            <w:r w:rsidRPr="007E1ED5">
              <w:t>dane własne LGD</w:t>
            </w:r>
          </w:p>
        </w:tc>
      </w:tr>
      <w:tr w:rsidR="007E1ED5" w:rsidRPr="007E1ED5" w14:paraId="5D6FB893" w14:textId="77777777" w:rsidTr="000211E5">
        <w:trPr>
          <w:trHeight w:val="780"/>
        </w:trPr>
        <w:tc>
          <w:tcPr>
            <w:tcW w:w="24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E098181" w14:textId="77777777" w:rsidR="000211E5" w:rsidRPr="007E1ED5" w:rsidRDefault="000211E5">
            <w:pPr>
              <w:spacing w:after="0" w:line="240" w:lineRule="auto"/>
              <w:jc w:val="center"/>
            </w:pPr>
          </w:p>
          <w:p w14:paraId="7DBA2912" w14:textId="77777777" w:rsidR="000211E5" w:rsidRPr="007E1ED5" w:rsidRDefault="000211E5">
            <w:pPr>
              <w:spacing w:after="0" w:line="240" w:lineRule="auto"/>
              <w:jc w:val="center"/>
            </w:pPr>
            <w:r w:rsidRPr="007E1ED5">
              <w:t>liczba LGD uczestniczących w projektach współpracy</w:t>
            </w:r>
          </w:p>
          <w:p w14:paraId="69C69770" w14:textId="77777777" w:rsidR="000211E5" w:rsidRPr="007E1ED5" w:rsidRDefault="000211E5">
            <w:pPr>
              <w:spacing w:after="0" w:line="240" w:lineRule="auto"/>
              <w:jc w:val="center"/>
            </w:pPr>
          </w:p>
        </w:tc>
        <w:tc>
          <w:tcPr>
            <w:tcW w:w="143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2ACA64B" w14:textId="77777777" w:rsidR="000211E5" w:rsidRPr="007E1ED5" w:rsidRDefault="000211E5">
            <w:pPr>
              <w:spacing w:after="0" w:line="240" w:lineRule="auto"/>
              <w:jc w:val="center"/>
            </w:pPr>
          </w:p>
          <w:p w14:paraId="34742F5D" w14:textId="77777777" w:rsidR="000211E5" w:rsidRPr="007E1ED5" w:rsidRDefault="000211E5">
            <w:pPr>
              <w:spacing w:after="0" w:line="240" w:lineRule="auto"/>
              <w:jc w:val="center"/>
            </w:pPr>
            <w:proofErr w:type="spellStart"/>
            <w:r w:rsidRPr="007E1ED5">
              <w:t>szt</w:t>
            </w:r>
            <w:proofErr w:type="spellEnd"/>
          </w:p>
        </w:tc>
        <w:tc>
          <w:tcPr>
            <w:tcW w:w="129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849CB64" w14:textId="77777777" w:rsidR="000211E5" w:rsidRPr="007E1ED5" w:rsidRDefault="000211E5">
            <w:pPr>
              <w:spacing w:after="0" w:line="240" w:lineRule="auto"/>
              <w:jc w:val="center"/>
            </w:pPr>
          </w:p>
          <w:p w14:paraId="720CAC8B" w14:textId="77777777" w:rsidR="000211E5" w:rsidRPr="007E1ED5" w:rsidRDefault="000211E5">
            <w:pPr>
              <w:spacing w:after="0" w:line="240" w:lineRule="auto"/>
              <w:jc w:val="center"/>
            </w:pPr>
            <w:r w:rsidRPr="007E1ED5">
              <w:t>0</w:t>
            </w:r>
          </w:p>
        </w:tc>
        <w:tc>
          <w:tcPr>
            <w:tcW w:w="10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B443BF1" w14:textId="77777777" w:rsidR="000211E5" w:rsidRPr="000551C4" w:rsidRDefault="000211E5">
            <w:pPr>
              <w:spacing w:after="0" w:line="240" w:lineRule="auto"/>
              <w:jc w:val="center"/>
            </w:pPr>
          </w:p>
          <w:p w14:paraId="33BC78AC" w14:textId="686D0903" w:rsidR="000211E5" w:rsidRPr="000551C4" w:rsidRDefault="001009A7">
            <w:pPr>
              <w:spacing w:after="0" w:line="240" w:lineRule="auto"/>
              <w:jc w:val="center"/>
            </w:pPr>
            <w:r w:rsidRPr="000551C4">
              <w:t>5</w:t>
            </w:r>
          </w:p>
        </w:tc>
        <w:tc>
          <w:tcPr>
            <w:tcW w:w="34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06E3C85" w14:textId="77777777" w:rsidR="000211E5" w:rsidRPr="007E1ED5" w:rsidRDefault="000211E5">
            <w:pPr>
              <w:spacing w:after="0" w:line="240" w:lineRule="auto"/>
              <w:jc w:val="center"/>
            </w:pPr>
          </w:p>
          <w:p w14:paraId="00149296" w14:textId="77777777" w:rsidR="000211E5" w:rsidRPr="007E1ED5" w:rsidRDefault="000211E5">
            <w:pPr>
              <w:spacing w:after="0" w:line="240" w:lineRule="auto"/>
              <w:jc w:val="center"/>
            </w:pPr>
          </w:p>
          <w:p w14:paraId="304836EC" w14:textId="77777777" w:rsidR="000211E5" w:rsidRPr="007E1ED5" w:rsidRDefault="000211E5">
            <w:pPr>
              <w:spacing w:after="0" w:line="240" w:lineRule="auto"/>
              <w:jc w:val="center"/>
            </w:pPr>
            <w:r w:rsidRPr="007E1ED5">
              <w:t>dane własne LGD</w:t>
            </w:r>
          </w:p>
        </w:tc>
      </w:tr>
      <w:tr w:rsidR="007E1ED5" w:rsidRPr="007E1ED5" w14:paraId="5E12491A" w14:textId="77777777" w:rsidTr="000211E5">
        <w:trPr>
          <w:trHeight w:val="735"/>
        </w:trPr>
        <w:tc>
          <w:tcPr>
            <w:tcW w:w="9634" w:type="dxa"/>
            <w:gridSpan w:val="7"/>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208D9C3" w14:textId="77777777" w:rsidR="000211E5" w:rsidRPr="007E1ED5" w:rsidRDefault="000211E5">
            <w:pPr>
              <w:spacing w:after="0" w:line="240" w:lineRule="auto"/>
              <w:jc w:val="center"/>
            </w:pPr>
          </w:p>
          <w:p w14:paraId="4896D911" w14:textId="77777777" w:rsidR="000211E5" w:rsidRPr="007E1ED5" w:rsidRDefault="000211E5">
            <w:pPr>
              <w:spacing w:after="0" w:line="240" w:lineRule="auto"/>
              <w:jc w:val="center"/>
              <w:rPr>
                <w:b/>
                <w:bCs/>
              </w:rPr>
            </w:pPr>
            <w:r w:rsidRPr="007E1ED5">
              <w:rPr>
                <w:b/>
                <w:bCs/>
              </w:rPr>
              <w:t>Wskaźniki rezultatu</w:t>
            </w:r>
          </w:p>
        </w:tc>
      </w:tr>
      <w:tr w:rsidR="007E1ED5" w:rsidRPr="007E1ED5" w14:paraId="265046EA" w14:textId="77777777" w:rsidTr="000211E5">
        <w:trPr>
          <w:trHeight w:val="300"/>
        </w:trPr>
        <w:tc>
          <w:tcPr>
            <w:tcW w:w="2478"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8B41CF" w14:textId="77777777" w:rsidR="000211E5" w:rsidRPr="007E1ED5" w:rsidRDefault="000211E5">
            <w:pPr>
              <w:spacing w:after="0" w:line="240" w:lineRule="auto"/>
            </w:pPr>
          </w:p>
          <w:p w14:paraId="3F689A76" w14:textId="77777777" w:rsidR="000211E5" w:rsidRPr="007E1ED5" w:rsidRDefault="000211E5">
            <w:pPr>
              <w:spacing w:after="0" w:line="240" w:lineRule="auto"/>
            </w:pPr>
            <w:r w:rsidRPr="007E1ED5">
              <w:t>Nazwa</w:t>
            </w:r>
          </w:p>
        </w:tc>
        <w:tc>
          <w:tcPr>
            <w:tcW w:w="142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A68E0" w14:textId="77777777" w:rsidR="000211E5" w:rsidRPr="007E1ED5" w:rsidRDefault="000211E5">
            <w:pPr>
              <w:spacing w:after="0" w:line="240" w:lineRule="auto"/>
            </w:pPr>
          </w:p>
          <w:p w14:paraId="63962234" w14:textId="77777777" w:rsidR="000211E5" w:rsidRPr="007E1ED5" w:rsidRDefault="000211E5">
            <w:pPr>
              <w:spacing w:after="0" w:line="240" w:lineRule="auto"/>
            </w:pPr>
            <w:r w:rsidRPr="007E1ED5">
              <w:t>Jednostka miary</w:t>
            </w:r>
          </w:p>
        </w:tc>
        <w:tc>
          <w:tcPr>
            <w:tcW w:w="231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AB1403" w14:textId="77777777" w:rsidR="000211E5" w:rsidRPr="007E1ED5" w:rsidRDefault="000211E5">
            <w:pPr>
              <w:spacing w:after="0" w:line="240" w:lineRule="auto"/>
            </w:pPr>
            <w:r w:rsidRPr="007E1ED5">
              <w:t>wartość</w:t>
            </w:r>
          </w:p>
        </w:tc>
        <w:tc>
          <w:tcPr>
            <w:tcW w:w="34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2B78E0" w14:textId="77777777" w:rsidR="000211E5" w:rsidRPr="007E1ED5" w:rsidRDefault="000211E5">
            <w:pPr>
              <w:spacing w:after="0" w:line="240" w:lineRule="auto"/>
              <w:jc w:val="center"/>
            </w:pPr>
          </w:p>
          <w:p w14:paraId="7DC915A5" w14:textId="77777777" w:rsidR="000211E5" w:rsidRPr="007E1ED5" w:rsidRDefault="000211E5">
            <w:pPr>
              <w:spacing w:after="0" w:line="240" w:lineRule="auto"/>
              <w:jc w:val="center"/>
            </w:pPr>
            <w:r w:rsidRPr="007E1ED5">
              <w:t>Źródło danych/sposób pomiaru</w:t>
            </w:r>
          </w:p>
        </w:tc>
      </w:tr>
      <w:tr w:rsidR="007E1ED5" w:rsidRPr="007E1ED5" w14:paraId="176D9E35" w14:textId="77777777" w:rsidTr="000211E5">
        <w:trPr>
          <w:trHeight w:val="225"/>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0BD4F1A" w14:textId="77777777" w:rsidR="000211E5" w:rsidRPr="007E1ED5" w:rsidRDefault="000211E5">
            <w:pPr>
              <w:suppressAutoHyphens w:val="0"/>
              <w:spacing w:after="0"/>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909F51" w14:textId="77777777" w:rsidR="000211E5" w:rsidRPr="007E1ED5" w:rsidRDefault="000211E5">
            <w:pPr>
              <w:suppressAutoHyphens w:val="0"/>
              <w:spacing w:after="0"/>
            </w:pPr>
          </w:p>
        </w:tc>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3CBE78" w14:textId="77777777" w:rsidR="000211E5" w:rsidRPr="007E1ED5" w:rsidRDefault="000211E5">
            <w:pPr>
              <w:spacing w:after="0" w:line="240" w:lineRule="auto"/>
            </w:pPr>
            <w:r w:rsidRPr="007E1ED5">
              <w:t>Początkowa</w:t>
            </w:r>
          </w:p>
          <w:p w14:paraId="3163C57B" w14:textId="77777777" w:rsidR="000211E5" w:rsidRPr="007E1ED5" w:rsidRDefault="000211E5">
            <w:pPr>
              <w:spacing w:after="0" w:line="240" w:lineRule="auto"/>
            </w:pPr>
            <w:r w:rsidRPr="007E1ED5">
              <w:t>2016 rok</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9BC8E3" w14:textId="77777777" w:rsidR="000211E5" w:rsidRPr="007E1ED5" w:rsidRDefault="000211E5">
            <w:pPr>
              <w:spacing w:after="0" w:line="240" w:lineRule="auto"/>
            </w:pPr>
            <w:r w:rsidRPr="007E1ED5">
              <w:t>Końcowa</w:t>
            </w:r>
          </w:p>
          <w:p w14:paraId="02769811" w14:textId="480500E4" w:rsidR="000211E5" w:rsidRPr="007E1ED5" w:rsidRDefault="000211E5">
            <w:pPr>
              <w:spacing w:after="0" w:line="240" w:lineRule="auto"/>
            </w:pPr>
            <w:r w:rsidRPr="007E1ED5">
              <w:t>202</w:t>
            </w:r>
            <w:r w:rsidR="00BF4E05">
              <w:t>3</w:t>
            </w:r>
            <w:r w:rsidRPr="007E1ED5">
              <w:t xml:space="preserve"> rok</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B4715C" w14:textId="77777777" w:rsidR="000211E5" w:rsidRPr="007E1ED5" w:rsidRDefault="000211E5">
            <w:pPr>
              <w:suppressAutoHyphens w:val="0"/>
              <w:spacing w:after="0"/>
            </w:pPr>
          </w:p>
        </w:tc>
      </w:tr>
      <w:tr w:rsidR="007E1ED5" w:rsidRPr="007E1ED5" w14:paraId="03041852" w14:textId="77777777" w:rsidTr="000211E5">
        <w:trPr>
          <w:trHeight w:val="840"/>
        </w:trPr>
        <w:tc>
          <w:tcPr>
            <w:tcW w:w="24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35B222E" w14:textId="77777777" w:rsidR="000211E5" w:rsidRPr="007E1ED5" w:rsidRDefault="000211E5">
            <w:pPr>
              <w:spacing w:after="0" w:line="240" w:lineRule="auto"/>
            </w:pPr>
          </w:p>
          <w:p w14:paraId="3A3B3121" w14:textId="77777777" w:rsidR="000211E5" w:rsidRPr="007E1ED5" w:rsidRDefault="000211E5">
            <w:pPr>
              <w:spacing w:after="0" w:line="240" w:lineRule="auto"/>
              <w:jc w:val="center"/>
            </w:pPr>
            <w:r w:rsidRPr="007E1ED5">
              <w:t>liczba projektów wzmacniających kapitał społeczny</w:t>
            </w:r>
          </w:p>
          <w:p w14:paraId="0BD8807B" w14:textId="77777777" w:rsidR="000211E5" w:rsidRPr="007E1ED5" w:rsidRDefault="000211E5">
            <w:pPr>
              <w:spacing w:after="0" w:line="240" w:lineRule="auto"/>
              <w:jc w:val="center"/>
            </w:pPr>
          </w:p>
        </w:tc>
        <w:tc>
          <w:tcPr>
            <w:tcW w:w="143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BC598B9" w14:textId="77777777" w:rsidR="000211E5" w:rsidRPr="007E1ED5" w:rsidRDefault="000211E5">
            <w:pPr>
              <w:spacing w:after="0" w:line="240" w:lineRule="auto"/>
              <w:jc w:val="center"/>
            </w:pPr>
          </w:p>
          <w:p w14:paraId="3680A0DD" w14:textId="77777777" w:rsidR="000211E5" w:rsidRPr="007E1ED5" w:rsidRDefault="000211E5">
            <w:pPr>
              <w:spacing w:after="0" w:line="240" w:lineRule="auto"/>
              <w:jc w:val="center"/>
            </w:pPr>
          </w:p>
          <w:p w14:paraId="7FA805D7" w14:textId="77777777" w:rsidR="000211E5" w:rsidRPr="007E1ED5" w:rsidRDefault="000211E5">
            <w:pPr>
              <w:spacing w:after="0" w:line="240" w:lineRule="auto"/>
              <w:jc w:val="center"/>
            </w:pPr>
            <w:proofErr w:type="spellStart"/>
            <w:r w:rsidRPr="007E1ED5">
              <w:t>szt</w:t>
            </w:r>
            <w:proofErr w:type="spellEnd"/>
          </w:p>
        </w:tc>
        <w:tc>
          <w:tcPr>
            <w:tcW w:w="129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BF4F4DA" w14:textId="77777777" w:rsidR="000211E5" w:rsidRPr="007E1ED5" w:rsidRDefault="000211E5">
            <w:pPr>
              <w:spacing w:after="0" w:line="240" w:lineRule="auto"/>
              <w:jc w:val="center"/>
            </w:pPr>
          </w:p>
          <w:p w14:paraId="2F6230D4" w14:textId="77777777" w:rsidR="000211E5" w:rsidRPr="007E1ED5" w:rsidRDefault="000211E5">
            <w:pPr>
              <w:spacing w:after="0" w:line="240" w:lineRule="auto"/>
              <w:jc w:val="center"/>
            </w:pPr>
          </w:p>
          <w:p w14:paraId="64F80291" w14:textId="77777777" w:rsidR="000211E5" w:rsidRPr="007E1ED5" w:rsidRDefault="000211E5">
            <w:pPr>
              <w:spacing w:after="0" w:line="240" w:lineRule="auto"/>
              <w:jc w:val="center"/>
            </w:pPr>
            <w:r w:rsidRPr="007E1ED5">
              <w:t>0</w:t>
            </w:r>
          </w:p>
          <w:p w14:paraId="19874E71" w14:textId="77777777" w:rsidR="000211E5" w:rsidRPr="007E1ED5" w:rsidRDefault="000211E5">
            <w:pPr>
              <w:spacing w:after="0" w:line="240" w:lineRule="auto"/>
              <w:jc w:val="center"/>
            </w:pPr>
          </w:p>
        </w:tc>
        <w:tc>
          <w:tcPr>
            <w:tcW w:w="10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6D90FC0" w14:textId="77777777" w:rsidR="000211E5" w:rsidRPr="000551C4" w:rsidRDefault="000211E5">
            <w:pPr>
              <w:spacing w:after="0" w:line="240" w:lineRule="auto"/>
              <w:jc w:val="center"/>
            </w:pPr>
          </w:p>
          <w:p w14:paraId="003E3CA1" w14:textId="77777777" w:rsidR="000211E5" w:rsidRPr="000551C4" w:rsidRDefault="000211E5">
            <w:pPr>
              <w:spacing w:after="0" w:line="240" w:lineRule="auto"/>
              <w:jc w:val="center"/>
            </w:pPr>
          </w:p>
          <w:p w14:paraId="6EA893F9" w14:textId="66D76BE2" w:rsidR="000211E5" w:rsidRPr="000551C4" w:rsidRDefault="00EF6DAC">
            <w:pPr>
              <w:spacing w:after="0" w:line="240" w:lineRule="auto"/>
              <w:jc w:val="center"/>
            </w:pPr>
            <w:r w:rsidRPr="000551C4">
              <w:t>4</w:t>
            </w:r>
          </w:p>
        </w:tc>
        <w:tc>
          <w:tcPr>
            <w:tcW w:w="34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441AD18" w14:textId="77777777" w:rsidR="000211E5" w:rsidRPr="007E1ED5" w:rsidRDefault="000211E5">
            <w:pPr>
              <w:spacing w:after="0" w:line="240" w:lineRule="auto"/>
              <w:jc w:val="center"/>
            </w:pPr>
          </w:p>
          <w:p w14:paraId="769A60AF" w14:textId="77777777" w:rsidR="000211E5" w:rsidRPr="007E1ED5" w:rsidRDefault="000211E5">
            <w:pPr>
              <w:spacing w:after="0" w:line="240" w:lineRule="auto"/>
              <w:jc w:val="center"/>
            </w:pPr>
          </w:p>
          <w:p w14:paraId="1B7C1A27" w14:textId="77777777" w:rsidR="000211E5" w:rsidRPr="007E1ED5" w:rsidRDefault="000211E5">
            <w:pPr>
              <w:spacing w:after="0" w:line="240" w:lineRule="auto"/>
              <w:jc w:val="center"/>
            </w:pPr>
            <w:r w:rsidRPr="007E1ED5">
              <w:t>dane własne LGD</w:t>
            </w:r>
          </w:p>
        </w:tc>
      </w:tr>
      <w:tr w:rsidR="000211E5" w:rsidRPr="007E1ED5" w14:paraId="37340A71" w14:textId="77777777" w:rsidTr="000211E5">
        <w:trPr>
          <w:trHeight w:val="825"/>
        </w:trPr>
        <w:tc>
          <w:tcPr>
            <w:tcW w:w="24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F25C693" w14:textId="77777777" w:rsidR="000211E5" w:rsidRPr="007E1ED5" w:rsidRDefault="000211E5">
            <w:pPr>
              <w:spacing w:after="0" w:line="240" w:lineRule="auto"/>
            </w:pPr>
          </w:p>
          <w:p w14:paraId="773FC580" w14:textId="77777777" w:rsidR="000211E5" w:rsidRPr="007E1ED5" w:rsidRDefault="000211E5">
            <w:pPr>
              <w:spacing w:after="0" w:line="240" w:lineRule="auto"/>
              <w:jc w:val="center"/>
            </w:pPr>
            <w:r w:rsidRPr="007E1ED5">
              <w:t>stwarzanie warunków rozwoju przedsiębiorczości na  obszarze LGD</w:t>
            </w:r>
          </w:p>
          <w:p w14:paraId="6488B702" w14:textId="77777777" w:rsidR="000211E5" w:rsidRPr="007E1ED5" w:rsidRDefault="000211E5">
            <w:pPr>
              <w:spacing w:after="0" w:line="240" w:lineRule="auto"/>
              <w:jc w:val="center"/>
            </w:pPr>
          </w:p>
        </w:tc>
        <w:tc>
          <w:tcPr>
            <w:tcW w:w="143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BE1BD23" w14:textId="77777777" w:rsidR="000211E5" w:rsidRPr="007E1ED5" w:rsidRDefault="000211E5">
            <w:pPr>
              <w:spacing w:after="0" w:line="240" w:lineRule="auto"/>
              <w:jc w:val="center"/>
            </w:pPr>
          </w:p>
          <w:p w14:paraId="4E21D9C1" w14:textId="77777777" w:rsidR="000211E5" w:rsidRPr="007E1ED5" w:rsidRDefault="000211E5">
            <w:pPr>
              <w:spacing w:after="0" w:line="240" w:lineRule="auto"/>
              <w:jc w:val="center"/>
            </w:pPr>
          </w:p>
          <w:p w14:paraId="03ABACA4" w14:textId="77777777" w:rsidR="000211E5" w:rsidRPr="007E1ED5" w:rsidRDefault="000211E5">
            <w:pPr>
              <w:spacing w:after="0" w:line="240" w:lineRule="auto"/>
              <w:jc w:val="center"/>
            </w:pPr>
            <w:proofErr w:type="spellStart"/>
            <w:r w:rsidRPr="007E1ED5">
              <w:t>szt</w:t>
            </w:r>
            <w:proofErr w:type="spellEnd"/>
          </w:p>
        </w:tc>
        <w:tc>
          <w:tcPr>
            <w:tcW w:w="129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C0AB5CA" w14:textId="77777777" w:rsidR="000211E5" w:rsidRPr="007E1ED5" w:rsidRDefault="000211E5">
            <w:pPr>
              <w:spacing w:after="0" w:line="240" w:lineRule="auto"/>
              <w:jc w:val="center"/>
            </w:pPr>
          </w:p>
          <w:p w14:paraId="2EAE6B28" w14:textId="77777777" w:rsidR="000211E5" w:rsidRPr="007E1ED5" w:rsidRDefault="000211E5">
            <w:pPr>
              <w:spacing w:after="0" w:line="240" w:lineRule="auto"/>
              <w:jc w:val="center"/>
            </w:pPr>
          </w:p>
          <w:p w14:paraId="71ECF8A5" w14:textId="2BBDE2B1" w:rsidR="000211E5" w:rsidRPr="007E1ED5" w:rsidRDefault="000211E5">
            <w:pPr>
              <w:spacing w:after="0" w:line="240" w:lineRule="auto"/>
              <w:jc w:val="center"/>
            </w:pPr>
            <w:r w:rsidRPr="007E1ED5">
              <w:t>0</w:t>
            </w:r>
          </w:p>
        </w:tc>
        <w:tc>
          <w:tcPr>
            <w:tcW w:w="10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B0BD24C" w14:textId="77777777" w:rsidR="000211E5" w:rsidRPr="000551C4" w:rsidRDefault="000211E5">
            <w:pPr>
              <w:spacing w:after="0" w:line="240" w:lineRule="auto"/>
              <w:jc w:val="center"/>
            </w:pPr>
          </w:p>
          <w:p w14:paraId="7AD84D01" w14:textId="77777777" w:rsidR="000211E5" w:rsidRPr="000551C4" w:rsidRDefault="000211E5">
            <w:pPr>
              <w:spacing w:after="0" w:line="240" w:lineRule="auto"/>
              <w:jc w:val="center"/>
            </w:pPr>
          </w:p>
          <w:p w14:paraId="7F8F66ED" w14:textId="0AB1737E" w:rsidR="000211E5" w:rsidRPr="000551C4" w:rsidRDefault="00EF6DAC">
            <w:pPr>
              <w:spacing w:after="0" w:line="240" w:lineRule="auto"/>
              <w:jc w:val="center"/>
            </w:pPr>
            <w:r w:rsidRPr="000551C4">
              <w:t>1</w:t>
            </w:r>
          </w:p>
        </w:tc>
        <w:tc>
          <w:tcPr>
            <w:tcW w:w="34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B6C9094" w14:textId="77777777" w:rsidR="000211E5" w:rsidRPr="007E1ED5" w:rsidRDefault="000211E5">
            <w:pPr>
              <w:spacing w:after="0" w:line="240" w:lineRule="auto"/>
              <w:jc w:val="center"/>
            </w:pPr>
          </w:p>
          <w:p w14:paraId="4EF3489E" w14:textId="77777777" w:rsidR="000211E5" w:rsidRPr="007E1ED5" w:rsidRDefault="000211E5">
            <w:pPr>
              <w:spacing w:after="0" w:line="240" w:lineRule="auto"/>
              <w:jc w:val="center"/>
            </w:pPr>
          </w:p>
          <w:p w14:paraId="6635C0D8" w14:textId="77777777" w:rsidR="000211E5" w:rsidRPr="007E1ED5" w:rsidRDefault="000211E5">
            <w:pPr>
              <w:spacing w:after="0" w:line="240" w:lineRule="auto"/>
              <w:jc w:val="center"/>
            </w:pPr>
            <w:r w:rsidRPr="007E1ED5">
              <w:t>dane własne LGD</w:t>
            </w:r>
          </w:p>
        </w:tc>
      </w:tr>
    </w:tbl>
    <w:p w14:paraId="62816113" w14:textId="77777777" w:rsidR="000211E5" w:rsidRPr="007E1ED5" w:rsidRDefault="000211E5" w:rsidP="000211E5"/>
    <w:p w14:paraId="19CB87ED" w14:textId="77777777" w:rsidR="000211E5" w:rsidRDefault="000211E5">
      <w:pPr>
        <w:pStyle w:val="Akapitzlist"/>
        <w:spacing w:line="360" w:lineRule="auto"/>
        <w:ind w:left="0" w:right="57"/>
        <w:rPr>
          <w:rFonts w:ascii="Arial" w:hAnsi="Arial" w:cs="Arial"/>
          <w:b/>
          <w:sz w:val="28"/>
          <w:szCs w:val="28"/>
        </w:rPr>
      </w:pPr>
    </w:p>
    <w:p w14:paraId="1DA156E4" w14:textId="419F5D4F" w:rsidR="00B72444" w:rsidRDefault="00E625EB">
      <w:pPr>
        <w:pStyle w:val="Akapitzlist"/>
        <w:spacing w:line="360" w:lineRule="auto"/>
        <w:ind w:left="0" w:right="57"/>
        <w:rPr>
          <w:rFonts w:ascii="Arial" w:hAnsi="Arial" w:cs="Arial"/>
          <w:b/>
          <w:sz w:val="28"/>
          <w:szCs w:val="28"/>
        </w:rPr>
      </w:pPr>
      <w:r>
        <w:rPr>
          <w:rFonts w:ascii="Arial" w:hAnsi="Arial" w:cs="Arial"/>
          <w:b/>
          <w:sz w:val="28"/>
          <w:szCs w:val="28"/>
        </w:rPr>
        <w:lastRenderedPageBreak/>
        <w:t>Rozdział VI  Sposób wyboru i oceny operacji oraz sposób ustanowienia kryteriów.</w:t>
      </w:r>
    </w:p>
    <w:p w14:paraId="518F2BE3" w14:textId="77777777" w:rsidR="00B72444" w:rsidRDefault="00E625EB" w:rsidP="00C31F3A">
      <w:pPr>
        <w:pStyle w:val="Akapitzlist"/>
        <w:spacing w:line="360" w:lineRule="auto"/>
        <w:ind w:left="-567" w:right="-283"/>
        <w:rPr>
          <w:rFonts w:ascii="Arial" w:hAnsi="Arial" w:cs="Arial"/>
        </w:rPr>
      </w:pPr>
      <w:r>
        <w:rPr>
          <w:rFonts w:ascii="Arial" w:hAnsi="Arial" w:cs="Arial"/>
        </w:rPr>
        <w:t>Celem opisanych niżej procedur jest ustanowienie zasad dotyczących procesu wyboru operacji indywidualnych oraz operacji na realizację grantu. Poniższe procedury opisują m.in. zasady ogłaszania naboru, składania wniosków do LGD, oceny formalnej i merytorycznej, protestu, a w konkursie grantowym dodatkowo podpisywania umów, realizacji, monitoringu i kontroli. Sposób powstawania poszczególnych procedur:</w:t>
      </w:r>
    </w:p>
    <w:p w14:paraId="7C93931B" w14:textId="77777777" w:rsidR="00B72444" w:rsidRDefault="00E625EB" w:rsidP="00C31F3A">
      <w:pPr>
        <w:pStyle w:val="Akapitzlist"/>
        <w:spacing w:line="360" w:lineRule="auto"/>
        <w:ind w:left="-567" w:right="-283"/>
        <w:rPr>
          <w:rFonts w:ascii="Arial" w:hAnsi="Arial" w:cs="Arial"/>
        </w:rPr>
      </w:pPr>
      <w:r>
        <w:rPr>
          <w:rFonts w:ascii="Arial" w:hAnsi="Arial" w:cs="Arial"/>
        </w:rPr>
        <w:t>- doświadczenie własne LGD z poprzedniego okresu programowania: wybór najsprawniejszych metod z poprzedniego okresu oraz eliminacja najsłabszych metod</w:t>
      </w:r>
    </w:p>
    <w:p w14:paraId="447F6560" w14:textId="77777777" w:rsidR="00B72444" w:rsidRDefault="00E625EB" w:rsidP="00C31F3A">
      <w:pPr>
        <w:pStyle w:val="Akapitzlist"/>
        <w:spacing w:line="360" w:lineRule="auto"/>
        <w:ind w:left="-567" w:right="-283"/>
        <w:rPr>
          <w:rFonts w:ascii="Arial" w:hAnsi="Arial" w:cs="Arial"/>
        </w:rPr>
      </w:pPr>
      <w:r>
        <w:rPr>
          <w:rFonts w:ascii="Arial" w:hAnsi="Arial" w:cs="Arial"/>
        </w:rPr>
        <w:t>- uaktualnienie procedur na podstawie aktualnych analiz</w:t>
      </w:r>
    </w:p>
    <w:p w14:paraId="6660E35F" w14:textId="77777777" w:rsidR="00B72444" w:rsidRDefault="00E625EB" w:rsidP="00C31F3A">
      <w:pPr>
        <w:pStyle w:val="Akapitzlist"/>
        <w:spacing w:line="360" w:lineRule="auto"/>
        <w:ind w:left="-567" w:right="-283"/>
        <w:rPr>
          <w:rFonts w:ascii="Arial" w:hAnsi="Arial" w:cs="Arial"/>
        </w:rPr>
      </w:pPr>
      <w:r>
        <w:rPr>
          <w:rFonts w:ascii="Arial" w:hAnsi="Arial" w:cs="Arial"/>
        </w:rPr>
        <w:t>- dopasowanie tworzonych procedur do aktualnie wyznaczonych celów i przedsięwzięć</w:t>
      </w:r>
    </w:p>
    <w:p w14:paraId="2DFFA900" w14:textId="77777777" w:rsidR="00B72444" w:rsidRDefault="00E625EB" w:rsidP="00C31F3A">
      <w:pPr>
        <w:pStyle w:val="Akapitzlist"/>
        <w:spacing w:line="360" w:lineRule="auto"/>
        <w:ind w:left="-567" w:right="-283"/>
        <w:rPr>
          <w:rFonts w:ascii="Arial" w:hAnsi="Arial" w:cs="Arial"/>
        </w:rPr>
      </w:pPr>
      <w:r>
        <w:rPr>
          <w:rFonts w:ascii="Arial" w:hAnsi="Arial" w:cs="Arial"/>
        </w:rPr>
        <w:t>- tworzenie procedur na podstawie minimalnych wytycznych określonych przez Ministerstwo Rolnictwa i Rozwoju Wsi</w:t>
      </w:r>
    </w:p>
    <w:p w14:paraId="440337A5" w14:textId="77777777" w:rsidR="00B72444" w:rsidRDefault="00E625EB" w:rsidP="00C31F3A">
      <w:pPr>
        <w:pStyle w:val="Akapitzlist"/>
        <w:spacing w:line="360" w:lineRule="auto"/>
        <w:ind w:left="-567" w:right="-283"/>
        <w:rPr>
          <w:rFonts w:ascii="Arial" w:hAnsi="Arial" w:cs="Arial"/>
        </w:rPr>
      </w:pPr>
      <w:r>
        <w:rPr>
          <w:rFonts w:ascii="Arial" w:hAnsi="Arial" w:cs="Arial"/>
        </w:rPr>
        <w:t>W ramach procesu wdrażania LSR na lata 2014-2020 LGD „Partnerstwo dla Rozwoju” zaplanowało realizację następujące typy operacji:</w:t>
      </w:r>
    </w:p>
    <w:p w14:paraId="4A7A9C31" w14:textId="77777777" w:rsidR="00B72444" w:rsidRDefault="00E625EB" w:rsidP="00C31F3A">
      <w:pPr>
        <w:pStyle w:val="Akapitzlist"/>
        <w:numPr>
          <w:ilvl w:val="0"/>
          <w:numId w:val="10"/>
        </w:numPr>
        <w:spacing w:line="360" w:lineRule="auto"/>
        <w:ind w:left="-567" w:right="-283"/>
        <w:rPr>
          <w:rFonts w:ascii="Arial" w:hAnsi="Arial" w:cs="Arial"/>
        </w:rPr>
      </w:pPr>
      <w:r>
        <w:rPr>
          <w:rFonts w:ascii="Arial" w:hAnsi="Arial" w:cs="Arial"/>
        </w:rPr>
        <w:t>Operacje realizowane indywidualnie w ramach wniosków składanych przez beneficjentów innych niż LGD i wybieranych przez organ decyzyjny, a następnie przedkładanych do weryfikacji do Samorządu Województwa</w:t>
      </w:r>
    </w:p>
    <w:p w14:paraId="5CC6E92D" w14:textId="77777777" w:rsidR="00B72444" w:rsidRDefault="00E625EB" w:rsidP="00C31F3A">
      <w:pPr>
        <w:pStyle w:val="Akapitzlist"/>
        <w:numPr>
          <w:ilvl w:val="0"/>
          <w:numId w:val="10"/>
        </w:numPr>
        <w:spacing w:line="360" w:lineRule="auto"/>
        <w:ind w:left="-567" w:right="-283"/>
        <w:rPr>
          <w:rFonts w:ascii="Arial" w:hAnsi="Arial" w:cs="Arial"/>
        </w:rPr>
      </w:pPr>
      <w:r>
        <w:rPr>
          <w:rFonts w:ascii="Arial" w:hAnsi="Arial" w:cs="Arial"/>
        </w:rPr>
        <w:t>Projekty grantowe – zgodnie z art. 14 ust 5 ustawy o rozwoju lokalnym jest operacją, której Beneficjant będący LGD udziela innym podmiotą wybranym przez LGD, zwanym dalej „</w:t>
      </w:r>
      <w:proofErr w:type="spellStart"/>
      <w:r>
        <w:rPr>
          <w:rFonts w:ascii="Arial" w:hAnsi="Arial" w:cs="Arial"/>
        </w:rPr>
        <w:t>grantobiorcami</w:t>
      </w:r>
      <w:proofErr w:type="spellEnd"/>
      <w:r>
        <w:rPr>
          <w:rFonts w:ascii="Arial" w:hAnsi="Arial" w:cs="Arial"/>
        </w:rPr>
        <w:t xml:space="preserve">” , grantów będących środkami finansowymi programu powierzonymi przez LGD </w:t>
      </w:r>
      <w:proofErr w:type="spellStart"/>
      <w:r>
        <w:rPr>
          <w:rFonts w:ascii="Arial" w:hAnsi="Arial" w:cs="Arial"/>
        </w:rPr>
        <w:t>grantobiorcą</w:t>
      </w:r>
      <w:proofErr w:type="spellEnd"/>
      <w:r>
        <w:rPr>
          <w:rFonts w:ascii="Arial" w:hAnsi="Arial" w:cs="Arial"/>
        </w:rPr>
        <w:t xml:space="preserve"> na realizację zadań służących osiągnięciu celu tej operacji.</w:t>
      </w:r>
    </w:p>
    <w:p w14:paraId="55EC5A55" w14:textId="77777777" w:rsidR="00B72444" w:rsidRDefault="00E625EB" w:rsidP="00C31F3A">
      <w:pPr>
        <w:spacing w:line="360" w:lineRule="auto"/>
        <w:ind w:left="-567" w:right="-283"/>
      </w:pPr>
      <w:r>
        <w:rPr>
          <w:rFonts w:ascii="Arial" w:hAnsi="Arial" w:cs="Arial"/>
        </w:rPr>
        <w:t xml:space="preserve">Dla każdego typu operacji stworzono oddzielną procedurę wyboru i oceny operacji. Obie procedury stanowią załącznik do LSR natomiast w tym rozdziale wskazano tylko ich główne punkty. </w:t>
      </w:r>
    </w:p>
    <w:p w14:paraId="675259CD" w14:textId="77777777" w:rsidR="00B72444" w:rsidRDefault="00E625EB" w:rsidP="00C31F3A">
      <w:pPr>
        <w:spacing w:line="360" w:lineRule="auto"/>
        <w:ind w:left="-567" w:right="-283"/>
        <w:rPr>
          <w:rFonts w:ascii="Arial" w:hAnsi="Arial" w:cs="Arial"/>
        </w:rPr>
      </w:pPr>
      <w:r>
        <w:rPr>
          <w:rFonts w:ascii="Arial" w:hAnsi="Arial" w:cs="Arial"/>
        </w:rPr>
        <w:t>Procedura wyboru i oceny projektów indywidualnych składa się:</w:t>
      </w:r>
    </w:p>
    <w:p w14:paraId="5D4BEF07" w14:textId="77777777" w:rsidR="00B72444" w:rsidRDefault="00E625EB" w:rsidP="00C31F3A">
      <w:pPr>
        <w:spacing w:line="240" w:lineRule="auto"/>
        <w:ind w:left="-567" w:right="-283"/>
        <w:rPr>
          <w:rFonts w:ascii="Arial" w:hAnsi="Arial" w:cs="Arial"/>
        </w:rPr>
      </w:pPr>
      <w:r>
        <w:rPr>
          <w:rFonts w:ascii="Arial" w:hAnsi="Arial" w:cs="Arial"/>
        </w:rPr>
        <w:t>I . Informacje ogólne</w:t>
      </w:r>
    </w:p>
    <w:p w14:paraId="451DCC6A" w14:textId="77777777" w:rsidR="00B72444" w:rsidRDefault="00E625EB" w:rsidP="00C31F3A">
      <w:pPr>
        <w:spacing w:line="240" w:lineRule="auto"/>
        <w:ind w:left="-567" w:right="-283"/>
        <w:rPr>
          <w:rFonts w:ascii="Arial" w:hAnsi="Arial" w:cs="Arial"/>
        </w:rPr>
      </w:pPr>
      <w:r>
        <w:rPr>
          <w:rFonts w:ascii="Arial" w:hAnsi="Arial" w:cs="Arial"/>
        </w:rPr>
        <w:t>II. Zasady ogłaszania naboru</w:t>
      </w:r>
    </w:p>
    <w:p w14:paraId="2337D56D" w14:textId="77777777" w:rsidR="00B72444" w:rsidRDefault="00E625EB" w:rsidP="00C31F3A">
      <w:pPr>
        <w:spacing w:line="240" w:lineRule="auto"/>
        <w:ind w:left="-567" w:right="-283"/>
        <w:rPr>
          <w:rFonts w:ascii="Arial" w:hAnsi="Arial" w:cs="Arial"/>
        </w:rPr>
      </w:pPr>
      <w:r>
        <w:rPr>
          <w:rFonts w:ascii="Arial" w:hAnsi="Arial" w:cs="Arial"/>
        </w:rPr>
        <w:t>III. Zasady przeprowadzania naboru i składania wniosków</w:t>
      </w:r>
    </w:p>
    <w:p w14:paraId="3003850D" w14:textId="77777777" w:rsidR="00B72444" w:rsidRDefault="00E625EB" w:rsidP="00C31F3A">
      <w:pPr>
        <w:spacing w:line="240" w:lineRule="auto"/>
        <w:ind w:left="-567" w:right="-283"/>
        <w:rPr>
          <w:rFonts w:ascii="Arial" w:hAnsi="Arial" w:cs="Arial"/>
        </w:rPr>
      </w:pPr>
      <w:r>
        <w:rPr>
          <w:rFonts w:ascii="Arial" w:hAnsi="Arial" w:cs="Arial"/>
        </w:rPr>
        <w:t>IV. Ocena i wybór operacji</w:t>
      </w:r>
    </w:p>
    <w:p w14:paraId="1213FE05" w14:textId="77777777" w:rsidR="00B72444" w:rsidRDefault="00E625EB" w:rsidP="00C31F3A">
      <w:pPr>
        <w:spacing w:line="240" w:lineRule="auto"/>
        <w:ind w:left="-567" w:right="-283"/>
        <w:rPr>
          <w:rFonts w:ascii="Arial" w:hAnsi="Arial" w:cs="Arial"/>
        </w:rPr>
      </w:pPr>
      <w:r>
        <w:rPr>
          <w:rFonts w:ascii="Arial" w:hAnsi="Arial" w:cs="Arial"/>
        </w:rPr>
        <w:t>V. Protest</w:t>
      </w:r>
    </w:p>
    <w:p w14:paraId="2404C56F" w14:textId="77777777" w:rsidR="00B72444" w:rsidRDefault="00E625EB" w:rsidP="00C31F3A">
      <w:pPr>
        <w:spacing w:line="240" w:lineRule="auto"/>
        <w:ind w:left="-567" w:right="-283"/>
        <w:rPr>
          <w:rFonts w:ascii="Arial" w:hAnsi="Arial" w:cs="Arial"/>
        </w:rPr>
      </w:pPr>
      <w:r>
        <w:rPr>
          <w:rFonts w:ascii="Arial" w:hAnsi="Arial" w:cs="Arial"/>
        </w:rPr>
        <w:lastRenderedPageBreak/>
        <w:t>VI. Przekazanie dokumentacji do SW</w:t>
      </w:r>
    </w:p>
    <w:p w14:paraId="6616EEF7" w14:textId="77777777" w:rsidR="00B72444" w:rsidRDefault="00E625EB" w:rsidP="00C31F3A">
      <w:pPr>
        <w:spacing w:line="360" w:lineRule="auto"/>
        <w:ind w:left="-567" w:right="-283"/>
        <w:rPr>
          <w:rFonts w:ascii="Arial" w:hAnsi="Arial" w:cs="Arial"/>
        </w:rPr>
      </w:pPr>
      <w:r>
        <w:rPr>
          <w:rFonts w:ascii="Arial" w:hAnsi="Arial" w:cs="Arial"/>
        </w:rPr>
        <w:t>Procedura wyboru i oceny projektów grantowych jest dużo szersza z uwagi na fakt, że LGD koordynuje cały proces życia projektów. Procedura ta składa się z:</w:t>
      </w:r>
    </w:p>
    <w:p w14:paraId="18DA6A0D" w14:textId="77777777" w:rsidR="00B72444" w:rsidRDefault="00CF3D5A" w:rsidP="00CF3D5A">
      <w:pPr>
        <w:pStyle w:val="Akapitzlist"/>
        <w:spacing w:line="240" w:lineRule="auto"/>
        <w:ind w:left="-567" w:right="-283"/>
        <w:rPr>
          <w:rFonts w:ascii="Arial" w:hAnsi="Arial" w:cs="Arial"/>
        </w:rPr>
      </w:pPr>
      <w:r>
        <w:rPr>
          <w:rFonts w:ascii="Arial" w:hAnsi="Arial" w:cs="Arial"/>
        </w:rPr>
        <w:t>1.</w:t>
      </w:r>
      <w:r w:rsidR="00E625EB">
        <w:rPr>
          <w:rFonts w:ascii="Arial" w:hAnsi="Arial" w:cs="Arial"/>
        </w:rPr>
        <w:t>Zasady ogólne i cele konkursu</w:t>
      </w:r>
    </w:p>
    <w:p w14:paraId="0E2332EB" w14:textId="77777777" w:rsidR="00B72444" w:rsidRDefault="00CF3D5A" w:rsidP="00CF3D5A">
      <w:pPr>
        <w:pStyle w:val="Akapitzlist"/>
        <w:spacing w:line="240" w:lineRule="auto"/>
        <w:ind w:left="-567" w:right="-283"/>
        <w:rPr>
          <w:rFonts w:ascii="Arial" w:hAnsi="Arial" w:cs="Arial"/>
        </w:rPr>
      </w:pPr>
      <w:r>
        <w:rPr>
          <w:rFonts w:ascii="Arial" w:hAnsi="Arial" w:cs="Arial"/>
        </w:rPr>
        <w:t>2.</w:t>
      </w:r>
      <w:r w:rsidR="00E625EB">
        <w:rPr>
          <w:rFonts w:ascii="Arial" w:hAnsi="Arial" w:cs="Arial"/>
        </w:rPr>
        <w:t>Beneficjanci pomocy</w:t>
      </w:r>
    </w:p>
    <w:p w14:paraId="77650BB4" w14:textId="77777777" w:rsidR="00B72444" w:rsidRDefault="00CF3D5A" w:rsidP="00CF3D5A">
      <w:pPr>
        <w:pStyle w:val="Akapitzlist"/>
        <w:spacing w:line="240" w:lineRule="auto"/>
        <w:ind w:left="-567" w:right="-283"/>
        <w:rPr>
          <w:rFonts w:ascii="Arial" w:hAnsi="Arial" w:cs="Arial"/>
        </w:rPr>
      </w:pPr>
      <w:r>
        <w:rPr>
          <w:rFonts w:ascii="Arial" w:hAnsi="Arial" w:cs="Arial"/>
        </w:rPr>
        <w:t>3.</w:t>
      </w:r>
      <w:r w:rsidR="00E625EB">
        <w:rPr>
          <w:rFonts w:ascii="Arial" w:hAnsi="Arial" w:cs="Arial"/>
        </w:rPr>
        <w:t>Zakres realizacji operacji</w:t>
      </w:r>
    </w:p>
    <w:p w14:paraId="7A7EEA47" w14:textId="77777777" w:rsidR="00B72444" w:rsidRDefault="00CF3D5A" w:rsidP="00CF3D5A">
      <w:pPr>
        <w:pStyle w:val="Akapitzlist"/>
        <w:spacing w:line="240" w:lineRule="auto"/>
        <w:ind w:left="-567" w:right="-283"/>
        <w:rPr>
          <w:rFonts w:ascii="Arial" w:hAnsi="Arial" w:cs="Arial"/>
        </w:rPr>
      </w:pPr>
      <w:r>
        <w:rPr>
          <w:rFonts w:ascii="Arial" w:hAnsi="Arial" w:cs="Arial"/>
        </w:rPr>
        <w:t>4.</w:t>
      </w:r>
      <w:r w:rsidR="00E625EB">
        <w:rPr>
          <w:rFonts w:ascii="Arial" w:hAnsi="Arial" w:cs="Arial"/>
        </w:rPr>
        <w:t>Wysokość pomocy</w:t>
      </w:r>
    </w:p>
    <w:p w14:paraId="71EEA997" w14:textId="77777777" w:rsidR="00B72444" w:rsidRDefault="00CF3D5A" w:rsidP="00CF3D5A">
      <w:pPr>
        <w:pStyle w:val="Akapitzlist"/>
        <w:spacing w:line="240" w:lineRule="auto"/>
        <w:ind w:left="-567" w:right="-283"/>
        <w:rPr>
          <w:rFonts w:ascii="Arial" w:hAnsi="Arial" w:cs="Arial"/>
        </w:rPr>
      </w:pPr>
      <w:r>
        <w:rPr>
          <w:rFonts w:ascii="Arial" w:hAnsi="Arial" w:cs="Arial"/>
        </w:rPr>
        <w:t>5.</w:t>
      </w:r>
      <w:r w:rsidR="00E625EB">
        <w:rPr>
          <w:rFonts w:ascii="Arial" w:hAnsi="Arial" w:cs="Arial"/>
        </w:rPr>
        <w:t>Koszty kwalifikowalne</w:t>
      </w:r>
    </w:p>
    <w:p w14:paraId="6BECF32C" w14:textId="77777777" w:rsidR="00B72444" w:rsidRDefault="00CF3D5A" w:rsidP="00CF3D5A">
      <w:pPr>
        <w:pStyle w:val="Akapitzlist"/>
        <w:spacing w:line="240" w:lineRule="auto"/>
        <w:ind w:left="-567" w:right="-283"/>
        <w:rPr>
          <w:rFonts w:ascii="Arial" w:hAnsi="Arial" w:cs="Arial"/>
        </w:rPr>
      </w:pPr>
      <w:r>
        <w:rPr>
          <w:rFonts w:ascii="Arial" w:hAnsi="Arial" w:cs="Arial"/>
        </w:rPr>
        <w:t>6.</w:t>
      </w:r>
      <w:r w:rsidR="00E625EB">
        <w:rPr>
          <w:rFonts w:ascii="Arial" w:hAnsi="Arial" w:cs="Arial"/>
        </w:rPr>
        <w:t>Ogłoszenie o naborze wniosków</w:t>
      </w:r>
    </w:p>
    <w:p w14:paraId="7C39DFC8" w14:textId="77777777" w:rsidR="00B72444" w:rsidRDefault="00CF3D5A" w:rsidP="00CF3D5A">
      <w:pPr>
        <w:pStyle w:val="Akapitzlist"/>
        <w:spacing w:line="240" w:lineRule="auto"/>
        <w:ind w:left="-567" w:right="-283"/>
        <w:rPr>
          <w:rFonts w:ascii="Arial" w:hAnsi="Arial" w:cs="Arial"/>
        </w:rPr>
      </w:pPr>
      <w:r>
        <w:rPr>
          <w:rFonts w:ascii="Arial" w:hAnsi="Arial" w:cs="Arial"/>
        </w:rPr>
        <w:t>7.</w:t>
      </w:r>
      <w:r w:rsidR="00E625EB">
        <w:rPr>
          <w:rFonts w:ascii="Arial" w:hAnsi="Arial" w:cs="Arial"/>
        </w:rPr>
        <w:t>Złożenie wniosku o przyznanie pomocy, liczba składanych wniosków</w:t>
      </w:r>
    </w:p>
    <w:p w14:paraId="534B0526" w14:textId="77777777" w:rsidR="00B72444" w:rsidRDefault="00CF3D5A" w:rsidP="00CF3D5A">
      <w:pPr>
        <w:pStyle w:val="Akapitzlist"/>
        <w:spacing w:line="240" w:lineRule="auto"/>
        <w:ind w:left="-567" w:right="-283"/>
        <w:rPr>
          <w:rFonts w:ascii="Arial" w:hAnsi="Arial" w:cs="Arial"/>
        </w:rPr>
      </w:pPr>
      <w:r>
        <w:rPr>
          <w:rFonts w:ascii="Arial" w:hAnsi="Arial" w:cs="Arial"/>
        </w:rPr>
        <w:t>8.</w:t>
      </w:r>
      <w:r w:rsidR="00E625EB">
        <w:rPr>
          <w:rFonts w:ascii="Arial" w:hAnsi="Arial" w:cs="Arial"/>
        </w:rPr>
        <w:t>Wybór operacji</w:t>
      </w:r>
    </w:p>
    <w:p w14:paraId="001168A3" w14:textId="77777777" w:rsidR="00B72444" w:rsidRDefault="00CF3D5A" w:rsidP="00CF3D5A">
      <w:pPr>
        <w:pStyle w:val="Akapitzlist"/>
        <w:spacing w:line="240" w:lineRule="auto"/>
        <w:ind w:left="-567" w:right="-283"/>
        <w:rPr>
          <w:rFonts w:ascii="Arial" w:hAnsi="Arial" w:cs="Arial"/>
        </w:rPr>
      </w:pPr>
      <w:r>
        <w:rPr>
          <w:rFonts w:ascii="Arial" w:hAnsi="Arial" w:cs="Arial"/>
        </w:rPr>
        <w:t>9.</w:t>
      </w:r>
      <w:r w:rsidR="00E625EB">
        <w:rPr>
          <w:rFonts w:ascii="Arial" w:hAnsi="Arial" w:cs="Arial"/>
        </w:rPr>
        <w:t>Odwołanie</w:t>
      </w:r>
    </w:p>
    <w:p w14:paraId="36E7E2EC" w14:textId="77777777" w:rsidR="00B72444" w:rsidRDefault="00CF3D5A" w:rsidP="00CF3D5A">
      <w:pPr>
        <w:pStyle w:val="Akapitzlist"/>
        <w:spacing w:line="240" w:lineRule="auto"/>
        <w:ind w:left="-567" w:right="-283"/>
        <w:rPr>
          <w:rFonts w:ascii="Arial" w:hAnsi="Arial" w:cs="Arial"/>
        </w:rPr>
      </w:pPr>
      <w:r>
        <w:rPr>
          <w:rFonts w:ascii="Arial" w:hAnsi="Arial" w:cs="Arial"/>
        </w:rPr>
        <w:t>10.</w:t>
      </w:r>
      <w:r w:rsidR="00E625EB">
        <w:rPr>
          <w:rFonts w:ascii="Arial" w:hAnsi="Arial" w:cs="Arial"/>
        </w:rPr>
        <w:t>Przekazanie dokumentacji do Samorządu Województwa</w:t>
      </w:r>
    </w:p>
    <w:p w14:paraId="78F949EE" w14:textId="77777777" w:rsidR="00B72444" w:rsidRDefault="00CF3D5A" w:rsidP="00CF3D5A">
      <w:pPr>
        <w:pStyle w:val="Akapitzlist"/>
        <w:spacing w:line="240" w:lineRule="auto"/>
        <w:ind w:left="-567" w:right="-283"/>
        <w:rPr>
          <w:rFonts w:ascii="Arial" w:hAnsi="Arial" w:cs="Arial"/>
        </w:rPr>
      </w:pPr>
      <w:r>
        <w:rPr>
          <w:rFonts w:ascii="Arial" w:hAnsi="Arial" w:cs="Arial"/>
        </w:rPr>
        <w:t>11.</w:t>
      </w:r>
      <w:r w:rsidR="00E625EB">
        <w:rPr>
          <w:rFonts w:ascii="Arial" w:hAnsi="Arial" w:cs="Arial"/>
        </w:rPr>
        <w:t>Umowa</w:t>
      </w:r>
    </w:p>
    <w:p w14:paraId="0E9620E8" w14:textId="77777777" w:rsidR="00B72444" w:rsidRDefault="00CF3D5A" w:rsidP="00CF3D5A">
      <w:pPr>
        <w:pStyle w:val="Akapitzlist"/>
        <w:spacing w:line="240" w:lineRule="auto"/>
        <w:ind w:left="-567" w:right="-283"/>
        <w:rPr>
          <w:rFonts w:ascii="Arial" w:hAnsi="Arial" w:cs="Arial"/>
        </w:rPr>
      </w:pPr>
      <w:r>
        <w:rPr>
          <w:rFonts w:ascii="Arial" w:hAnsi="Arial" w:cs="Arial"/>
        </w:rPr>
        <w:t>12.</w:t>
      </w:r>
      <w:r w:rsidR="00E625EB">
        <w:rPr>
          <w:rFonts w:ascii="Arial" w:hAnsi="Arial" w:cs="Arial"/>
        </w:rPr>
        <w:t>Realizacja grantu, monitoring i kontrola</w:t>
      </w:r>
    </w:p>
    <w:p w14:paraId="3079180F" w14:textId="77777777" w:rsidR="00B72444" w:rsidRDefault="00CF3D5A" w:rsidP="00CF3D5A">
      <w:pPr>
        <w:pStyle w:val="Akapitzlist"/>
        <w:spacing w:line="240" w:lineRule="auto"/>
        <w:ind w:left="-567" w:right="-283"/>
        <w:rPr>
          <w:rFonts w:ascii="Arial" w:hAnsi="Arial" w:cs="Arial"/>
        </w:rPr>
      </w:pPr>
      <w:r>
        <w:rPr>
          <w:rFonts w:ascii="Arial" w:hAnsi="Arial" w:cs="Arial"/>
        </w:rPr>
        <w:t>13.</w:t>
      </w:r>
      <w:r w:rsidR="00E625EB">
        <w:rPr>
          <w:rFonts w:ascii="Arial" w:hAnsi="Arial" w:cs="Arial"/>
        </w:rPr>
        <w:t>Rozliczenie grantu</w:t>
      </w:r>
    </w:p>
    <w:p w14:paraId="309CBEA2" w14:textId="77777777" w:rsidR="00B72444" w:rsidRDefault="00E625EB" w:rsidP="00C31F3A">
      <w:pPr>
        <w:spacing w:line="360" w:lineRule="auto"/>
        <w:ind w:left="-567" w:right="-283"/>
        <w:rPr>
          <w:rFonts w:ascii="Arial" w:hAnsi="Arial" w:cs="Arial"/>
        </w:rPr>
      </w:pPr>
      <w:r>
        <w:rPr>
          <w:rFonts w:ascii="Arial" w:hAnsi="Arial" w:cs="Arial"/>
        </w:rPr>
        <w:t>Sposób powstawania poszczególnych kryteriów:</w:t>
      </w:r>
    </w:p>
    <w:p w14:paraId="084A15C3" w14:textId="77777777" w:rsidR="00B72444" w:rsidRDefault="00E625EB" w:rsidP="00C31F3A">
      <w:pPr>
        <w:spacing w:line="360" w:lineRule="auto"/>
        <w:ind w:left="-567" w:right="-283"/>
        <w:rPr>
          <w:rFonts w:ascii="Arial" w:hAnsi="Arial" w:cs="Arial"/>
        </w:rPr>
      </w:pPr>
      <w:r>
        <w:rPr>
          <w:rFonts w:ascii="Arial" w:hAnsi="Arial" w:cs="Arial"/>
        </w:rPr>
        <w:t>- doświadczenie własne LGD z poprzedniego okresu programowania: wybór najsprawniejszych metod z poprzedniego okresu oraz eliminacja najsłabszych metod</w:t>
      </w:r>
    </w:p>
    <w:p w14:paraId="1D318334" w14:textId="77777777" w:rsidR="00B72444" w:rsidRDefault="00E625EB" w:rsidP="00C31F3A">
      <w:pPr>
        <w:spacing w:line="360" w:lineRule="auto"/>
        <w:ind w:left="-567" w:right="-283"/>
        <w:rPr>
          <w:rFonts w:ascii="Arial" w:hAnsi="Arial" w:cs="Arial"/>
        </w:rPr>
      </w:pPr>
      <w:r>
        <w:rPr>
          <w:rFonts w:ascii="Arial" w:hAnsi="Arial" w:cs="Arial"/>
        </w:rPr>
        <w:t>- uaktualnienie procedur na podstawie aktualnych analiz</w:t>
      </w:r>
    </w:p>
    <w:p w14:paraId="0F831F8F" w14:textId="77777777" w:rsidR="00B72444" w:rsidRDefault="00E625EB" w:rsidP="00C31F3A">
      <w:pPr>
        <w:spacing w:line="360" w:lineRule="auto"/>
        <w:ind w:left="-567" w:right="-283"/>
        <w:rPr>
          <w:rFonts w:ascii="Arial" w:hAnsi="Arial" w:cs="Arial"/>
        </w:rPr>
      </w:pPr>
      <w:r>
        <w:rPr>
          <w:rFonts w:ascii="Arial" w:hAnsi="Arial" w:cs="Arial"/>
        </w:rPr>
        <w:t>- dopasowanie tworzonych procedur do aktualnie wyznaczonych celów i przedsięwzięć</w:t>
      </w:r>
    </w:p>
    <w:p w14:paraId="345E773C" w14:textId="77777777" w:rsidR="00B72444" w:rsidRDefault="00E625EB" w:rsidP="00C31F3A">
      <w:pPr>
        <w:spacing w:line="360" w:lineRule="auto"/>
        <w:ind w:left="-567" w:right="-283"/>
        <w:rPr>
          <w:rFonts w:ascii="Arial" w:hAnsi="Arial" w:cs="Arial"/>
        </w:rPr>
      </w:pPr>
      <w:r>
        <w:rPr>
          <w:rFonts w:ascii="Arial" w:hAnsi="Arial" w:cs="Arial"/>
        </w:rPr>
        <w:t>- tworzenie procedur na podstawie minimalnych wytycznych określonych przez Ministerstwo Rolnictwa i Rozwoju Wsi.</w:t>
      </w:r>
    </w:p>
    <w:p w14:paraId="2710FAD0" w14:textId="77777777" w:rsidR="00B72444" w:rsidRDefault="00E625EB" w:rsidP="00C31F3A">
      <w:pPr>
        <w:spacing w:line="360" w:lineRule="auto"/>
        <w:ind w:left="-567" w:right="-283"/>
        <w:rPr>
          <w:rFonts w:ascii="Arial" w:hAnsi="Arial" w:cs="Arial"/>
        </w:rPr>
      </w:pPr>
      <w:r>
        <w:rPr>
          <w:rFonts w:ascii="Arial" w:hAnsi="Arial" w:cs="Arial"/>
        </w:rPr>
        <w:t xml:space="preserve">Zgodnie z postanowieniami regulaminu Rady prawo występowania z inicjatywą w sprawie zmiany lokalnych kryteriów wyboru operacji do finansowania posiada Rada. Sposób uregulowania tej sprawy wynikał z uznania, że Rada jest organem, który ma największą i stale aktualizowaną wiedzę o wnioskach składanych za pośrednictwem Stowarzyszenia. Dokonując oceny wniosków Rada na bieżąco weryfikuje adekwatność przyjętych kryteriów oraz ich skuteczność jako instrumentu pozwalającego wybrać operacje najlepiej przyczyniające się do rozwoju obszaru i osiągnięcia celów Lokalnej Strategii Rozwoju. Rada ma także stały kontakt z wnioskodawcami i z tego powodu ma dobre rozeznanie odnośnie opinii różnych środowisk lokalnych na temat stosowanych kryteriów wyboru operacji. Jeżeli Rada uzna, że przyjęte przez LGD </w:t>
      </w:r>
      <w:r>
        <w:rPr>
          <w:rFonts w:ascii="Arial" w:hAnsi="Arial" w:cs="Arial"/>
        </w:rPr>
        <w:lastRenderedPageBreak/>
        <w:t>kryteria wyboru operacji nie spełniają oczekiwań</w:t>
      </w:r>
      <w:r w:rsidR="00695ECD">
        <w:rPr>
          <w:rFonts w:ascii="Arial" w:hAnsi="Arial" w:cs="Arial"/>
        </w:rPr>
        <w:t xml:space="preserve"> ponieważ np. widoczny jest brak zainteresowania konkursami to </w:t>
      </w:r>
      <w:r>
        <w:rPr>
          <w:rFonts w:ascii="Arial" w:hAnsi="Arial" w:cs="Arial"/>
        </w:rPr>
        <w:t>należy je zmodyfikować, zgłasza stosowny wniosek do Zarządu. Wniosek powinien zawierać propozycję nowych kryteriów wyboru operacji oraz uzasadnienie proponowanych zmian. Po otrzymaniu wniosku Zarząd</w:t>
      </w:r>
      <w:r w:rsidR="00695ECD">
        <w:rPr>
          <w:rFonts w:ascii="Arial" w:hAnsi="Arial" w:cs="Arial"/>
        </w:rPr>
        <w:t xml:space="preserve"> ogłasza konsultacje społeczne dot. nowych kryteriów. Po czym</w:t>
      </w:r>
      <w:r>
        <w:rPr>
          <w:rFonts w:ascii="Arial" w:hAnsi="Arial" w:cs="Arial"/>
        </w:rPr>
        <w:t xml:space="preserve"> jest zobowiązany przygotować projekt uchwały wraz z jej uzasadnieniem i zwołać Walne Zebranie Członków, które po przedstawieniu sprawy i dyskusji przeprowadza glosowanie nad wniesioną uchwałą. </w:t>
      </w:r>
    </w:p>
    <w:p w14:paraId="5172B203" w14:textId="77777777" w:rsidR="00B72444" w:rsidRDefault="00E625EB" w:rsidP="00C31F3A">
      <w:pPr>
        <w:spacing w:line="360" w:lineRule="auto"/>
        <w:ind w:left="-567" w:right="-283"/>
        <w:rPr>
          <w:rFonts w:ascii="Arial" w:hAnsi="Arial" w:cs="Arial"/>
        </w:rPr>
      </w:pPr>
      <w:r>
        <w:rPr>
          <w:rFonts w:ascii="Arial" w:hAnsi="Arial" w:cs="Arial"/>
        </w:rPr>
        <w:t>Innowacja jest to wdrożenie nowego lub istotnie ulepszonego produktu (wyrobu lub usługi), nowego lub istotnie ulepszonego procesu, nowej metody marketingu lub nowej metody organizacji w zakresie praktyk biznesowych, organizacji miejsca pracy bądź relacji ze środowiskiem zewnętrznym.</w:t>
      </w:r>
    </w:p>
    <w:p w14:paraId="3823FCA0" w14:textId="77777777" w:rsidR="00B72444" w:rsidRDefault="00E625EB" w:rsidP="00C31F3A">
      <w:pPr>
        <w:spacing w:line="360" w:lineRule="auto"/>
        <w:ind w:left="-567" w:right="-283"/>
        <w:rPr>
          <w:rFonts w:ascii="Arial" w:hAnsi="Arial" w:cs="Arial"/>
        </w:rPr>
      </w:pPr>
      <w:r>
        <w:rPr>
          <w:rFonts w:ascii="Arial" w:hAnsi="Arial" w:cs="Arial"/>
        </w:rPr>
        <w:t>W ramach tworzenia przedsięwzięć w LSR bardzo mocno brano pod uwagę konieczność wprowadzania innowacyjnych rozwiązań, mających na celu pobudzić rozwój poprzez m.in. powiązanie w nową jakość posiadanych zasobów, a także przeniesienie na teren działania LGD tzw. dobrych praktyk sprawdzonych na innym terenie, a będących pewnym novum. Niektóre z zaproponowanych przedsięwzięć charakteryzują się również pewną niespotykaną, innowacyjnością, której chcemy spróbować, by móc ją później polecić również innym LGD.</w:t>
      </w:r>
    </w:p>
    <w:p w14:paraId="579F504E" w14:textId="77777777" w:rsidR="00B72444" w:rsidRDefault="00E625EB" w:rsidP="00C31F3A">
      <w:pPr>
        <w:spacing w:line="360" w:lineRule="auto"/>
        <w:ind w:left="-567" w:right="-283"/>
        <w:rPr>
          <w:rFonts w:ascii="Arial" w:hAnsi="Arial" w:cs="Arial"/>
        </w:rPr>
      </w:pPr>
      <w:r>
        <w:rPr>
          <w:rFonts w:ascii="Arial" w:hAnsi="Arial" w:cs="Arial"/>
        </w:rPr>
        <w:t xml:space="preserve">- Jednym z przykładów wykorzystania rozwiązania innowacyjnego na terenie oddziaływania LSR jest przedsięwzięcie mające na celu utworzenie internetowych aplikacji i stron WWW ukazujących bogactwo zasobów i atrakcyjność naszego regionu (wirtualna turystyka). Utworzenie wspomnianych aplikacji i stron, pozwalających na tzw. wirtualne zwiedzanie naszych atrakcji przyrodniczych czy zabytków, z pewnością zachęci wielu turystów do przyjazdu oraz będzie wspaniałą formą prezentacji „naszego bogactwa”. </w:t>
      </w:r>
    </w:p>
    <w:p w14:paraId="15D8936F" w14:textId="77777777" w:rsidR="00B72444" w:rsidRDefault="00E625EB" w:rsidP="00C31F3A">
      <w:pPr>
        <w:spacing w:line="360" w:lineRule="auto"/>
        <w:ind w:left="-567" w:right="-283"/>
        <w:rPr>
          <w:rFonts w:ascii="Arial" w:hAnsi="Arial" w:cs="Arial"/>
        </w:rPr>
      </w:pPr>
      <w:r>
        <w:rPr>
          <w:rFonts w:ascii="Arial" w:hAnsi="Arial" w:cs="Arial"/>
        </w:rPr>
        <w:t xml:space="preserve">- Kolejnym novum we wdrażaniu LSR na naszym obszarze może być wspieranie dostępności </w:t>
      </w:r>
      <w:proofErr w:type="spellStart"/>
      <w:r>
        <w:rPr>
          <w:rFonts w:ascii="Arial" w:hAnsi="Arial" w:cs="Arial"/>
        </w:rPr>
        <w:t>internetu</w:t>
      </w:r>
      <w:proofErr w:type="spellEnd"/>
      <w:r>
        <w:rPr>
          <w:rFonts w:ascii="Arial" w:hAnsi="Arial" w:cs="Arial"/>
        </w:rPr>
        <w:t xml:space="preserve"> poprzez punkty Wi-Fi. Mimo informatyzacji globalnej niestety tereny wiejskie wciąż pozostają w tyle w stosunku do możliwości korzystania z sieci informatycznych na terenach dużych aglomeracji miejskich.</w:t>
      </w:r>
    </w:p>
    <w:p w14:paraId="309CCDA9" w14:textId="77777777" w:rsidR="00B72444" w:rsidRDefault="00E625EB" w:rsidP="00C31F3A">
      <w:pPr>
        <w:spacing w:line="360" w:lineRule="auto"/>
        <w:ind w:left="-567" w:right="-283"/>
        <w:rPr>
          <w:rFonts w:ascii="Arial" w:hAnsi="Arial" w:cs="Arial"/>
        </w:rPr>
      </w:pPr>
      <w:r>
        <w:rPr>
          <w:rFonts w:ascii="Arial" w:hAnsi="Arial" w:cs="Arial"/>
        </w:rPr>
        <w:t xml:space="preserve">- Chcielibyśmy również zachęcić potencjalnych wnioskodawców do zainteresowania się całkiem nowym tematem zawartym w nowej LSR tj. wdrożeniem systemów poprawy bezpieczeństwa w miejscach publicznych. </w:t>
      </w:r>
    </w:p>
    <w:p w14:paraId="0A8A990D" w14:textId="77777777" w:rsidR="00B72444" w:rsidRDefault="00E625EB" w:rsidP="00C31F3A">
      <w:pPr>
        <w:spacing w:line="360" w:lineRule="auto"/>
        <w:ind w:left="-567" w:right="-283"/>
        <w:rPr>
          <w:rFonts w:ascii="Arial" w:hAnsi="Arial" w:cs="Arial"/>
        </w:rPr>
      </w:pPr>
      <w:r>
        <w:rPr>
          <w:rFonts w:ascii="Arial" w:hAnsi="Arial" w:cs="Arial"/>
        </w:rPr>
        <w:t xml:space="preserve">W ramach lokalnych kryteriów wyboru premiować będziemy operacje innowacyjne lokalnie (tj.  innowacyjne dla obszaru objęty LSR). LGD posiada wiedzę oraz zestawienia i dokumentację  projektów realizowanych w poprzednim okresie programowania. Dlatego każdorazowo przy każdej ocenie projektów biuro LGD przygotuje informację na podstawie danych archiwalnych , czy dana operacja lub o podobnym charakterze  była już realizowana czy nie. Dane te będą materiałami pomocniczymi dla członków Rady Programowej oceniających projekty w danym naborze. </w:t>
      </w:r>
    </w:p>
    <w:p w14:paraId="7F1A4999" w14:textId="77777777" w:rsidR="0036335B" w:rsidRDefault="00E625EB" w:rsidP="0036335B">
      <w:pPr>
        <w:spacing w:line="360" w:lineRule="auto"/>
        <w:ind w:left="-567" w:right="-283"/>
        <w:rPr>
          <w:rFonts w:ascii="Arial" w:hAnsi="Arial" w:cs="Arial"/>
        </w:rPr>
      </w:pPr>
      <w:r>
        <w:rPr>
          <w:rFonts w:ascii="Arial" w:hAnsi="Arial" w:cs="Arial"/>
        </w:rPr>
        <w:lastRenderedPageBreak/>
        <w:t>W ramach realizacji Lokalnej Strategii Rozwoju na lata 2014-2020 Lokalnej Grupy Działania „Partnerstwo dla Rozwoju” przewidziano realizację dwóch konkursów grantowych, wartość pojedynczego grantu będzie wynosiła 150 tysięcy złotych. Nie przewiedziano natomiast operacji własnych LGD.</w:t>
      </w:r>
    </w:p>
    <w:p w14:paraId="7661C80D" w14:textId="5D345AE2" w:rsidR="0036335B" w:rsidRPr="0036335B" w:rsidRDefault="0036335B" w:rsidP="0036335B">
      <w:pPr>
        <w:spacing w:line="360" w:lineRule="auto"/>
        <w:ind w:left="-567" w:right="-283"/>
        <w:rPr>
          <w:rFonts w:ascii="Arial" w:hAnsi="Arial" w:cs="Arial"/>
        </w:rPr>
      </w:pPr>
      <w:r w:rsidRPr="000551C4">
        <w:rPr>
          <w:rFonts w:ascii="Arial" w:hAnsi="Arial" w:cs="Arial"/>
        </w:rPr>
        <w:t xml:space="preserve">Wysokość wsparcia przyznawanego na rozpoczęcie działalności gospodarczej wypłaconej w formie płatności ryczałtowej wyniesie </w:t>
      </w:r>
      <w:r w:rsidR="006B33C2" w:rsidRPr="000551C4">
        <w:rPr>
          <w:rFonts w:ascii="Arial" w:hAnsi="Arial" w:cs="Arial"/>
        </w:rPr>
        <w:t>100</w:t>
      </w:r>
      <w:r w:rsidRPr="000551C4">
        <w:rPr>
          <w:rFonts w:ascii="Arial" w:hAnsi="Arial" w:cs="Arial"/>
        </w:rPr>
        <w:t xml:space="preserve"> tysięcy złotych. Kwotę podniesiono z obowiązującego do tej pory pułapu, który wynosił 50 tysięcy złotych a był poprzedzony analizą kwot na podstawie średniej wysokości wsparcia przyznawanego na podejmowanie  działalności gospodarczej w okresie 2007-2013. Jednak </w:t>
      </w:r>
      <w:r w:rsidR="00437F04" w:rsidRPr="000551C4">
        <w:rPr>
          <w:rFonts w:ascii="Arial" w:hAnsi="Arial" w:cs="Arial"/>
        </w:rPr>
        <w:t>przy</w:t>
      </w:r>
      <w:r w:rsidRPr="000551C4">
        <w:rPr>
          <w:rFonts w:ascii="Arial" w:hAnsi="Arial" w:cs="Arial"/>
        </w:rPr>
        <w:t xml:space="preserve"> obecnym stanie gospodarki, wysokiej inflacji i ogromnym wzroście cen kwota 50 tysięcy nie jest kwotą zachęcającą do realizacji operacji. Zgodnie z opinią społeczną beneficjentów konsultujących się z biurem LGD oraz </w:t>
      </w:r>
      <w:r w:rsidR="00437F04" w:rsidRPr="000551C4">
        <w:rPr>
          <w:rFonts w:ascii="Arial" w:hAnsi="Arial" w:cs="Arial"/>
        </w:rPr>
        <w:t xml:space="preserve">analizą </w:t>
      </w:r>
      <w:r w:rsidRPr="000551C4">
        <w:rPr>
          <w:rFonts w:ascii="Arial" w:hAnsi="Arial" w:cs="Arial"/>
        </w:rPr>
        <w:t xml:space="preserve">ostatniego konkursu zrealizowanego na przełomie roku 2021/2022, który nie cieszył się powodzeniem beneficjentów ze względu na niską kwotę premii zdecydowano o podniesieniu kwoty do </w:t>
      </w:r>
      <w:r w:rsidR="006B33C2" w:rsidRPr="000551C4">
        <w:rPr>
          <w:rFonts w:ascii="Arial" w:hAnsi="Arial" w:cs="Arial"/>
        </w:rPr>
        <w:t>10</w:t>
      </w:r>
      <w:r w:rsidRPr="000551C4">
        <w:rPr>
          <w:rFonts w:ascii="Arial" w:hAnsi="Arial" w:cs="Arial"/>
        </w:rPr>
        <w:t>0 tysięcy.</w:t>
      </w:r>
    </w:p>
    <w:p w14:paraId="6BBE3716" w14:textId="42904CDE" w:rsidR="00B72444" w:rsidRDefault="00E625EB" w:rsidP="00C31F3A">
      <w:pPr>
        <w:spacing w:line="360" w:lineRule="auto"/>
        <w:ind w:left="-567" w:right="-283"/>
        <w:rPr>
          <w:rFonts w:ascii="Arial" w:hAnsi="Arial" w:cs="Arial"/>
        </w:rPr>
      </w:pPr>
      <w:r>
        <w:rPr>
          <w:rFonts w:ascii="Arial" w:hAnsi="Arial" w:cs="Arial"/>
        </w:rPr>
        <w:t>Zgodnie z Rozporządzeniem Ministra Rolnictwa i Rozwoju wsi z dnia 24 września 2015 roku w sprawie szczegółowych warunków i trybu przyznawania pomocy finansowej w ramach poddziałania „Wsparcie na wdrażanie operacji w ramach strategii rozwoju lokalnego kierowanego przez społeczności” objętego Programem Rozwoju Obszarów Wiejskich na lata 2014-2020 Lokalna Grupa Działania „Partnerstwo dla Rozwoju” ustaliła że w ramach realizowanej LSR dot. operacji indywidualnych (nie dotyczy operacji składanych do konkursów grantowych) minimalna całkowita wartość operacji będzie wynosiła nie mniej niż 50 tyś złotych. Dotyczy to zakresów ujętych w § 2 ust 1 pkt 1- 8 z wyłączeniem pkt.2 lit a (podejmowanie działalności gospodarczej, który opisany jest wyżej). Pomoc jest przyznawana do wysokości limitu, który w okresie realizacji Programu Rozwoju Obszarów Wiejskich na lata 2014-</w:t>
      </w:r>
      <w:r w:rsidRPr="00EF6DAC">
        <w:rPr>
          <w:rFonts w:ascii="Arial" w:hAnsi="Arial" w:cs="Arial"/>
        </w:rPr>
        <w:t xml:space="preserve">2020 wynosi </w:t>
      </w:r>
      <w:r w:rsidR="002D7B7D" w:rsidRPr="00EF6DAC">
        <w:rPr>
          <w:rFonts w:ascii="Arial" w:hAnsi="Arial" w:cs="Arial"/>
        </w:rPr>
        <w:t>5</w:t>
      </w:r>
      <w:r w:rsidRPr="00EF6DAC">
        <w:rPr>
          <w:rFonts w:ascii="Arial" w:hAnsi="Arial" w:cs="Arial"/>
        </w:rPr>
        <w:t>00 tyś. złotych na jednego beneficjanta.</w:t>
      </w:r>
      <w:r w:rsidR="003E35FF" w:rsidRPr="00EF6DAC">
        <w:rPr>
          <w:rFonts w:ascii="Arial" w:hAnsi="Arial" w:cs="Arial"/>
        </w:rPr>
        <w:t xml:space="preserve"> Wyjątkiem jest również zakres ujęty w § 2 ust 1 pkt 2 lit c ( rozwijanie działalności gospodarczej), gdzie pomoc jest przyznawana do wysokości limitu 150 tyś. zł na realizację pojedynczej</w:t>
      </w:r>
      <w:r w:rsidR="003E35FF" w:rsidRPr="002D7B7D">
        <w:rPr>
          <w:rFonts w:ascii="Arial" w:hAnsi="Arial" w:cs="Arial"/>
        </w:rPr>
        <w:t xml:space="preserve"> operacji.  </w:t>
      </w:r>
      <w:r w:rsidRPr="002D7B7D">
        <w:rPr>
          <w:rFonts w:ascii="Arial" w:hAnsi="Arial" w:cs="Arial"/>
        </w:rPr>
        <w:t xml:space="preserve"> Pomoc na operacje w zakresie innym niż podejmowanie działalności gospodarczej jest </w:t>
      </w:r>
      <w:r>
        <w:rPr>
          <w:rFonts w:ascii="Arial" w:hAnsi="Arial" w:cs="Arial"/>
        </w:rPr>
        <w:t xml:space="preserve">przyznawana:   - w wysokości </w:t>
      </w:r>
      <w:r w:rsidR="00CD4460">
        <w:rPr>
          <w:rFonts w:ascii="Arial" w:hAnsi="Arial" w:cs="Arial"/>
        </w:rPr>
        <w:t xml:space="preserve">do </w:t>
      </w:r>
      <w:r>
        <w:rPr>
          <w:rFonts w:ascii="Arial" w:hAnsi="Arial" w:cs="Arial"/>
        </w:rPr>
        <w:t xml:space="preserve">70% kosztów kwalifikowalnych – dotyczących zakresów: </w:t>
      </w:r>
    </w:p>
    <w:p w14:paraId="7B542FBD" w14:textId="77777777" w:rsidR="00B72444" w:rsidRDefault="00E625EB" w:rsidP="00C31F3A">
      <w:pPr>
        <w:spacing w:line="360" w:lineRule="auto"/>
        <w:ind w:left="-567" w:right="-283"/>
        <w:rPr>
          <w:rFonts w:ascii="Arial" w:hAnsi="Arial" w:cs="Arial"/>
        </w:rPr>
      </w:pPr>
      <w:r>
        <w:rPr>
          <w:rFonts w:ascii="Arial" w:hAnsi="Arial" w:cs="Arial"/>
        </w:rPr>
        <w:t>wzmocnienie kapitału społecznego, w tym przez podnoszenie wiedzy społeczności lokalnej w zakresie ochrony środowiska i zmian klimatycznych, także z wykorzystaniem rozwiązań innowacyjnych,</w:t>
      </w:r>
    </w:p>
    <w:p w14:paraId="67B86376" w14:textId="77777777" w:rsidR="00B72444" w:rsidRDefault="00E625EB" w:rsidP="00C31F3A">
      <w:pPr>
        <w:spacing w:line="360" w:lineRule="auto"/>
        <w:ind w:left="-567" w:right="-283"/>
        <w:rPr>
          <w:rFonts w:ascii="Arial" w:hAnsi="Arial" w:cs="Arial"/>
        </w:rPr>
      </w:pPr>
      <w:r>
        <w:rPr>
          <w:rFonts w:ascii="Arial" w:hAnsi="Arial" w:cs="Arial"/>
        </w:rPr>
        <w:t xml:space="preserve"> zachowanie dziedzictwa lokalnego, </w:t>
      </w:r>
    </w:p>
    <w:p w14:paraId="27CCA52C" w14:textId="77777777" w:rsidR="00B72444" w:rsidRPr="002D7B7D" w:rsidRDefault="00036198" w:rsidP="00C31F3A">
      <w:pPr>
        <w:spacing w:line="360" w:lineRule="auto"/>
        <w:ind w:left="-567" w:right="-283"/>
        <w:rPr>
          <w:rFonts w:ascii="Arial" w:hAnsi="Arial" w:cs="Arial"/>
        </w:rPr>
      </w:pPr>
      <w:r w:rsidRPr="002D7B7D">
        <w:rPr>
          <w:rFonts w:ascii="Arial" w:hAnsi="Arial" w:cs="Arial"/>
        </w:rPr>
        <w:t>rozwój ogólnodostępnej i niekomercyjnej infrastruktury turystycznej lub rekreacyjnej, lub kulturalnej</w:t>
      </w:r>
      <w:r w:rsidR="00E625EB" w:rsidRPr="002D7B7D">
        <w:rPr>
          <w:rFonts w:ascii="Arial" w:hAnsi="Arial" w:cs="Arial"/>
        </w:rPr>
        <w:t xml:space="preserve">, </w:t>
      </w:r>
    </w:p>
    <w:p w14:paraId="70E953C3" w14:textId="77777777" w:rsidR="00B72444" w:rsidRDefault="00E625EB" w:rsidP="00C31F3A">
      <w:pPr>
        <w:spacing w:line="360" w:lineRule="auto"/>
        <w:ind w:left="-567" w:right="-283"/>
        <w:rPr>
          <w:rFonts w:ascii="Arial" w:hAnsi="Arial" w:cs="Arial"/>
        </w:rPr>
      </w:pPr>
      <w:r>
        <w:rPr>
          <w:rFonts w:ascii="Arial" w:hAnsi="Arial" w:cs="Arial"/>
        </w:rPr>
        <w:t>promowania obszaru objętego LSR, w tym produktów lub usług lokalnych</w:t>
      </w:r>
    </w:p>
    <w:p w14:paraId="423F4452" w14:textId="77777777" w:rsidR="00B72444" w:rsidRDefault="00E625EB" w:rsidP="00C31F3A">
      <w:pPr>
        <w:spacing w:line="360" w:lineRule="auto"/>
        <w:ind w:left="-567" w:right="-283"/>
        <w:rPr>
          <w:rFonts w:ascii="Arial" w:hAnsi="Arial" w:cs="Arial"/>
        </w:rPr>
      </w:pPr>
      <w:r>
        <w:rPr>
          <w:rFonts w:ascii="Arial" w:hAnsi="Arial" w:cs="Arial"/>
        </w:rPr>
        <w:t xml:space="preserve">- w wysokości </w:t>
      </w:r>
      <w:r w:rsidR="00CD4460">
        <w:rPr>
          <w:rFonts w:ascii="Arial" w:hAnsi="Arial" w:cs="Arial"/>
        </w:rPr>
        <w:t xml:space="preserve">do </w:t>
      </w:r>
      <w:r>
        <w:rPr>
          <w:rFonts w:ascii="Arial" w:hAnsi="Arial" w:cs="Arial"/>
        </w:rPr>
        <w:t xml:space="preserve">50% kosztów kwalifikowalnych  - dotyczy zakresów: </w:t>
      </w:r>
    </w:p>
    <w:p w14:paraId="102CC799" w14:textId="77777777" w:rsidR="00B72444" w:rsidRDefault="00E625EB" w:rsidP="00C31F3A">
      <w:pPr>
        <w:spacing w:line="360" w:lineRule="auto"/>
        <w:ind w:left="-567" w:right="-283"/>
        <w:rPr>
          <w:rFonts w:ascii="Arial" w:hAnsi="Arial" w:cs="Arial"/>
        </w:rPr>
      </w:pPr>
      <w:r>
        <w:rPr>
          <w:rFonts w:ascii="Arial" w:hAnsi="Arial" w:cs="Arial"/>
        </w:rPr>
        <w:lastRenderedPageBreak/>
        <w:t xml:space="preserve">rozwój przedsiębiorczości na obszarze wiejskim objętym strategią rozwoju lokalnego kierowanego przez społeczności poprzez: rozwijanie działalności gospodarczej, podnoszenie kompetencji osób realizujących operacje w zakresie podejmowania działalności gospodarczej oraz rozwijania działalności gospodarczej, </w:t>
      </w:r>
    </w:p>
    <w:p w14:paraId="20F1E8D7" w14:textId="77777777" w:rsidR="00B72444" w:rsidRDefault="00E625EB" w:rsidP="00C31F3A">
      <w:pPr>
        <w:spacing w:line="360" w:lineRule="auto"/>
        <w:ind w:left="-567" w:right="-283"/>
        <w:rPr>
          <w:rFonts w:ascii="Arial" w:hAnsi="Arial" w:cs="Arial"/>
        </w:rPr>
      </w:pPr>
      <w:r>
        <w:rPr>
          <w:rFonts w:ascii="Arial" w:hAnsi="Arial" w:cs="Arial"/>
        </w:rPr>
        <w:t xml:space="preserve">wspierania współpracy pomiędzy podmiotami wykonującymi działalność gospodarczą na obszarze wiejskim objętym LSR – w ramach krótkich łańcuchów dostaw, w zakresie świadczenia usług turystycznych , lub w zakresie rozwijania rynków zbytu produktów lub usług lokalnych, </w:t>
      </w:r>
    </w:p>
    <w:p w14:paraId="7B7E32AE" w14:textId="77777777" w:rsidR="00B72444" w:rsidRDefault="00E625EB" w:rsidP="00C31F3A">
      <w:pPr>
        <w:spacing w:line="360" w:lineRule="auto"/>
        <w:ind w:left="-567" w:right="-283"/>
        <w:rPr>
          <w:rFonts w:ascii="Arial" w:hAnsi="Arial" w:cs="Arial"/>
        </w:rPr>
      </w:pPr>
      <w:r>
        <w:rPr>
          <w:rFonts w:ascii="Arial" w:hAnsi="Arial" w:cs="Arial"/>
        </w:rPr>
        <w:t>rozwój rynków zbytu produktów i usług lokalnych, z wyłączeniem operacji polegających na budowie lub modernizacji targowisk.</w:t>
      </w:r>
    </w:p>
    <w:p w14:paraId="336B2E5B" w14:textId="77777777" w:rsidR="00B72444" w:rsidRDefault="00E625EB" w:rsidP="00C31F3A">
      <w:pPr>
        <w:spacing w:line="360" w:lineRule="auto"/>
        <w:ind w:left="-567" w:right="-283"/>
        <w:rPr>
          <w:rFonts w:ascii="Arial" w:hAnsi="Arial" w:cs="Arial"/>
        </w:rPr>
      </w:pPr>
      <w:r>
        <w:rPr>
          <w:rFonts w:ascii="Arial" w:hAnsi="Arial" w:cs="Arial"/>
        </w:rPr>
        <w:t xml:space="preserve">- w </w:t>
      </w:r>
      <w:r w:rsidRPr="00EF6DAC">
        <w:rPr>
          <w:rFonts w:ascii="Arial" w:hAnsi="Arial" w:cs="Arial"/>
        </w:rPr>
        <w:t>wysokości</w:t>
      </w:r>
      <w:r w:rsidR="003E35FF" w:rsidRPr="00EF6DAC">
        <w:rPr>
          <w:rFonts w:ascii="Arial" w:hAnsi="Arial" w:cs="Arial"/>
        </w:rPr>
        <w:t xml:space="preserve"> do</w:t>
      </w:r>
      <w:r w:rsidRPr="00EF6DAC">
        <w:rPr>
          <w:rFonts w:ascii="Arial" w:hAnsi="Arial" w:cs="Arial"/>
        </w:rPr>
        <w:t xml:space="preserve"> 63,63 kosztów kwalifikowalnych – w przypadku jednostek sektora finansów publicznych, gdzie dofinansowanie wynosi </w:t>
      </w:r>
      <w:r w:rsidR="003E35FF" w:rsidRPr="00EF6DAC">
        <w:rPr>
          <w:rFonts w:ascii="Arial" w:hAnsi="Arial" w:cs="Arial"/>
        </w:rPr>
        <w:t xml:space="preserve"> do </w:t>
      </w:r>
      <w:r w:rsidRPr="00EF6DAC">
        <w:rPr>
          <w:rFonts w:ascii="Arial" w:hAnsi="Arial" w:cs="Arial"/>
        </w:rPr>
        <w:t>63,</w:t>
      </w:r>
      <w:r>
        <w:rPr>
          <w:rFonts w:ascii="Arial" w:hAnsi="Arial" w:cs="Arial"/>
        </w:rPr>
        <w:t>63 kosztów kwalifikowalnych.</w:t>
      </w:r>
    </w:p>
    <w:p w14:paraId="31DE1753" w14:textId="77777777" w:rsidR="00B72444" w:rsidRDefault="00E625EB" w:rsidP="00C31F3A">
      <w:pPr>
        <w:spacing w:line="360" w:lineRule="auto"/>
        <w:ind w:left="-567" w:right="-283"/>
        <w:rPr>
          <w:rFonts w:ascii="Arial" w:hAnsi="Arial" w:cs="Arial"/>
          <w:b/>
          <w:sz w:val="28"/>
          <w:szCs w:val="28"/>
        </w:rPr>
      </w:pPr>
      <w:r>
        <w:rPr>
          <w:rFonts w:ascii="Arial" w:hAnsi="Arial" w:cs="Arial"/>
          <w:b/>
          <w:sz w:val="28"/>
          <w:szCs w:val="28"/>
        </w:rPr>
        <w:t>Rozdział VII Plan działania</w:t>
      </w:r>
    </w:p>
    <w:p w14:paraId="3031A2D2" w14:textId="77777777" w:rsidR="003272AC" w:rsidRPr="003272AC" w:rsidRDefault="003272AC" w:rsidP="00C31F3A">
      <w:pPr>
        <w:spacing w:line="360" w:lineRule="auto"/>
        <w:ind w:left="-567" w:right="-283"/>
        <w:rPr>
          <w:rFonts w:ascii="Arial" w:hAnsi="Arial" w:cs="Arial"/>
        </w:rPr>
      </w:pPr>
      <w:r w:rsidRPr="003272AC">
        <w:rPr>
          <w:rFonts w:ascii="Arial" w:hAnsi="Arial" w:cs="Arial"/>
        </w:rPr>
        <w:t>Plan działania stanowi załącznik nr 3 do LSR</w:t>
      </w:r>
      <w:r>
        <w:rPr>
          <w:rFonts w:ascii="Arial" w:hAnsi="Arial" w:cs="Arial"/>
        </w:rPr>
        <w:t>.</w:t>
      </w:r>
    </w:p>
    <w:p w14:paraId="7B4019B1" w14:textId="77777777" w:rsidR="00B72444" w:rsidRDefault="00E625EB" w:rsidP="00C31F3A">
      <w:pPr>
        <w:spacing w:line="360" w:lineRule="auto"/>
        <w:ind w:left="-567" w:right="-283"/>
        <w:rPr>
          <w:rFonts w:ascii="Arial" w:hAnsi="Arial" w:cs="Arial"/>
          <w:b/>
          <w:sz w:val="28"/>
          <w:szCs w:val="28"/>
        </w:rPr>
      </w:pPr>
      <w:r>
        <w:rPr>
          <w:rFonts w:ascii="Arial" w:hAnsi="Arial" w:cs="Arial"/>
          <w:b/>
          <w:sz w:val="28"/>
          <w:szCs w:val="28"/>
        </w:rPr>
        <w:t>Rozdział VIII Budżet LSR</w:t>
      </w:r>
    </w:p>
    <w:p w14:paraId="65269F79" w14:textId="77777777" w:rsidR="00B72444" w:rsidRDefault="003272AC" w:rsidP="00C31F3A">
      <w:pPr>
        <w:spacing w:after="0" w:line="360" w:lineRule="auto"/>
        <w:ind w:left="-567" w:right="-283"/>
        <w:jc w:val="both"/>
        <w:rPr>
          <w:rFonts w:ascii="Arial" w:eastAsia="Times New Roman" w:hAnsi="Arial" w:cs="Arial"/>
          <w:lang w:eastAsia="ar-SA"/>
        </w:rPr>
      </w:pPr>
      <w:r>
        <w:rPr>
          <w:rFonts w:ascii="Arial" w:eastAsia="Times New Roman" w:hAnsi="Arial" w:cs="Arial"/>
          <w:lang w:eastAsia="ar-SA"/>
        </w:rPr>
        <w:t>Budżet</w:t>
      </w:r>
      <w:r w:rsidR="00A658E4">
        <w:rPr>
          <w:rFonts w:ascii="Arial" w:eastAsia="Times New Roman" w:hAnsi="Arial" w:cs="Arial"/>
          <w:lang w:eastAsia="ar-SA"/>
        </w:rPr>
        <w:t xml:space="preserve"> stanowi załącznik nr 4</w:t>
      </w:r>
      <w:r w:rsidRPr="003272AC">
        <w:rPr>
          <w:rFonts w:ascii="Arial" w:eastAsia="Times New Roman" w:hAnsi="Arial" w:cs="Arial"/>
          <w:lang w:eastAsia="ar-SA"/>
        </w:rPr>
        <w:t xml:space="preserve"> do LSR.</w:t>
      </w:r>
    </w:p>
    <w:p w14:paraId="15C0CEAF" w14:textId="77777777" w:rsidR="003272AC" w:rsidRDefault="003272AC" w:rsidP="00C31F3A">
      <w:pPr>
        <w:spacing w:after="0" w:line="360" w:lineRule="auto"/>
        <w:ind w:left="-567" w:right="-283"/>
        <w:jc w:val="both"/>
        <w:rPr>
          <w:rFonts w:ascii="Arial" w:eastAsia="Times New Roman" w:hAnsi="Arial" w:cs="Arial"/>
          <w:lang w:eastAsia="ar-SA"/>
        </w:rPr>
      </w:pPr>
    </w:p>
    <w:p w14:paraId="20C5CE5E" w14:textId="77777777" w:rsidR="00B72444" w:rsidRDefault="00E625EB" w:rsidP="00C31F3A">
      <w:pPr>
        <w:spacing w:line="360" w:lineRule="auto"/>
        <w:ind w:left="-567" w:right="-283"/>
        <w:rPr>
          <w:rFonts w:ascii="Arial" w:hAnsi="Arial" w:cs="Arial"/>
          <w:b/>
          <w:sz w:val="28"/>
          <w:szCs w:val="28"/>
        </w:rPr>
      </w:pPr>
      <w:r>
        <w:rPr>
          <w:rFonts w:ascii="Arial" w:hAnsi="Arial" w:cs="Arial"/>
          <w:b/>
          <w:sz w:val="28"/>
          <w:szCs w:val="28"/>
        </w:rPr>
        <w:t>Rozdział IX Plan komunikacji</w:t>
      </w:r>
    </w:p>
    <w:p w14:paraId="5F8AA7DD" w14:textId="77777777" w:rsidR="003000E3" w:rsidRDefault="003000E3" w:rsidP="00C31F3A">
      <w:pPr>
        <w:spacing w:line="240" w:lineRule="auto"/>
        <w:ind w:left="-567" w:right="-283"/>
        <w:rPr>
          <w:rFonts w:ascii="Arial" w:hAnsi="Arial" w:cs="Arial"/>
        </w:rPr>
      </w:pPr>
      <w:r w:rsidRPr="003000E3">
        <w:rPr>
          <w:rFonts w:ascii="Arial" w:hAnsi="Arial" w:cs="Arial"/>
        </w:rPr>
        <w:t>1.</w:t>
      </w:r>
      <w:r>
        <w:rPr>
          <w:rFonts w:ascii="Arial" w:hAnsi="Arial" w:cs="Arial"/>
        </w:rPr>
        <w:t xml:space="preserve"> Definicja planu komunikacji</w:t>
      </w:r>
    </w:p>
    <w:p w14:paraId="6556C092" w14:textId="77777777" w:rsidR="003000E3" w:rsidRDefault="003000E3" w:rsidP="00C31F3A">
      <w:pPr>
        <w:spacing w:line="240" w:lineRule="auto"/>
        <w:ind w:left="-567" w:right="-283"/>
        <w:rPr>
          <w:rFonts w:ascii="Arial" w:hAnsi="Arial" w:cs="Arial"/>
        </w:rPr>
      </w:pPr>
      <w:r>
        <w:rPr>
          <w:rFonts w:ascii="Arial" w:hAnsi="Arial" w:cs="Arial"/>
        </w:rPr>
        <w:t>2. Cele ogólne i szczegółowe</w:t>
      </w:r>
    </w:p>
    <w:p w14:paraId="4C268179" w14:textId="77777777" w:rsidR="003000E3" w:rsidRDefault="003000E3" w:rsidP="00C31F3A">
      <w:pPr>
        <w:spacing w:line="240" w:lineRule="auto"/>
        <w:ind w:left="-567" w:right="-283"/>
        <w:rPr>
          <w:rFonts w:ascii="Arial" w:hAnsi="Arial" w:cs="Arial"/>
        </w:rPr>
      </w:pPr>
      <w:r>
        <w:rPr>
          <w:rFonts w:ascii="Arial" w:hAnsi="Arial" w:cs="Arial"/>
        </w:rPr>
        <w:t>3. Działania informacyjne i promocyjne</w:t>
      </w:r>
    </w:p>
    <w:p w14:paraId="7C41D007" w14:textId="77777777" w:rsidR="003000E3" w:rsidRDefault="003000E3" w:rsidP="00C31F3A">
      <w:pPr>
        <w:spacing w:line="240" w:lineRule="auto"/>
        <w:ind w:left="-567" w:right="-283"/>
        <w:rPr>
          <w:rFonts w:ascii="Arial" w:hAnsi="Arial" w:cs="Arial"/>
        </w:rPr>
      </w:pPr>
      <w:r>
        <w:rPr>
          <w:rFonts w:ascii="Arial" w:hAnsi="Arial" w:cs="Arial"/>
        </w:rPr>
        <w:t>4. Narzędzia oraz planowane wskaźniki</w:t>
      </w:r>
    </w:p>
    <w:p w14:paraId="03D68AEB" w14:textId="77777777" w:rsidR="003000E3" w:rsidRDefault="003000E3" w:rsidP="00C31F3A">
      <w:pPr>
        <w:spacing w:line="240" w:lineRule="auto"/>
        <w:ind w:left="-567" w:right="-283"/>
        <w:rPr>
          <w:rFonts w:ascii="Arial" w:hAnsi="Arial" w:cs="Arial"/>
        </w:rPr>
      </w:pPr>
      <w:r>
        <w:rPr>
          <w:rFonts w:ascii="Arial" w:hAnsi="Arial" w:cs="Arial"/>
        </w:rPr>
        <w:t>5. Grupy docelowe</w:t>
      </w:r>
    </w:p>
    <w:p w14:paraId="589BFBE9" w14:textId="77777777" w:rsidR="003000E3" w:rsidRDefault="003000E3" w:rsidP="00C31F3A">
      <w:pPr>
        <w:spacing w:line="240" w:lineRule="auto"/>
        <w:ind w:left="-567" w:right="-283"/>
        <w:rPr>
          <w:rFonts w:ascii="Arial" w:hAnsi="Arial" w:cs="Arial"/>
        </w:rPr>
      </w:pPr>
      <w:r>
        <w:rPr>
          <w:rFonts w:ascii="Arial" w:hAnsi="Arial" w:cs="Arial"/>
        </w:rPr>
        <w:t>6. Tabelaryczne przedstawienie planu komunikacji</w:t>
      </w:r>
    </w:p>
    <w:p w14:paraId="731C0FBB" w14:textId="77777777" w:rsidR="003000E3" w:rsidRDefault="003000E3" w:rsidP="00C31F3A">
      <w:pPr>
        <w:spacing w:line="240" w:lineRule="auto"/>
        <w:ind w:left="-567" w:right="-283"/>
        <w:rPr>
          <w:rFonts w:ascii="Arial" w:hAnsi="Arial" w:cs="Arial"/>
        </w:rPr>
      </w:pPr>
      <w:r>
        <w:rPr>
          <w:rFonts w:ascii="Arial" w:hAnsi="Arial" w:cs="Arial"/>
        </w:rPr>
        <w:t>7. Budżet planu komunikacyjnego</w:t>
      </w:r>
    </w:p>
    <w:p w14:paraId="16945CF7" w14:textId="77777777" w:rsidR="006840FD" w:rsidRPr="003000E3" w:rsidRDefault="006840FD" w:rsidP="00C31F3A">
      <w:pPr>
        <w:spacing w:line="240" w:lineRule="auto"/>
        <w:ind w:left="-567" w:right="-283"/>
        <w:rPr>
          <w:rFonts w:ascii="Arial" w:hAnsi="Arial" w:cs="Arial"/>
        </w:rPr>
      </w:pPr>
      <w:r>
        <w:rPr>
          <w:rFonts w:ascii="Arial" w:hAnsi="Arial" w:cs="Arial"/>
        </w:rPr>
        <w:t>Szczegółowy plan komun</w:t>
      </w:r>
      <w:r w:rsidR="007F37D4">
        <w:rPr>
          <w:rFonts w:ascii="Arial" w:hAnsi="Arial" w:cs="Arial"/>
        </w:rPr>
        <w:t>ikacyjny stanowi załącznik nr 5</w:t>
      </w:r>
      <w:r>
        <w:rPr>
          <w:rFonts w:ascii="Arial" w:hAnsi="Arial" w:cs="Arial"/>
        </w:rPr>
        <w:t xml:space="preserve"> do LSR.</w:t>
      </w:r>
    </w:p>
    <w:p w14:paraId="54BF3616" w14:textId="77777777" w:rsidR="00B72444" w:rsidRDefault="00B72444" w:rsidP="00C31F3A">
      <w:pPr>
        <w:ind w:left="-567" w:right="-283"/>
        <w:rPr>
          <w:rFonts w:ascii="Arial" w:hAnsi="Arial" w:cs="Arial"/>
        </w:rPr>
      </w:pPr>
    </w:p>
    <w:p w14:paraId="468AD956" w14:textId="77777777" w:rsidR="00821FE7" w:rsidRDefault="00821FE7" w:rsidP="00C31F3A">
      <w:pPr>
        <w:ind w:left="-567" w:right="-283"/>
        <w:rPr>
          <w:rFonts w:ascii="Arial" w:hAnsi="Arial" w:cs="Arial"/>
        </w:rPr>
      </w:pPr>
    </w:p>
    <w:p w14:paraId="57C08EEF" w14:textId="77777777" w:rsidR="00B72444" w:rsidRDefault="00E625EB" w:rsidP="00C31F3A">
      <w:pPr>
        <w:spacing w:after="0" w:line="360" w:lineRule="auto"/>
        <w:ind w:left="-567" w:right="-283" w:firstLine="426"/>
        <w:jc w:val="both"/>
        <w:textAlignment w:val="auto"/>
        <w:rPr>
          <w:rFonts w:ascii="Arial" w:eastAsia="Times New Roman" w:hAnsi="Arial" w:cs="Arial"/>
          <w:b/>
          <w:sz w:val="28"/>
          <w:szCs w:val="28"/>
          <w:lang w:eastAsia="ar-SA"/>
        </w:rPr>
      </w:pPr>
      <w:r>
        <w:rPr>
          <w:rFonts w:ascii="Arial" w:eastAsia="Times New Roman" w:hAnsi="Arial" w:cs="Arial"/>
          <w:b/>
          <w:sz w:val="28"/>
          <w:szCs w:val="28"/>
          <w:lang w:eastAsia="ar-SA"/>
        </w:rPr>
        <w:t>Rozdział X Zintegrowanie</w:t>
      </w:r>
    </w:p>
    <w:p w14:paraId="113846BC" w14:textId="77777777" w:rsidR="00B72444" w:rsidRDefault="00B72444" w:rsidP="00C31F3A">
      <w:pPr>
        <w:spacing w:after="0" w:line="360" w:lineRule="auto"/>
        <w:ind w:left="-567" w:right="-283" w:firstLine="426"/>
        <w:jc w:val="both"/>
        <w:textAlignment w:val="auto"/>
        <w:rPr>
          <w:rFonts w:ascii="Arial" w:eastAsia="Times New Roman" w:hAnsi="Arial" w:cs="Arial"/>
          <w:b/>
          <w:sz w:val="28"/>
          <w:szCs w:val="28"/>
          <w:lang w:eastAsia="ar-SA"/>
        </w:rPr>
      </w:pPr>
    </w:p>
    <w:p w14:paraId="36FE60F5" w14:textId="77777777" w:rsidR="00B72444" w:rsidRDefault="00E625EB" w:rsidP="00C31F3A">
      <w:pPr>
        <w:spacing w:after="0" w:line="360" w:lineRule="auto"/>
        <w:ind w:left="-567" w:right="-283" w:firstLine="426"/>
        <w:jc w:val="both"/>
        <w:textAlignment w:val="auto"/>
        <w:rPr>
          <w:rFonts w:ascii="Arial" w:eastAsia="Times New Roman" w:hAnsi="Arial" w:cs="Arial"/>
          <w:b/>
          <w:lang w:eastAsia="ar-SA"/>
        </w:rPr>
      </w:pPr>
      <w:r>
        <w:rPr>
          <w:rFonts w:ascii="Arial" w:eastAsia="Times New Roman" w:hAnsi="Arial" w:cs="Arial"/>
          <w:b/>
          <w:lang w:eastAsia="ar-SA"/>
        </w:rPr>
        <w:t>ZGODNOŚĆ Z INNYMI DOKUMENTAMI PLANISTYCZNYMI</w:t>
      </w:r>
    </w:p>
    <w:p w14:paraId="57DA557E"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lastRenderedPageBreak/>
        <w:t>Określenie celów LSR LGD „Partnerstwo dla Rozwoju”, które brzmią:</w:t>
      </w:r>
    </w:p>
    <w:p w14:paraId="6E0EAF58" w14:textId="77777777" w:rsidR="00B72444" w:rsidRDefault="00E625EB" w:rsidP="00C31F3A">
      <w:pPr>
        <w:numPr>
          <w:ilvl w:val="0"/>
          <w:numId w:val="20"/>
        </w:num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Innowacyjna przedsiębiorczość sposobem zachowania bezpieczeństwa ekonomicznego mieszkańców.</w:t>
      </w:r>
    </w:p>
    <w:p w14:paraId="4469A460" w14:textId="77777777" w:rsidR="00B72444" w:rsidRDefault="00E625EB" w:rsidP="00C31F3A">
      <w:pPr>
        <w:numPr>
          <w:ilvl w:val="0"/>
          <w:numId w:val="20"/>
        </w:num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Wiedza, kompetencje i kreatywność mieszkańców kluczem dynamicznego rozwoju.</w:t>
      </w:r>
    </w:p>
    <w:p w14:paraId="23D3D5D0" w14:textId="77777777" w:rsidR="00B72444" w:rsidRDefault="00E625EB" w:rsidP="00C31F3A">
      <w:pPr>
        <w:numPr>
          <w:ilvl w:val="0"/>
          <w:numId w:val="20"/>
        </w:num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Nowoczesna i funkcjonalna infrastruktura publiczna gwarantem właściwego rozwoju społeczności lokalnej z zachowaniem lokalnego dziedzictwa kulturowego,</w:t>
      </w:r>
    </w:p>
    <w:p w14:paraId="10BE455D"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wymagało odwołania się do zapisów, istotnych z punktu realizacji LSR,  dokumentów planistycznych na wyższym szczeblu.  Lokalna Strategia Rozwoju LGD „Partnerstwo dla Rozwoju” powstała w zgodności z dokumentami planistycznymi na poziomie gmin, powiatu, województwa, regionu  i kraju.</w:t>
      </w:r>
    </w:p>
    <w:p w14:paraId="6E77A81F" w14:textId="77777777" w:rsidR="00B72444" w:rsidRDefault="00E625EB" w:rsidP="00C31F3A">
      <w:pPr>
        <w:spacing w:after="0" w:line="360" w:lineRule="auto"/>
        <w:ind w:left="-567" w:right="-283" w:firstLine="426"/>
        <w:jc w:val="both"/>
        <w:textAlignment w:val="auto"/>
        <w:rPr>
          <w:rFonts w:ascii="Arial" w:eastAsia="Times New Roman" w:hAnsi="Arial" w:cs="Arial"/>
          <w:b/>
          <w:u w:val="single"/>
          <w:lang w:eastAsia="ar-SA"/>
        </w:rPr>
      </w:pPr>
      <w:r>
        <w:rPr>
          <w:rFonts w:ascii="Arial" w:eastAsia="Times New Roman" w:hAnsi="Arial" w:cs="Arial"/>
          <w:b/>
          <w:u w:val="single"/>
          <w:lang w:eastAsia="ar-SA"/>
        </w:rPr>
        <w:t>Zgodność z dokumentami planistycznymi na szczeblu gmin</w:t>
      </w:r>
    </w:p>
    <w:p w14:paraId="7F7994F5"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LSR w zakresie celów i założeń jest zgodna z następującymi dokumentami gmin członkowskich:</w:t>
      </w:r>
    </w:p>
    <w:p w14:paraId="76548A30"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 xml:space="preserve">- planami odnowy miejscowości - w zakresie planowanych zadań inwestycyjnych i przedsięwzięć aktywizujących społeczność lokalną – zgodność z celem 2 i 3 LSR, </w:t>
      </w:r>
    </w:p>
    <w:p w14:paraId="24465823"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 miejscowymi planami zagospodarowania przestrzennego – w zakresie  ochrony środowiska, przyrody i krajobrazu kulturowego, ochrony dziedzictwa kulturowego i zabytków oraz dóbr kultury współczesnej, modernizacji, rozbudowy i budowy systemów komunikacji i infrastruktury technicznej – zgodność z celem 1, 2 i 3 LSR,</w:t>
      </w:r>
    </w:p>
    <w:p w14:paraId="39B00491"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 Strategiami/Planami rozwoju lokalnego – w zakresie: rozwoju przedsiębiorczości i rolnictwa, efektywnego wykorzystania zasobów środowiska naturalnego i bogactwa kulturowego dla rozwoju sportu, turystyki i rekreacji oraz podniesienia świadomości ekologicznej, integracji i aktywizacji mieszkańców w celu rozwoju świadomego społeczeństwa – zgodność z celem 1, 2 i 3 LSR,</w:t>
      </w:r>
    </w:p>
    <w:p w14:paraId="30ABFDF4"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 Strategiami/Programami rozwiązywania problemów społecznych w zakresie aktywizowania lokalnej społeczności do działań zapobiegających wykluczeniu społecznemu, wsparciu na drodze samozatrudnienia i promocji zdrowego stylu życia- zgodność z celem 1 i 2 LSR,</w:t>
      </w:r>
    </w:p>
    <w:p w14:paraId="513A33DC"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 Programami współpracy z organizacjami pozarządowymi – w zakresie kształtowania partnerstwa z organizacjami pozarządowymi dla wspólnych działań, służących definiowaniu i zaspokajaniu potrzeb społecznych mieszkańców oraz wzmacnianie aktywności społeczności lokalnej – zgodność z celem 2 LSR,</w:t>
      </w:r>
    </w:p>
    <w:p w14:paraId="40E45DEE"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 xml:space="preserve">- Programami Ochrony Zabytków, opracowanymi w gminie Rudnik i Pietrowice Wielkie – w priorytecie wskazującym na  rewaloryzację dziedzictwa kulturowego jako element rozwoju </w:t>
      </w:r>
      <w:proofErr w:type="spellStart"/>
      <w:r>
        <w:rPr>
          <w:rFonts w:ascii="Arial" w:eastAsia="Times New Roman" w:hAnsi="Arial" w:cs="Arial"/>
          <w:lang w:eastAsia="ar-SA"/>
        </w:rPr>
        <w:t>społeczno</w:t>
      </w:r>
      <w:proofErr w:type="spellEnd"/>
      <w:r>
        <w:rPr>
          <w:rFonts w:ascii="Arial" w:eastAsia="Times New Roman" w:hAnsi="Arial" w:cs="Arial"/>
          <w:lang w:eastAsia="ar-SA"/>
        </w:rPr>
        <w:t xml:space="preserve"> – gospodarczego gminy w ramach szeroko pojętej promocji wartości materialnych oraz wartości niematerialnych, dziedzictwa kulturowego w rozwoju turystyki i przedsiębiorczości – zgodność z celem 1, 2 i 3 LSR.</w:t>
      </w:r>
    </w:p>
    <w:p w14:paraId="13F45997" w14:textId="77777777" w:rsidR="00B72444" w:rsidRDefault="00B72444" w:rsidP="00C31F3A">
      <w:pPr>
        <w:spacing w:after="0" w:line="360" w:lineRule="auto"/>
        <w:ind w:left="-567" w:right="-283" w:firstLine="426"/>
        <w:jc w:val="both"/>
        <w:textAlignment w:val="auto"/>
        <w:rPr>
          <w:rFonts w:ascii="Arial" w:eastAsia="Times New Roman" w:hAnsi="Arial" w:cs="Arial"/>
          <w:lang w:eastAsia="ar-SA"/>
        </w:rPr>
      </w:pPr>
    </w:p>
    <w:p w14:paraId="201DBF70" w14:textId="77777777" w:rsidR="00B72444" w:rsidRDefault="00E625EB" w:rsidP="00C31F3A">
      <w:pPr>
        <w:spacing w:after="0" w:line="360" w:lineRule="auto"/>
        <w:ind w:left="-567" w:right="-283" w:firstLine="426"/>
        <w:jc w:val="both"/>
        <w:textAlignment w:val="auto"/>
        <w:rPr>
          <w:rFonts w:ascii="Arial" w:eastAsia="Times New Roman" w:hAnsi="Arial" w:cs="Arial"/>
          <w:b/>
          <w:u w:val="single"/>
          <w:lang w:eastAsia="ar-SA"/>
        </w:rPr>
      </w:pPr>
      <w:r>
        <w:rPr>
          <w:rFonts w:ascii="Arial" w:eastAsia="Times New Roman" w:hAnsi="Arial" w:cs="Arial"/>
          <w:b/>
          <w:u w:val="single"/>
          <w:lang w:eastAsia="ar-SA"/>
        </w:rPr>
        <w:t>Zgodność z dokumentami planistycznymi na szczeblu powiatu</w:t>
      </w:r>
    </w:p>
    <w:p w14:paraId="3045ED67"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Przyjęte koncepcje LSR są również zgodne  z dokumentami planistycznymi na szczeblu powiatu:</w:t>
      </w:r>
    </w:p>
    <w:p w14:paraId="05B1475D" w14:textId="77777777" w:rsidR="00B72444" w:rsidRDefault="00E625EB" w:rsidP="00C31F3A">
      <w:pPr>
        <w:numPr>
          <w:ilvl w:val="0"/>
          <w:numId w:val="21"/>
        </w:numPr>
        <w:spacing w:after="0" w:line="360" w:lineRule="auto"/>
        <w:ind w:left="-567" w:right="-283"/>
        <w:jc w:val="both"/>
        <w:textAlignment w:val="auto"/>
      </w:pPr>
      <w:r>
        <w:rPr>
          <w:rFonts w:ascii="Arial" w:eastAsia="Times New Roman" w:hAnsi="Arial" w:cs="Arial"/>
          <w:b/>
          <w:lang w:eastAsia="ar-SA"/>
        </w:rPr>
        <w:t xml:space="preserve"> Strategią Rozwoju Powiatu Raciborskiego</w:t>
      </w:r>
      <w:r>
        <w:rPr>
          <w:rFonts w:ascii="Arial" w:eastAsia="Times New Roman" w:hAnsi="Arial" w:cs="Arial"/>
          <w:lang w:eastAsia="ar-SA"/>
        </w:rPr>
        <w:t xml:space="preserve"> – w zakresie celów:</w:t>
      </w:r>
    </w:p>
    <w:p w14:paraId="7D0B5E13"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3824EDF2" w14:textId="77777777" w:rsidR="00B72444" w:rsidRDefault="00E625EB" w:rsidP="00C31F3A">
      <w:pPr>
        <w:spacing w:after="0" w:line="360" w:lineRule="auto"/>
        <w:ind w:left="-567" w:right="-283" w:firstLine="426"/>
        <w:jc w:val="both"/>
        <w:textAlignment w:val="auto"/>
        <w:rPr>
          <w:rFonts w:ascii="Arial" w:eastAsia="Times New Roman" w:hAnsi="Arial" w:cs="Arial"/>
          <w:b/>
          <w:lang w:eastAsia="ar-SA"/>
        </w:rPr>
      </w:pPr>
      <w:r>
        <w:rPr>
          <w:rFonts w:ascii="Arial" w:eastAsia="Times New Roman" w:hAnsi="Arial" w:cs="Arial"/>
          <w:b/>
          <w:lang w:eastAsia="ar-SA"/>
        </w:rPr>
        <w:t>Cel strategiczny C1.: Rozwój gospodarczy powiatu raciborskiego</w:t>
      </w:r>
    </w:p>
    <w:p w14:paraId="7BC93E3E"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ab/>
        <w:t>Cele szczegółowe:</w:t>
      </w:r>
    </w:p>
    <w:p w14:paraId="7265CEDA"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lastRenderedPageBreak/>
        <w:tab/>
        <w:t>- Wysoka atrakcyjność inwestycyjna powiatu raciborskiego oraz dogodne warunki dla rozwoju lokalnych przedsiębiorstw,</w:t>
      </w:r>
    </w:p>
    <w:p w14:paraId="46BD64A0"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 Rozwój oferty turystycznej oraz oferty usług czasu wolnego wykorzystującej walory przyrodniczo-kulturowe powiatu</w:t>
      </w:r>
    </w:p>
    <w:p w14:paraId="6ACA2976"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Zgodność celów z celem 1 i 3 LSR.</w:t>
      </w:r>
    </w:p>
    <w:p w14:paraId="68A57DD0" w14:textId="77777777" w:rsidR="00B72444" w:rsidRDefault="00B72444" w:rsidP="00C31F3A">
      <w:pPr>
        <w:spacing w:after="0" w:line="360" w:lineRule="auto"/>
        <w:ind w:left="-567" w:right="-283" w:firstLine="708"/>
        <w:jc w:val="both"/>
        <w:textAlignment w:val="auto"/>
        <w:rPr>
          <w:rFonts w:ascii="Arial" w:eastAsia="Times New Roman" w:hAnsi="Arial" w:cs="Arial"/>
          <w:lang w:eastAsia="ar-SA"/>
        </w:rPr>
      </w:pPr>
    </w:p>
    <w:p w14:paraId="2FD88EC6" w14:textId="77777777" w:rsidR="00B72444" w:rsidRDefault="00E625EB" w:rsidP="00C31F3A">
      <w:pPr>
        <w:spacing w:after="0" w:line="360" w:lineRule="auto"/>
        <w:ind w:left="-567" w:right="-283" w:firstLine="708"/>
        <w:jc w:val="both"/>
        <w:textAlignment w:val="auto"/>
        <w:rPr>
          <w:rFonts w:ascii="Arial" w:eastAsia="Times New Roman" w:hAnsi="Arial" w:cs="Arial"/>
          <w:b/>
          <w:lang w:eastAsia="ar-SA"/>
        </w:rPr>
      </w:pPr>
      <w:r>
        <w:rPr>
          <w:rFonts w:ascii="Arial" w:eastAsia="Times New Roman" w:hAnsi="Arial" w:cs="Arial"/>
          <w:b/>
          <w:lang w:eastAsia="ar-SA"/>
        </w:rPr>
        <w:t>Cel strategiczny C2.: Wysokie kompetencje i aktywność mieszkańców powiatu</w:t>
      </w:r>
    </w:p>
    <w:p w14:paraId="21E9FF39"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Cele szczegółowe:</w:t>
      </w:r>
    </w:p>
    <w:p w14:paraId="28F0F783"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 Dostępność infrastruktury i usług społecznych umożliwiających podnoszenie jakości kapitału ludzkiego powiatu w aspekcie wiedzy, umiejętności, przedsiębiorczości, aktywności społecznej i kondycji zdrowotnej,</w:t>
      </w:r>
    </w:p>
    <w:p w14:paraId="3F543335"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 Korzystne warunki dla realizacji aspiracji i pomysłów młodych mieszkańców powiatu oraz trwałego wiązania ich ze swoim miejscem zamieszkania.</w:t>
      </w:r>
    </w:p>
    <w:p w14:paraId="1C3D5132"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Zgodność z celem 2 i 3 LSR.</w:t>
      </w:r>
    </w:p>
    <w:p w14:paraId="7760B5F0" w14:textId="77777777" w:rsidR="00B72444" w:rsidRDefault="00B72444" w:rsidP="00C31F3A">
      <w:pPr>
        <w:spacing w:after="0" w:line="360" w:lineRule="auto"/>
        <w:ind w:left="-567" w:right="-283" w:firstLine="708"/>
        <w:jc w:val="both"/>
        <w:textAlignment w:val="auto"/>
        <w:rPr>
          <w:rFonts w:ascii="Arial" w:eastAsia="Times New Roman" w:hAnsi="Arial" w:cs="Arial"/>
          <w:lang w:eastAsia="ar-SA"/>
        </w:rPr>
      </w:pPr>
    </w:p>
    <w:p w14:paraId="5430C307" w14:textId="77777777" w:rsidR="00B72444" w:rsidRDefault="00E625EB" w:rsidP="00C31F3A">
      <w:pPr>
        <w:spacing w:after="0" w:line="360" w:lineRule="auto"/>
        <w:ind w:left="-567" w:right="-283" w:firstLine="708"/>
        <w:jc w:val="both"/>
        <w:textAlignment w:val="auto"/>
        <w:rPr>
          <w:rFonts w:ascii="Arial" w:eastAsia="Times New Roman" w:hAnsi="Arial" w:cs="Arial"/>
          <w:b/>
          <w:lang w:eastAsia="ar-SA"/>
        </w:rPr>
      </w:pPr>
      <w:r>
        <w:rPr>
          <w:rFonts w:ascii="Arial" w:eastAsia="Times New Roman" w:hAnsi="Arial" w:cs="Arial"/>
          <w:b/>
          <w:lang w:eastAsia="ar-SA"/>
        </w:rPr>
        <w:t>Cel strategiczny C4.: Silna pozycja powiatu raciborskiego w otoczeniu</w:t>
      </w:r>
    </w:p>
    <w:p w14:paraId="6DB6D3B5"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Cele szczegółowe:</w:t>
      </w:r>
    </w:p>
    <w:p w14:paraId="19E4C3BD"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 Kooperacja samorządów lokalnych powiatu w planowaniu rozwoju, przygotowywaniu projektów, pozyskiwaniu środków unijnych i realizowaniu działań o znaczeniu strategicznym dla rozwoju powiatu i jego gmin</w:t>
      </w:r>
    </w:p>
    <w:p w14:paraId="7835DC3C"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 Integracja działań samorządów lokalnych w przekształcaniu potencjałów powiatu w spójną ofertę dla inwestorów, turystów i potencjalnych mieszkańców</w:t>
      </w:r>
    </w:p>
    <w:p w14:paraId="454EDAF0" w14:textId="77777777" w:rsidR="00B72444" w:rsidRDefault="00B72444" w:rsidP="00C31F3A">
      <w:pPr>
        <w:spacing w:after="0" w:line="360" w:lineRule="auto"/>
        <w:ind w:left="-567" w:right="-283" w:firstLine="708"/>
        <w:jc w:val="both"/>
        <w:textAlignment w:val="auto"/>
        <w:rPr>
          <w:rFonts w:ascii="Arial" w:eastAsia="Times New Roman" w:hAnsi="Arial" w:cs="Arial"/>
          <w:lang w:eastAsia="ar-SA"/>
        </w:rPr>
      </w:pPr>
    </w:p>
    <w:p w14:paraId="7D320DD0" w14:textId="77777777" w:rsidR="00B72444" w:rsidRDefault="00E625EB" w:rsidP="00C31F3A">
      <w:pPr>
        <w:spacing w:after="0" w:line="360" w:lineRule="auto"/>
        <w:ind w:left="-567" w:right="-283"/>
        <w:jc w:val="both"/>
        <w:textAlignment w:val="auto"/>
      </w:pPr>
      <w:r>
        <w:rPr>
          <w:rFonts w:ascii="Arial" w:eastAsia="Times New Roman" w:hAnsi="Arial" w:cs="Arial"/>
          <w:b/>
          <w:lang w:eastAsia="ar-SA"/>
        </w:rPr>
        <w:t xml:space="preserve">B.  Programem Ochrony Środowiska Powiatu Raciborskiego </w:t>
      </w:r>
      <w:r>
        <w:rPr>
          <w:rFonts w:ascii="Arial" w:eastAsia="Times New Roman" w:hAnsi="Arial" w:cs="Arial"/>
          <w:lang w:eastAsia="ar-SA"/>
        </w:rPr>
        <w:t>w zakresie celów:</w:t>
      </w:r>
    </w:p>
    <w:p w14:paraId="0448E299"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 podnoszenie świadomości ekologicznej społeczeństwa zgodnie z zasadą: „myśl globalnie, działaj lokalnie”.</w:t>
      </w:r>
    </w:p>
    <w:p w14:paraId="7B29A8C6"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 zachowanie bogatej różnorodności biologicznej,</w:t>
      </w:r>
    </w:p>
    <w:p w14:paraId="083C9FAE"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 poprawa stanu zdrowotnego mieszkańców w wyniku wspólnych działań sektora ochrony środowiska z sektorem zdrowia – działania mające na celu promocję zdrowego stylu życia,</w:t>
      </w:r>
    </w:p>
    <w:p w14:paraId="18C6917B" w14:textId="77777777" w:rsidR="00B72444" w:rsidRDefault="00E625EB" w:rsidP="00C31F3A">
      <w:pPr>
        <w:spacing w:after="0" w:line="360" w:lineRule="auto"/>
        <w:ind w:left="-567" w:right="-283" w:firstLine="708"/>
        <w:jc w:val="both"/>
        <w:textAlignment w:val="auto"/>
      </w:pPr>
      <w:r>
        <w:rPr>
          <w:rFonts w:ascii="Arial" w:eastAsia="Times New Roman" w:hAnsi="Arial" w:cs="Arial"/>
          <w:b/>
          <w:lang w:eastAsia="ar-SA"/>
        </w:rPr>
        <w:t xml:space="preserve">- </w:t>
      </w:r>
      <w:r>
        <w:rPr>
          <w:rFonts w:ascii="Arial" w:eastAsia="Times New Roman" w:hAnsi="Arial" w:cs="Arial"/>
          <w:lang w:eastAsia="ar-SA"/>
        </w:rPr>
        <w:t>osiągnięcie odpowiedniej jakości powietrza z godnie z obowiązującymi standardami - działania edukacyjne oraz popularyzujące odnawialne źródła energii, rozbudowa sieci ścieżek rowerowych.</w:t>
      </w:r>
    </w:p>
    <w:p w14:paraId="14C7E92A" w14:textId="77777777" w:rsidR="00B72444" w:rsidRDefault="00E625EB" w:rsidP="00C31F3A">
      <w:pPr>
        <w:spacing w:after="0" w:line="360" w:lineRule="auto"/>
        <w:ind w:left="-567" w:right="-283" w:firstLine="708"/>
        <w:jc w:val="both"/>
        <w:textAlignment w:val="auto"/>
      </w:pPr>
      <w:r>
        <w:rPr>
          <w:rFonts w:ascii="Arial" w:eastAsia="Times New Roman" w:hAnsi="Arial" w:cs="Arial"/>
          <w:lang w:eastAsia="ar-SA"/>
        </w:rPr>
        <w:t xml:space="preserve">Zgodność z celem </w:t>
      </w:r>
      <w:r w:rsidRPr="00EF6DAC">
        <w:rPr>
          <w:rFonts w:ascii="Arial" w:eastAsia="Times New Roman" w:hAnsi="Arial" w:cs="Arial"/>
          <w:lang w:eastAsia="ar-SA"/>
        </w:rPr>
        <w:t xml:space="preserve">2 i 3 LSR </w:t>
      </w:r>
    </w:p>
    <w:p w14:paraId="54489CB0" w14:textId="77777777" w:rsidR="00B72444" w:rsidRDefault="00B72444" w:rsidP="00C31F3A">
      <w:pPr>
        <w:spacing w:after="0" w:line="360" w:lineRule="auto"/>
        <w:ind w:left="-567" w:right="-283" w:firstLine="708"/>
        <w:jc w:val="both"/>
        <w:textAlignment w:val="auto"/>
        <w:rPr>
          <w:rFonts w:ascii="Arial" w:eastAsia="Times New Roman" w:hAnsi="Arial" w:cs="Arial"/>
          <w:lang w:eastAsia="ar-SA"/>
        </w:rPr>
      </w:pPr>
    </w:p>
    <w:p w14:paraId="00B00121" w14:textId="77777777" w:rsidR="00B72444" w:rsidRDefault="00E625EB" w:rsidP="00C31F3A">
      <w:pPr>
        <w:spacing w:after="0" w:line="360" w:lineRule="auto"/>
        <w:ind w:left="-567" w:right="-283" w:firstLine="708"/>
        <w:jc w:val="both"/>
        <w:textAlignment w:val="auto"/>
        <w:rPr>
          <w:rFonts w:ascii="Arial" w:eastAsia="Times New Roman" w:hAnsi="Arial" w:cs="Arial"/>
          <w:b/>
          <w:u w:val="single"/>
          <w:lang w:eastAsia="ar-SA"/>
        </w:rPr>
      </w:pPr>
      <w:r>
        <w:rPr>
          <w:rFonts w:ascii="Arial" w:eastAsia="Times New Roman" w:hAnsi="Arial" w:cs="Arial"/>
          <w:b/>
          <w:u w:val="single"/>
          <w:lang w:eastAsia="ar-SA"/>
        </w:rPr>
        <w:t>Zgodność z dokumentami planistycznymi uwzględniającymi Strategię ZIT</w:t>
      </w:r>
    </w:p>
    <w:p w14:paraId="7B2805C2" w14:textId="77777777" w:rsidR="00B72444" w:rsidRDefault="00E625EB" w:rsidP="00C31F3A">
      <w:pPr>
        <w:spacing w:after="0" w:line="360" w:lineRule="auto"/>
        <w:ind w:left="-567" w:right="-283" w:firstLine="142"/>
        <w:jc w:val="both"/>
        <w:textAlignment w:val="auto"/>
        <w:rPr>
          <w:rFonts w:ascii="Arial" w:eastAsia="Times New Roman" w:hAnsi="Arial" w:cs="Arial"/>
          <w:lang w:eastAsia="ar-SA"/>
        </w:rPr>
      </w:pPr>
      <w:r>
        <w:rPr>
          <w:rFonts w:ascii="Arial" w:eastAsia="Times New Roman" w:hAnsi="Arial" w:cs="Arial"/>
          <w:lang w:eastAsia="ar-SA"/>
        </w:rPr>
        <w:t>Cele LSR nie mogą być określone bez zgodności z przyjętą Strategią Zintegrowanych Inwestycji Terytorialnych:</w:t>
      </w:r>
    </w:p>
    <w:p w14:paraId="4971DB37" w14:textId="77777777" w:rsidR="00B72444" w:rsidRDefault="00E625EB" w:rsidP="00C31F3A">
      <w:pPr>
        <w:numPr>
          <w:ilvl w:val="0"/>
          <w:numId w:val="22"/>
        </w:numPr>
        <w:spacing w:after="0" w:line="360" w:lineRule="auto"/>
        <w:ind w:left="-567" w:right="-283"/>
        <w:jc w:val="both"/>
        <w:textAlignment w:val="auto"/>
      </w:pPr>
      <w:r>
        <w:rPr>
          <w:rFonts w:ascii="Arial" w:eastAsia="Times New Roman" w:hAnsi="Arial" w:cs="Arial"/>
          <w:b/>
          <w:lang w:eastAsia="ar-SA"/>
        </w:rPr>
        <w:lastRenderedPageBreak/>
        <w:t xml:space="preserve"> Strategia Regionalnych Inwestycji Terytorialnych Subregionu Zachodniego Województwa Śląskiego</w:t>
      </w:r>
      <w:r>
        <w:rPr>
          <w:rFonts w:ascii="Arial" w:eastAsia="Times New Roman" w:hAnsi="Arial" w:cs="Arial"/>
          <w:lang w:eastAsia="ar-SA"/>
        </w:rPr>
        <w:t xml:space="preserve"> w zakresie:</w:t>
      </w:r>
    </w:p>
    <w:p w14:paraId="2FF39609"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2ECFB4EE"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Cel strategiczny CS1. Rozwój kapitału ludzkiego bazujący na zatrudnialności i spójności społeczno-gospodarczej Subregionu Zachodniego</w:t>
      </w:r>
    </w:p>
    <w:p w14:paraId="715CEA3F"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Priorytety:</w:t>
      </w:r>
      <w:r>
        <w:rPr>
          <w:rFonts w:ascii="Arial" w:eastAsia="Times New Roman" w:hAnsi="Arial" w:cs="Arial"/>
          <w:lang w:eastAsia="ar-SA"/>
        </w:rPr>
        <w:tab/>
        <w:t>- Gospodarka i miejsca pracy</w:t>
      </w:r>
    </w:p>
    <w:p w14:paraId="14936049"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ab/>
      </w:r>
      <w:r>
        <w:rPr>
          <w:rFonts w:ascii="Arial" w:eastAsia="Times New Roman" w:hAnsi="Arial" w:cs="Arial"/>
          <w:lang w:eastAsia="ar-SA"/>
        </w:rPr>
        <w:tab/>
      </w:r>
      <w:r>
        <w:rPr>
          <w:rFonts w:ascii="Arial" w:eastAsia="Times New Roman" w:hAnsi="Arial" w:cs="Arial"/>
          <w:lang w:eastAsia="ar-SA"/>
        </w:rPr>
        <w:tab/>
        <w:t xml:space="preserve">- Aktywność społeczna i zapobieganie </w:t>
      </w:r>
      <w:proofErr w:type="spellStart"/>
      <w:r>
        <w:rPr>
          <w:rFonts w:ascii="Arial" w:eastAsia="Times New Roman" w:hAnsi="Arial" w:cs="Arial"/>
          <w:lang w:eastAsia="ar-SA"/>
        </w:rPr>
        <w:t>wykluczeniom</w:t>
      </w:r>
      <w:proofErr w:type="spellEnd"/>
      <w:r>
        <w:rPr>
          <w:rFonts w:ascii="Arial" w:eastAsia="Times New Roman" w:hAnsi="Arial" w:cs="Arial"/>
          <w:lang w:eastAsia="ar-SA"/>
        </w:rPr>
        <w:t>.</w:t>
      </w:r>
    </w:p>
    <w:p w14:paraId="74E18B7C"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Zgodność z celem 1 i 2 LSR.</w:t>
      </w:r>
    </w:p>
    <w:p w14:paraId="0BB11261"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231AD04F" w14:textId="77777777" w:rsidR="00B72444" w:rsidRDefault="00E625EB" w:rsidP="00C31F3A">
      <w:pPr>
        <w:numPr>
          <w:ilvl w:val="0"/>
          <w:numId w:val="22"/>
        </w:numPr>
        <w:spacing w:after="0" w:line="360" w:lineRule="auto"/>
        <w:ind w:left="-567" w:right="-283"/>
        <w:jc w:val="both"/>
        <w:textAlignment w:val="auto"/>
      </w:pPr>
      <w:r>
        <w:rPr>
          <w:rFonts w:ascii="Arial" w:eastAsia="Times New Roman" w:hAnsi="Arial" w:cs="Arial"/>
          <w:b/>
          <w:lang w:eastAsia="ar-SA"/>
        </w:rPr>
        <w:t>Strategia Rozwoju Euroregionu Silesia</w:t>
      </w:r>
      <w:r>
        <w:rPr>
          <w:rFonts w:ascii="Arial" w:eastAsia="Times New Roman" w:hAnsi="Arial" w:cs="Arial"/>
          <w:lang w:eastAsia="ar-SA"/>
        </w:rPr>
        <w:t xml:space="preserve"> w zakresie poszczególnych dziedzin tematycznych i działań w ich obrębie:</w:t>
      </w:r>
    </w:p>
    <w:p w14:paraId="56B61B99" w14:textId="77777777" w:rsidR="00B72444" w:rsidRDefault="00B72444" w:rsidP="00C31F3A">
      <w:pPr>
        <w:spacing w:after="0" w:line="360" w:lineRule="auto"/>
        <w:ind w:left="-567" w:right="-283" w:firstLine="142"/>
        <w:jc w:val="both"/>
        <w:textAlignment w:val="auto"/>
        <w:rPr>
          <w:rFonts w:ascii="Arial" w:eastAsia="Times New Roman" w:hAnsi="Arial" w:cs="Arial"/>
          <w:lang w:eastAsia="ar-SA"/>
        </w:rPr>
      </w:pPr>
    </w:p>
    <w:p w14:paraId="234D9F90" w14:textId="77777777" w:rsidR="00B72444" w:rsidRDefault="00E625EB" w:rsidP="00C31F3A">
      <w:pPr>
        <w:spacing w:after="0" w:line="360" w:lineRule="auto"/>
        <w:ind w:left="-567" w:right="-283" w:firstLine="142"/>
        <w:jc w:val="both"/>
        <w:textAlignment w:val="auto"/>
        <w:rPr>
          <w:rFonts w:ascii="Arial" w:eastAsia="Times New Roman" w:hAnsi="Arial" w:cs="Arial"/>
          <w:lang w:eastAsia="ar-SA"/>
        </w:rPr>
      </w:pPr>
      <w:r>
        <w:rPr>
          <w:rFonts w:ascii="Arial" w:eastAsia="Times New Roman" w:hAnsi="Arial" w:cs="Arial"/>
          <w:lang w:eastAsia="ar-SA"/>
        </w:rPr>
        <w:t>Dziedzina tematyczna: Turystyka, kultura, sport</w:t>
      </w:r>
    </w:p>
    <w:p w14:paraId="73EF2F20" w14:textId="77777777" w:rsidR="00B72444" w:rsidRDefault="00E625EB" w:rsidP="00C31F3A">
      <w:pPr>
        <w:spacing w:after="0" w:line="360" w:lineRule="auto"/>
        <w:ind w:left="-567" w:right="-283" w:firstLine="142"/>
        <w:jc w:val="both"/>
        <w:textAlignment w:val="auto"/>
        <w:rPr>
          <w:rFonts w:ascii="Arial" w:eastAsia="Times New Roman" w:hAnsi="Arial" w:cs="Arial"/>
          <w:lang w:eastAsia="ar-SA"/>
        </w:rPr>
      </w:pPr>
      <w:r>
        <w:rPr>
          <w:rFonts w:ascii="Arial" w:eastAsia="Times New Roman" w:hAnsi="Arial" w:cs="Arial"/>
          <w:lang w:eastAsia="ar-SA"/>
        </w:rPr>
        <w:t xml:space="preserve">Cele strategiczne: </w:t>
      </w:r>
      <w:r>
        <w:rPr>
          <w:rFonts w:ascii="Arial" w:eastAsia="Times New Roman" w:hAnsi="Arial" w:cs="Arial"/>
          <w:lang w:eastAsia="ar-SA"/>
        </w:rPr>
        <w:tab/>
        <w:t>- Zwiększenie a</w:t>
      </w:r>
      <w:r w:rsidR="00B2268F">
        <w:rPr>
          <w:rFonts w:ascii="Arial" w:eastAsia="Times New Roman" w:hAnsi="Arial" w:cs="Arial"/>
          <w:lang w:eastAsia="ar-SA"/>
        </w:rPr>
        <w:t>trakcyjności obszaru LGD</w:t>
      </w:r>
      <w:r>
        <w:rPr>
          <w:rFonts w:ascii="Arial" w:eastAsia="Times New Roman" w:hAnsi="Arial" w:cs="Arial"/>
          <w:lang w:eastAsia="ar-SA"/>
        </w:rPr>
        <w:t>,</w:t>
      </w:r>
    </w:p>
    <w:p w14:paraId="39EFDA55" w14:textId="77777777" w:rsidR="00B72444" w:rsidRDefault="00E625EB" w:rsidP="00C31F3A">
      <w:pPr>
        <w:spacing w:after="0" w:line="360" w:lineRule="auto"/>
        <w:ind w:left="-567" w:right="-283" w:firstLine="13"/>
        <w:jc w:val="both"/>
        <w:textAlignment w:val="auto"/>
        <w:rPr>
          <w:rFonts w:ascii="Arial" w:eastAsia="Times New Roman" w:hAnsi="Arial" w:cs="Arial"/>
          <w:lang w:eastAsia="ar-SA"/>
        </w:rPr>
      </w:pPr>
      <w:r>
        <w:rPr>
          <w:rFonts w:ascii="Arial" w:eastAsia="Times New Roman" w:hAnsi="Arial" w:cs="Arial"/>
          <w:lang w:eastAsia="ar-SA"/>
        </w:rPr>
        <w:t>- Zachowanie, wykorzystanie i rozwój przyrodniczego, kulturowego i</w:t>
      </w:r>
      <w:r w:rsidR="00B2268F">
        <w:rPr>
          <w:rFonts w:ascii="Arial" w:eastAsia="Times New Roman" w:hAnsi="Arial" w:cs="Arial"/>
          <w:lang w:eastAsia="ar-SA"/>
        </w:rPr>
        <w:t xml:space="preserve"> historycznego dziedzictwa obszaru</w:t>
      </w:r>
    </w:p>
    <w:p w14:paraId="4197C486" w14:textId="77777777" w:rsidR="00B72444" w:rsidRDefault="00E625EB" w:rsidP="00C31F3A">
      <w:pPr>
        <w:spacing w:after="0" w:line="360" w:lineRule="auto"/>
        <w:ind w:left="-567" w:right="-283" w:firstLine="13"/>
        <w:jc w:val="both"/>
        <w:textAlignment w:val="auto"/>
        <w:rPr>
          <w:rFonts w:ascii="Arial" w:eastAsia="Times New Roman" w:hAnsi="Arial" w:cs="Arial"/>
          <w:lang w:eastAsia="ar-SA"/>
        </w:rPr>
      </w:pPr>
      <w:r>
        <w:rPr>
          <w:rFonts w:ascii="Arial" w:eastAsia="Times New Roman" w:hAnsi="Arial" w:cs="Arial"/>
          <w:lang w:eastAsia="ar-SA"/>
        </w:rPr>
        <w:t>- Rozwój ścieżek rowerowych i szlaków turystycznych łącznie z infrastrukturą towarzyszącą.</w:t>
      </w:r>
    </w:p>
    <w:p w14:paraId="765B13C1" w14:textId="77777777" w:rsidR="00B72444" w:rsidRDefault="00E625EB" w:rsidP="00C31F3A">
      <w:pPr>
        <w:spacing w:after="0" w:line="360" w:lineRule="auto"/>
        <w:ind w:left="-567" w:right="-283" w:firstLine="13"/>
        <w:jc w:val="both"/>
        <w:textAlignment w:val="auto"/>
        <w:rPr>
          <w:rFonts w:ascii="Arial" w:eastAsia="Times New Roman" w:hAnsi="Arial" w:cs="Arial"/>
          <w:lang w:eastAsia="ar-SA"/>
        </w:rPr>
      </w:pPr>
      <w:r>
        <w:rPr>
          <w:rFonts w:ascii="Arial" w:eastAsia="Times New Roman" w:hAnsi="Arial" w:cs="Arial"/>
          <w:lang w:eastAsia="ar-SA"/>
        </w:rPr>
        <w:t>Zgodność z celem 3 LSR.</w:t>
      </w:r>
    </w:p>
    <w:p w14:paraId="1F11D378" w14:textId="77777777" w:rsidR="00B72444" w:rsidRDefault="00B72444" w:rsidP="00C31F3A">
      <w:pPr>
        <w:spacing w:after="0" w:line="360" w:lineRule="auto"/>
        <w:ind w:left="-567" w:right="-283" w:firstLine="13"/>
        <w:jc w:val="both"/>
        <w:textAlignment w:val="auto"/>
        <w:rPr>
          <w:rFonts w:ascii="Arial" w:eastAsia="Times New Roman" w:hAnsi="Arial" w:cs="Arial"/>
          <w:lang w:eastAsia="ar-SA"/>
        </w:rPr>
      </w:pPr>
    </w:p>
    <w:p w14:paraId="09EA5BEB"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Dziedzina tematyczna: Edukacja, przedsiębiorczość</w:t>
      </w:r>
    </w:p>
    <w:p w14:paraId="7ED4F81F"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Cele strategiczne:</w:t>
      </w:r>
      <w:r>
        <w:rPr>
          <w:rFonts w:ascii="Arial" w:eastAsia="Times New Roman" w:hAnsi="Arial" w:cs="Arial"/>
          <w:lang w:eastAsia="ar-SA"/>
        </w:rPr>
        <w:tab/>
        <w:t>- Rozwój otoczenia biznesu. Rozwój przedsiębiorczości</w:t>
      </w:r>
    </w:p>
    <w:p w14:paraId="4B3FAE7A"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ab/>
      </w:r>
      <w:r>
        <w:rPr>
          <w:rFonts w:ascii="Arial" w:eastAsia="Times New Roman" w:hAnsi="Arial" w:cs="Arial"/>
          <w:lang w:eastAsia="ar-SA"/>
        </w:rPr>
        <w:tab/>
      </w:r>
      <w:r>
        <w:rPr>
          <w:rFonts w:ascii="Arial" w:eastAsia="Times New Roman" w:hAnsi="Arial" w:cs="Arial"/>
          <w:lang w:eastAsia="ar-SA"/>
        </w:rPr>
        <w:tab/>
        <w:t>Zgodność z celem 1 i 2 LSR.</w:t>
      </w:r>
    </w:p>
    <w:p w14:paraId="651569D7"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018A500D"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Dziedzina tematyczna: Ludzie i warunki życia</w:t>
      </w:r>
    </w:p>
    <w:p w14:paraId="322DA843" w14:textId="77777777" w:rsidR="00B72444" w:rsidRDefault="0047288D" w:rsidP="00C31F3A">
      <w:pPr>
        <w:spacing w:after="0" w:line="360" w:lineRule="auto"/>
        <w:ind w:left="-567" w:right="-283" w:hanging="2124"/>
        <w:jc w:val="both"/>
        <w:textAlignment w:val="auto"/>
        <w:rPr>
          <w:rFonts w:ascii="Arial" w:eastAsia="Times New Roman" w:hAnsi="Arial" w:cs="Arial"/>
          <w:lang w:eastAsia="ar-SA"/>
        </w:rPr>
      </w:pPr>
      <w:r>
        <w:rPr>
          <w:rFonts w:ascii="Arial" w:eastAsia="Times New Roman" w:hAnsi="Arial" w:cs="Arial"/>
          <w:lang w:eastAsia="ar-SA"/>
        </w:rPr>
        <w:t xml:space="preserve">Cele </w:t>
      </w:r>
      <w:proofErr w:type="spellStart"/>
      <w:r>
        <w:rPr>
          <w:rFonts w:ascii="Arial" w:eastAsia="Times New Roman" w:hAnsi="Arial" w:cs="Arial"/>
          <w:lang w:eastAsia="ar-SA"/>
        </w:rPr>
        <w:t>strategi</w:t>
      </w:r>
      <w:proofErr w:type="spellEnd"/>
      <w:r w:rsidR="00E625EB">
        <w:rPr>
          <w:rFonts w:ascii="Arial" w:eastAsia="Times New Roman" w:hAnsi="Arial" w:cs="Arial"/>
          <w:lang w:eastAsia="ar-SA"/>
        </w:rPr>
        <w:tab/>
        <w:t>- Rozwój społeczeństwa obywatelskiego i działania pozostałych organizacji (łącznie z Lokalnymi Grupami Działania) w dziedzinie współpracy transgranicznej</w:t>
      </w:r>
    </w:p>
    <w:p w14:paraId="1C9CEC42"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4B205DC1" w14:textId="77777777" w:rsidR="00B72444" w:rsidRDefault="00E625EB" w:rsidP="00C31F3A">
      <w:pPr>
        <w:spacing w:after="0" w:line="360" w:lineRule="auto"/>
        <w:ind w:left="-567" w:right="-283" w:firstLine="426"/>
        <w:jc w:val="both"/>
        <w:textAlignment w:val="auto"/>
        <w:rPr>
          <w:rFonts w:ascii="Arial" w:eastAsia="Times New Roman" w:hAnsi="Arial" w:cs="Arial"/>
          <w:b/>
          <w:u w:val="single"/>
          <w:lang w:eastAsia="ar-SA"/>
        </w:rPr>
      </w:pPr>
      <w:r>
        <w:rPr>
          <w:rFonts w:ascii="Arial" w:eastAsia="Times New Roman" w:hAnsi="Arial" w:cs="Arial"/>
          <w:b/>
          <w:u w:val="single"/>
          <w:lang w:eastAsia="ar-SA"/>
        </w:rPr>
        <w:t>Zgodność z dokumentami planistycznymi na szczeblu województwa i kraju</w:t>
      </w:r>
    </w:p>
    <w:p w14:paraId="33B99908" w14:textId="77777777" w:rsidR="00B72444" w:rsidRDefault="00B72444" w:rsidP="00C31F3A">
      <w:pPr>
        <w:spacing w:after="0" w:line="360" w:lineRule="auto"/>
        <w:ind w:left="-567" w:right="-283" w:firstLine="426"/>
        <w:jc w:val="both"/>
        <w:textAlignment w:val="auto"/>
        <w:rPr>
          <w:rFonts w:ascii="Arial" w:eastAsia="Times New Roman" w:hAnsi="Arial" w:cs="Arial"/>
          <w:b/>
          <w:u w:val="single"/>
          <w:lang w:eastAsia="ar-SA"/>
        </w:rPr>
      </w:pPr>
    </w:p>
    <w:p w14:paraId="723096E1"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Lokalna Strategia Rozwoju wpisuje się w założenia i przewidziane cele działań zawarte w dokumentach planistycznych na szczeblu województwa i kraju:</w:t>
      </w:r>
    </w:p>
    <w:p w14:paraId="4D1920CF" w14:textId="77777777" w:rsidR="00B72444" w:rsidRDefault="00B72444" w:rsidP="00C31F3A">
      <w:pPr>
        <w:spacing w:after="0" w:line="360" w:lineRule="auto"/>
        <w:ind w:left="-567" w:right="-283" w:firstLine="426"/>
        <w:jc w:val="both"/>
        <w:textAlignment w:val="auto"/>
        <w:rPr>
          <w:rFonts w:ascii="Arial" w:eastAsia="Times New Roman" w:hAnsi="Arial" w:cs="Arial"/>
          <w:lang w:eastAsia="ar-SA"/>
        </w:rPr>
      </w:pPr>
    </w:p>
    <w:p w14:paraId="580C94C4" w14:textId="77777777" w:rsidR="00B72444" w:rsidRDefault="00E625EB" w:rsidP="00C31F3A">
      <w:pPr>
        <w:numPr>
          <w:ilvl w:val="0"/>
          <w:numId w:val="23"/>
        </w:numPr>
        <w:spacing w:after="0" w:line="360" w:lineRule="auto"/>
        <w:ind w:left="-567" w:right="-283"/>
        <w:jc w:val="both"/>
        <w:textAlignment w:val="auto"/>
      </w:pPr>
      <w:r>
        <w:rPr>
          <w:rFonts w:ascii="Arial" w:eastAsia="Times New Roman" w:hAnsi="Arial" w:cs="Arial"/>
          <w:b/>
          <w:lang w:eastAsia="ar-SA"/>
        </w:rPr>
        <w:t xml:space="preserve">Strategia Rozwoju Województwa Śląskiego, </w:t>
      </w:r>
      <w:r>
        <w:rPr>
          <w:rFonts w:ascii="Arial" w:eastAsia="Times New Roman" w:hAnsi="Arial" w:cs="Arial"/>
          <w:lang w:eastAsia="ar-SA"/>
        </w:rPr>
        <w:t>będąca kompatybilna z takimi</w:t>
      </w:r>
      <w:r>
        <w:rPr>
          <w:rFonts w:ascii="Arial" w:eastAsia="Times New Roman" w:hAnsi="Arial" w:cs="Arial"/>
          <w:b/>
          <w:lang w:eastAsia="ar-SA"/>
        </w:rPr>
        <w:t xml:space="preserve"> </w:t>
      </w:r>
      <w:r>
        <w:rPr>
          <w:rFonts w:ascii="Arial" w:eastAsia="Times New Roman" w:hAnsi="Arial" w:cs="Arial"/>
          <w:lang w:eastAsia="ar-SA"/>
        </w:rPr>
        <w:t xml:space="preserve">planistycznymi dokumentami kraju, jak Krajowa Strategia Rozwoju Regionalnego (KSRR), Koncepcja Przestrzennego Zagospodarowania Kraju 2030 (KPZK), Strategia Rozwoju Kraju 2020 (SRK), Długookresowa  Strategia Rozwoju Kraju. Polska 2030. Trzecia Fala Nowoczesności oraz  zestawem  strategii krajowych o charakterze sektorowym, stanowiących ramy polityki rozwoju Polski. Strategie branżowe dotyczą: zrównoważonego rozwoju wsi, rolnictwa i rybactwa; innowacyjności i efektywności  gospodarki; rozwoju transportu; bezpieczeństwa </w:t>
      </w:r>
      <w:r>
        <w:rPr>
          <w:rFonts w:ascii="Arial" w:eastAsia="Times New Roman" w:hAnsi="Arial" w:cs="Arial"/>
          <w:lang w:eastAsia="ar-SA"/>
        </w:rPr>
        <w:lastRenderedPageBreak/>
        <w:t xml:space="preserve">energetycznego i środowiska; sprawnego  państwa; kapitału  społecznego; systemu bezpieczeństwa i rozwoju kapitału ludzkiego. </w:t>
      </w:r>
      <w:r>
        <w:rPr>
          <w:rFonts w:ascii="Arial" w:eastAsia="Times New Roman" w:hAnsi="Arial" w:cs="Arial"/>
          <w:b/>
          <w:lang w:eastAsia="ar-SA"/>
        </w:rPr>
        <w:t>Zintegrowanie celów 1, 2 i 3 LSR występuje w zakresie wszystkich celów strategicznych Strategii</w:t>
      </w:r>
      <w:r>
        <w:rPr>
          <w:rFonts w:ascii="Arial" w:eastAsia="Times New Roman" w:hAnsi="Arial" w:cs="Arial"/>
          <w:lang w:eastAsia="ar-SA"/>
        </w:rPr>
        <w:t>:</w:t>
      </w:r>
    </w:p>
    <w:p w14:paraId="75B40ECC" w14:textId="77777777" w:rsidR="00B72444" w:rsidRDefault="00B72444" w:rsidP="00C31F3A">
      <w:pPr>
        <w:spacing w:after="0" w:line="360" w:lineRule="auto"/>
        <w:ind w:left="-567" w:right="-283"/>
        <w:jc w:val="both"/>
        <w:textAlignment w:val="auto"/>
        <w:rPr>
          <w:rFonts w:ascii="Arial" w:eastAsia="Times New Roman" w:hAnsi="Arial" w:cs="Arial"/>
          <w:b/>
          <w:lang w:eastAsia="ar-SA"/>
        </w:rPr>
      </w:pPr>
    </w:p>
    <w:p w14:paraId="17A8A205"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Cel  strategiczny: Województwo śląskie regionem nowoczesnej gospodarki rozwijającej się w oparciu o innowacyjność i kreatywność.</w:t>
      </w:r>
    </w:p>
    <w:p w14:paraId="3B5C61AC"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Cel strategiczny: Województwo śląskie regionem o wysokiej jakości życia opierającej się na powszechnej dostępności do usług publicznych o wysokim standardzie.</w:t>
      </w:r>
    </w:p>
    <w:p w14:paraId="621BE4BD"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Cel strategiczny: Województwo śląskie regionem atrakcyjnej i funkcjonalnej przestrzeni.</w:t>
      </w:r>
    </w:p>
    <w:p w14:paraId="63231E05"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Cel strategiczny:  Województwo śląskie regionem otwartym będącym istotnym partnerem rozwoju Europy</w:t>
      </w:r>
    </w:p>
    <w:p w14:paraId="55438D37"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1B8D6A4C" w14:textId="77777777" w:rsidR="00B72444" w:rsidRDefault="00E625EB" w:rsidP="00C31F3A">
      <w:pPr>
        <w:numPr>
          <w:ilvl w:val="0"/>
          <w:numId w:val="23"/>
        </w:numPr>
        <w:spacing w:after="0" w:line="360" w:lineRule="auto"/>
        <w:ind w:left="-567" w:right="-283"/>
        <w:jc w:val="both"/>
        <w:textAlignment w:val="auto"/>
      </w:pPr>
      <w:r>
        <w:rPr>
          <w:rFonts w:ascii="Arial" w:eastAsia="Times New Roman" w:hAnsi="Arial" w:cs="Arial"/>
          <w:b/>
          <w:lang w:eastAsia="ar-SA"/>
        </w:rPr>
        <w:t xml:space="preserve">Program Ochrony Środowiska dla Województwa Śląskiego, </w:t>
      </w:r>
      <w:r>
        <w:rPr>
          <w:rFonts w:ascii="Arial" w:eastAsia="Times New Roman" w:hAnsi="Arial" w:cs="Arial"/>
          <w:lang w:eastAsia="ar-SA"/>
        </w:rPr>
        <w:t xml:space="preserve">kompatybilny z dokumentami planistycznymi kraju, istotnymi z punktu widzenia realizacji LSR LGD „Partnerstwo dla Rozwoju”, jak: Strategia „Bezpieczeństwo Energetyczne i Środowisko”, Plan gospodarowania wodami na obszarze dorzecza Odry, </w:t>
      </w:r>
      <w:proofErr w:type="spellStart"/>
      <w:r>
        <w:rPr>
          <w:rFonts w:ascii="Arial" w:eastAsia="Times New Roman" w:hAnsi="Arial" w:cs="Arial"/>
          <w:lang w:eastAsia="ar-SA"/>
        </w:rPr>
        <w:t>MasterPlan</w:t>
      </w:r>
      <w:proofErr w:type="spellEnd"/>
      <w:r>
        <w:rPr>
          <w:rFonts w:ascii="Arial" w:eastAsia="Times New Roman" w:hAnsi="Arial" w:cs="Arial"/>
          <w:lang w:eastAsia="ar-SA"/>
        </w:rPr>
        <w:t xml:space="preserve"> dla obszaru dorzecza Odry, Program </w:t>
      </w:r>
      <w:proofErr w:type="spellStart"/>
      <w:r>
        <w:rPr>
          <w:rFonts w:ascii="Arial" w:eastAsia="Times New Roman" w:hAnsi="Arial" w:cs="Arial"/>
          <w:lang w:eastAsia="ar-SA"/>
        </w:rPr>
        <w:t>Wodno</w:t>
      </w:r>
      <w:proofErr w:type="spellEnd"/>
      <w:r>
        <w:rPr>
          <w:rFonts w:ascii="Arial" w:eastAsia="Times New Roman" w:hAnsi="Arial" w:cs="Arial"/>
          <w:lang w:eastAsia="ar-SA"/>
        </w:rPr>
        <w:t xml:space="preserve"> - Środowiskowy Kraju, Krajowa Strategia Ochrony i Umiarkowanego Użytkowania Różnorodności Biologicznej, Krajowy Plan Działania w zakresie Energii ze Źródeł Odnawialnych, Narodowa Strategia Edukacji Ekologicznej. </w:t>
      </w:r>
    </w:p>
    <w:p w14:paraId="1B33ADFE"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Zintegrowanie celu 3 LSR występuje w obszarze celu:</w:t>
      </w:r>
    </w:p>
    <w:p w14:paraId="28A6AE95"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1D8464A5"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Cel długoterminowy  w zakresie Ochrony Przyrody:</w:t>
      </w:r>
    </w:p>
    <w:p w14:paraId="7B15D199"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 xml:space="preserve">- Zachowanie,  odtworzenie i zrównoważone użytkowanie bioróżnorodności i </w:t>
      </w:r>
      <w:proofErr w:type="spellStart"/>
      <w:r>
        <w:rPr>
          <w:rFonts w:ascii="Arial" w:eastAsia="Times New Roman" w:hAnsi="Arial" w:cs="Arial"/>
          <w:lang w:eastAsia="ar-SA"/>
        </w:rPr>
        <w:t>georóżnorodności</w:t>
      </w:r>
      <w:proofErr w:type="spellEnd"/>
      <w:r>
        <w:rPr>
          <w:rFonts w:ascii="Arial" w:eastAsia="Times New Roman" w:hAnsi="Arial" w:cs="Arial"/>
          <w:lang w:eastAsia="ar-SA"/>
        </w:rPr>
        <w:t xml:space="preserve"> oraz  ochrona krajobrazu</w:t>
      </w:r>
    </w:p>
    <w:p w14:paraId="0F16DB9D" w14:textId="77777777" w:rsidR="00B72444" w:rsidRDefault="00B72444" w:rsidP="00C31F3A">
      <w:pPr>
        <w:spacing w:after="0" w:line="360" w:lineRule="auto"/>
        <w:ind w:left="-567" w:right="-283"/>
        <w:jc w:val="both"/>
        <w:textAlignment w:val="auto"/>
        <w:rPr>
          <w:rFonts w:ascii="Arial" w:eastAsia="Times New Roman" w:hAnsi="Arial" w:cs="Arial"/>
          <w:b/>
          <w:lang w:eastAsia="ar-SA"/>
        </w:rPr>
      </w:pPr>
    </w:p>
    <w:p w14:paraId="7AF3C16A" w14:textId="77777777" w:rsidR="00B72444" w:rsidRDefault="00E625EB" w:rsidP="00C31F3A">
      <w:pPr>
        <w:numPr>
          <w:ilvl w:val="0"/>
          <w:numId w:val="23"/>
        </w:numPr>
        <w:spacing w:after="0" w:line="360" w:lineRule="auto"/>
        <w:ind w:left="-567" w:right="-283"/>
        <w:jc w:val="both"/>
        <w:textAlignment w:val="auto"/>
      </w:pPr>
      <w:r>
        <w:rPr>
          <w:rFonts w:ascii="Arial" w:eastAsia="Times New Roman" w:hAnsi="Arial" w:cs="Arial"/>
          <w:b/>
          <w:lang w:eastAsia="ar-SA"/>
        </w:rPr>
        <w:t xml:space="preserve">Strategia Ochrony Przyrody Województwa Śląskiego </w:t>
      </w:r>
      <w:r>
        <w:rPr>
          <w:rFonts w:ascii="Arial" w:eastAsia="Times New Roman" w:hAnsi="Arial" w:cs="Arial"/>
          <w:lang w:eastAsia="ar-SA"/>
        </w:rPr>
        <w:t>do 2030</w:t>
      </w:r>
      <w:r>
        <w:rPr>
          <w:rFonts w:ascii="Arial" w:eastAsia="Times New Roman" w:hAnsi="Arial" w:cs="Arial"/>
          <w:b/>
          <w:lang w:eastAsia="ar-SA"/>
        </w:rPr>
        <w:t xml:space="preserve">, </w:t>
      </w:r>
      <w:r>
        <w:rPr>
          <w:rFonts w:ascii="Arial" w:eastAsia="Times New Roman" w:hAnsi="Arial" w:cs="Arial"/>
          <w:lang w:eastAsia="ar-SA"/>
        </w:rPr>
        <w:t xml:space="preserve">kompatybilna z dokumentami planistycznymi kraju, istotnymi z punktu widzenia realizacji LSR LGD „Partnerstwo dla Rozwoju”, jak: </w:t>
      </w:r>
    </w:p>
    <w:p w14:paraId="7450063A"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 xml:space="preserve">Strategia wdrażania w Polsce Zintegrowanej Polityki Produktowej, Strategia Rozwoju Kraju 2020, Krajowa Strategia Ochrony i Umiarkowanego Użytkowania Różnorodności Biologicznej wraz z programem działań, Krajowa Strategia Rozwoju Regionalnego 2010-2020, Koncepcja Przestrzennego Zagospodarowania Kraju 2030. </w:t>
      </w:r>
    </w:p>
    <w:p w14:paraId="3D0BCFB0"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 xml:space="preserve">Zintegrowanie celu 3 LSR z celami Strategii: </w:t>
      </w:r>
    </w:p>
    <w:p w14:paraId="092B6D14"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 xml:space="preserve">I. Cel strategiczny: Zachowanie różnorodności biologicznej i </w:t>
      </w:r>
      <w:proofErr w:type="spellStart"/>
      <w:r>
        <w:rPr>
          <w:rFonts w:ascii="Arial" w:eastAsia="Times New Roman" w:hAnsi="Arial" w:cs="Arial"/>
          <w:lang w:eastAsia="ar-SA"/>
        </w:rPr>
        <w:t>georóżnorodności</w:t>
      </w:r>
      <w:proofErr w:type="spellEnd"/>
      <w:r>
        <w:rPr>
          <w:rFonts w:ascii="Arial" w:eastAsia="Times New Roman" w:hAnsi="Arial" w:cs="Arial"/>
          <w:lang w:eastAsia="ar-SA"/>
        </w:rPr>
        <w:t xml:space="preserve"> w dobrym stanie oraz umożliwiającym korzystanie z ich zasobów obecnym i przyszłym pokoleniom, II. Cel strategiczny:</w:t>
      </w:r>
    </w:p>
    <w:p w14:paraId="62045F72"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Zachowanie i ochrona obszarów o wysokich walorach krajobrazowych oraz powstrzymanie degradacji krajobrazu i przywracanie ładu przestrzennego</w:t>
      </w:r>
    </w:p>
    <w:p w14:paraId="5CCE87AE"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7A38144B"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546F8BA3" w14:textId="77777777" w:rsidR="00B72444" w:rsidRDefault="00E625EB" w:rsidP="00C31F3A">
      <w:pPr>
        <w:numPr>
          <w:ilvl w:val="0"/>
          <w:numId w:val="23"/>
        </w:numPr>
        <w:spacing w:after="0" w:line="360" w:lineRule="auto"/>
        <w:ind w:left="-567" w:right="-283"/>
        <w:jc w:val="both"/>
        <w:textAlignment w:val="auto"/>
      </w:pPr>
      <w:r>
        <w:rPr>
          <w:rFonts w:ascii="Arial" w:eastAsia="Times New Roman" w:hAnsi="Arial" w:cs="Arial"/>
          <w:b/>
          <w:lang w:eastAsia="ar-SA"/>
        </w:rPr>
        <w:lastRenderedPageBreak/>
        <w:t xml:space="preserve">Plan Zagospodarowania Przestrzennego Województwa Śląskiego, </w:t>
      </w:r>
      <w:r>
        <w:rPr>
          <w:rFonts w:ascii="Arial" w:eastAsia="Times New Roman" w:hAnsi="Arial" w:cs="Arial"/>
          <w:lang w:eastAsia="ar-SA"/>
        </w:rPr>
        <w:t>kompatybilny z Koncepcją polityki przestrzennego zagospodarowania kraju</w:t>
      </w:r>
      <w:r>
        <w:rPr>
          <w:rFonts w:ascii="Arial" w:eastAsia="Times New Roman" w:hAnsi="Arial" w:cs="Arial"/>
          <w:b/>
          <w:lang w:eastAsia="ar-SA"/>
        </w:rPr>
        <w:t xml:space="preserve">. </w:t>
      </w:r>
      <w:r>
        <w:rPr>
          <w:rFonts w:ascii="Arial" w:eastAsia="Times New Roman" w:hAnsi="Arial" w:cs="Arial"/>
          <w:lang w:eastAsia="ar-SA"/>
        </w:rPr>
        <w:t>Zintegrowanie LSR występuje w obszarze celów:</w:t>
      </w:r>
    </w:p>
    <w:p w14:paraId="564CD8EF"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5D2B382B" w14:textId="77777777" w:rsidR="00B72444" w:rsidRDefault="00E625EB" w:rsidP="00C31F3A">
      <w:pPr>
        <w:spacing w:after="0" w:line="360" w:lineRule="auto"/>
        <w:ind w:left="-567" w:right="-283"/>
        <w:jc w:val="both"/>
        <w:textAlignment w:val="auto"/>
      </w:pPr>
      <w:r>
        <w:rPr>
          <w:rFonts w:ascii="Arial" w:eastAsia="Times New Roman" w:hAnsi="Arial" w:cs="Arial"/>
          <w:lang w:eastAsia="ar-SA"/>
        </w:rPr>
        <w:t>Cel: Dynamizacja i restrukturyzacja przestrzeni województwa,</w:t>
      </w:r>
      <w:r>
        <w:rPr>
          <w:rFonts w:ascii="Arial" w:eastAsia="Times New Roman" w:hAnsi="Arial" w:cs="Arial"/>
          <w:b/>
          <w:lang w:eastAsia="ar-SA"/>
        </w:rPr>
        <w:t xml:space="preserve"> </w:t>
      </w:r>
      <w:r>
        <w:rPr>
          <w:rFonts w:ascii="Arial" w:eastAsia="Times New Roman" w:hAnsi="Arial" w:cs="Arial"/>
          <w:lang w:eastAsia="ar-SA"/>
        </w:rPr>
        <w:t>w kierunkach polityki przestrzennej</w:t>
      </w:r>
      <w:r>
        <w:rPr>
          <w:rFonts w:ascii="Arial" w:eastAsia="Times New Roman" w:hAnsi="Arial" w:cs="Arial"/>
          <w:b/>
          <w:lang w:eastAsia="ar-SA"/>
        </w:rPr>
        <w:t>:</w:t>
      </w:r>
    </w:p>
    <w:p w14:paraId="5E16A050" w14:textId="77777777" w:rsidR="00B72444" w:rsidRDefault="00E625EB" w:rsidP="00C31F3A">
      <w:pPr>
        <w:spacing w:after="0" w:line="360" w:lineRule="auto"/>
        <w:ind w:left="-567" w:right="-283"/>
        <w:jc w:val="both"/>
        <w:textAlignment w:val="auto"/>
      </w:pPr>
      <w:r>
        <w:rPr>
          <w:rFonts w:ascii="Arial" w:eastAsia="Times New Roman" w:hAnsi="Arial" w:cs="Arial"/>
          <w:b/>
          <w:lang w:eastAsia="ar-SA"/>
        </w:rPr>
        <w:t xml:space="preserve">- </w:t>
      </w:r>
      <w:r>
        <w:rPr>
          <w:rFonts w:ascii="Arial" w:eastAsia="Times New Roman" w:hAnsi="Arial" w:cs="Arial"/>
          <w:lang w:eastAsia="ar-SA"/>
        </w:rPr>
        <w:t xml:space="preserve">Wykreowanie zintegrowanego regionalnego produktu turystycznego, </w:t>
      </w:r>
    </w:p>
    <w:p w14:paraId="2510FCF9"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 xml:space="preserve">- Rozwijanie potencjału wewnętrznego obszarów zagrożonych marginalizacją. </w:t>
      </w:r>
    </w:p>
    <w:p w14:paraId="17C5A31E"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Zgodność celu 1 i 2 LSR.</w:t>
      </w:r>
    </w:p>
    <w:p w14:paraId="140F7464"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2FF0E68A" w14:textId="77777777" w:rsidR="00B72444" w:rsidRDefault="00E625EB" w:rsidP="00C31F3A">
      <w:pPr>
        <w:spacing w:after="0" w:line="360" w:lineRule="auto"/>
        <w:ind w:left="-567" w:right="-283"/>
        <w:jc w:val="both"/>
        <w:textAlignment w:val="auto"/>
      </w:pPr>
      <w:r>
        <w:rPr>
          <w:rFonts w:ascii="Arial" w:eastAsia="Times New Roman" w:hAnsi="Arial" w:cs="Arial"/>
          <w:lang w:eastAsia="ar-SA"/>
        </w:rPr>
        <w:t>Cel:.</w:t>
      </w:r>
      <w:r>
        <w:rPr>
          <w:rFonts w:ascii="Times New Roman" w:eastAsia="Times New Roman" w:hAnsi="Times New Roman"/>
          <w:sz w:val="24"/>
          <w:szCs w:val="24"/>
          <w:lang w:eastAsia="ar-SA"/>
        </w:rPr>
        <w:t xml:space="preserve"> O</w:t>
      </w:r>
      <w:r>
        <w:rPr>
          <w:rFonts w:ascii="Arial" w:eastAsia="Times New Roman" w:hAnsi="Arial" w:cs="Arial"/>
          <w:lang w:eastAsia="ar-SA"/>
        </w:rPr>
        <w:t>chrona zasobów środowiska, wzmocnienie systemu obszarów chronionych i wielofunkcyjny rozwój terenów otwartych,</w:t>
      </w:r>
      <w:r>
        <w:rPr>
          <w:rFonts w:ascii="Times New Roman" w:eastAsia="Times New Roman" w:hAnsi="Times New Roman"/>
          <w:sz w:val="24"/>
          <w:szCs w:val="24"/>
          <w:lang w:eastAsia="ar-SA"/>
        </w:rPr>
        <w:t xml:space="preserve"> </w:t>
      </w:r>
      <w:r>
        <w:rPr>
          <w:rFonts w:ascii="Arial" w:eastAsia="Times New Roman" w:hAnsi="Arial" w:cs="Arial"/>
          <w:lang w:eastAsia="ar-SA"/>
        </w:rPr>
        <w:t>w kierunkach polityki przestrzennej:</w:t>
      </w:r>
    </w:p>
    <w:p w14:paraId="47C8F72D"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 xml:space="preserve">- Racjonalne użytkowanie terenów o wysokich walorach środowiska i dużej atrakcyjności dla </w:t>
      </w:r>
    </w:p>
    <w:p w14:paraId="03BF5849"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rozwoju rekreacji i turystyki,</w:t>
      </w:r>
    </w:p>
    <w:p w14:paraId="5EAAA150"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 Przekształcenia terenów intensywnego rolnictwa,</w:t>
      </w:r>
    </w:p>
    <w:p w14:paraId="52FB6E20"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 Wzmocnienie ekonomicznej siły i żywotności strukturalnie słabych obszarów wiejskich.</w:t>
      </w:r>
    </w:p>
    <w:p w14:paraId="12BCA954"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Zgodność celu 3 LSR.</w:t>
      </w:r>
    </w:p>
    <w:p w14:paraId="6AB8BDFA"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4C5CFE14"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268C3270" w14:textId="77777777" w:rsidR="00B72444" w:rsidRDefault="00E625EB" w:rsidP="00C31F3A">
      <w:pPr>
        <w:numPr>
          <w:ilvl w:val="0"/>
          <w:numId w:val="23"/>
        </w:numPr>
        <w:spacing w:after="0" w:line="360" w:lineRule="auto"/>
        <w:ind w:left="-567" w:right="-283"/>
        <w:jc w:val="both"/>
        <w:textAlignment w:val="auto"/>
      </w:pPr>
      <w:r>
        <w:rPr>
          <w:rFonts w:ascii="Arial" w:eastAsia="Times New Roman" w:hAnsi="Arial" w:cs="Arial"/>
          <w:b/>
          <w:lang w:eastAsia="ar-SA"/>
        </w:rPr>
        <w:t xml:space="preserve">Regionalny Program Operacyjny Województwa Śląskiego, </w:t>
      </w:r>
      <w:r>
        <w:rPr>
          <w:rFonts w:ascii="Arial" w:eastAsia="Times New Roman" w:hAnsi="Arial" w:cs="Arial"/>
          <w:lang w:eastAsia="ar-SA"/>
        </w:rPr>
        <w:t>kompatybilny z takimi dokumentami planistycznymi kraju, istotnymi z punktu widzenia realizacji LSR LGD „Partnerstwo dla Rozwoju”, jak:</w:t>
      </w:r>
      <w:r>
        <w:rPr>
          <w:rFonts w:ascii="Times New Roman" w:eastAsia="Times New Roman" w:hAnsi="Times New Roman"/>
          <w:sz w:val="24"/>
          <w:szCs w:val="24"/>
          <w:lang w:eastAsia="ar-SA"/>
        </w:rPr>
        <w:t xml:space="preserve"> </w:t>
      </w:r>
      <w:r>
        <w:rPr>
          <w:rFonts w:ascii="Arial" w:eastAsia="Times New Roman" w:hAnsi="Arial" w:cs="Arial"/>
          <w:lang w:eastAsia="ar-SA"/>
        </w:rPr>
        <w:t>Strategia Europa 2020, Strategia Rozwoju Kraju 2020, Strategia Innowacyjności i efektywności gospodarki „Dynamiczna Polska 2020”, Strategia zrównoważonego rozwoju wsi, rolnictwa i rybactwa na lata 2012-2020, Krajowa Strategia Rozwoju Regionalnego, Strategia Rozwoju Kapitału Ludzkiego 2020.</w:t>
      </w:r>
    </w:p>
    <w:p w14:paraId="6B77BF1D"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Strategia LGD wpisuje się w punkt 4 RPO WSL o brzmieniu: Rozwój lokalny kierowany przez społeczność.</w:t>
      </w:r>
    </w:p>
    <w:p w14:paraId="6BEB9FDD"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4960C384" w14:textId="77777777" w:rsidR="00B72444" w:rsidRDefault="00E625EB" w:rsidP="00C31F3A">
      <w:pPr>
        <w:numPr>
          <w:ilvl w:val="0"/>
          <w:numId w:val="23"/>
        </w:numPr>
        <w:spacing w:after="0" w:line="360" w:lineRule="auto"/>
        <w:ind w:left="-567" w:right="-283"/>
        <w:jc w:val="both"/>
        <w:textAlignment w:val="auto"/>
      </w:pPr>
      <w:r>
        <w:rPr>
          <w:rFonts w:ascii="Arial" w:eastAsia="Times New Roman" w:hAnsi="Arial" w:cs="Arial"/>
          <w:b/>
          <w:lang w:eastAsia="ar-SA"/>
        </w:rPr>
        <w:t>Strategia Rozwoju Kultury w Województwie Śląskim</w:t>
      </w:r>
      <w:r>
        <w:rPr>
          <w:rFonts w:ascii="Arial" w:eastAsia="Times New Roman" w:hAnsi="Arial" w:cs="Arial"/>
          <w:lang w:eastAsia="ar-SA"/>
        </w:rPr>
        <w:t xml:space="preserve"> na lata 2006-2020 kompatybilna z Narodową Strategią Rozwoju Kultury. Zintegrowanie celu 3 LSR w zakresie celu 3 Strategii: Upowszechnianie i zachowanie dziedzictwa kulturowego regionu (materialnego i niematerialnego) oraz jego efektywniejsze wykorzystywanie do celów turystycznych.</w:t>
      </w:r>
    </w:p>
    <w:p w14:paraId="20397DE4"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589F4C9F" w14:textId="77777777" w:rsidR="00B72444" w:rsidRDefault="00E625EB" w:rsidP="00C31F3A">
      <w:pPr>
        <w:numPr>
          <w:ilvl w:val="0"/>
          <w:numId w:val="23"/>
        </w:numPr>
        <w:spacing w:after="0" w:line="360" w:lineRule="auto"/>
        <w:ind w:left="-567" w:right="-283"/>
        <w:jc w:val="both"/>
        <w:textAlignment w:val="auto"/>
      </w:pPr>
      <w:r>
        <w:rPr>
          <w:rFonts w:ascii="Arial" w:eastAsia="Times New Roman" w:hAnsi="Arial" w:cs="Arial"/>
          <w:b/>
          <w:lang w:eastAsia="ar-SA"/>
        </w:rPr>
        <w:t>Strategia Rozwoju Kapitału Ludzkiego</w:t>
      </w:r>
      <w:r>
        <w:rPr>
          <w:rFonts w:ascii="Arial" w:eastAsia="Times New Roman" w:hAnsi="Arial" w:cs="Arial"/>
          <w:lang w:eastAsia="ar-SA"/>
        </w:rPr>
        <w:t xml:space="preserve"> 2020. Zintegrowanie celu 1 i 2 LSR z celami Strategii w zakresie celów: Cel szczegółowy 1: Wzrost zatrudnienia, Cel szczegółowy 2: Wydłużenie okresu aktywności zawodowej i zapewnienie lepszej jakości funkcjonowania osób starszych, Cel szczegółowy 3: Poprawa sytuacji osób i grup zagrożonych wykluczeniem społecznym,</w:t>
      </w:r>
      <w:r>
        <w:rPr>
          <w:rFonts w:ascii="Times New Roman" w:eastAsia="Times New Roman" w:hAnsi="Times New Roman"/>
          <w:sz w:val="24"/>
          <w:szCs w:val="24"/>
          <w:lang w:eastAsia="ar-SA"/>
        </w:rPr>
        <w:t xml:space="preserve"> </w:t>
      </w:r>
      <w:r>
        <w:rPr>
          <w:rFonts w:ascii="Arial" w:eastAsia="Times New Roman" w:hAnsi="Arial" w:cs="Arial"/>
          <w:lang w:eastAsia="ar-SA"/>
        </w:rPr>
        <w:t>Cel szczegółowy 5: Podniesienie poziomu kompetencji oraz kwalifikacji obywateli.</w:t>
      </w:r>
    </w:p>
    <w:p w14:paraId="724B63D3" w14:textId="77777777" w:rsidR="00B72444" w:rsidRDefault="00B72444" w:rsidP="00C31F3A">
      <w:pPr>
        <w:spacing w:after="0" w:line="240" w:lineRule="auto"/>
        <w:ind w:left="-567" w:right="-283"/>
        <w:textAlignment w:val="auto"/>
        <w:rPr>
          <w:rFonts w:ascii="Arial" w:eastAsia="Times New Roman" w:hAnsi="Arial" w:cs="Arial"/>
          <w:lang w:eastAsia="ar-SA"/>
        </w:rPr>
      </w:pPr>
    </w:p>
    <w:p w14:paraId="51417D5A" w14:textId="77777777" w:rsidR="00B72444" w:rsidRDefault="00E625EB" w:rsidP="00C31F3A">
      <w:pPr>
        <w:numPr>
          <w:ilvl w:val="0"/>
          <w:numId w:val="23"/>
        </w:numPr>
        <w:spacing w:after="0" w:line="360" w:lineRule="auto"/>
        <w:ind w:left="-567" w:right="-283"/>
        <w:jc w:val="both"/>
        <w:textAlignment w:val="auto"/>
      </w:pPr>
      <w:r>
        <w:rPr>
          <w:rFonts w:ascii="Arial" w:eastAsia="Times New Roman" w:hAnsi="Arial" w:cs="Arial"/>
          <w:b/>
          <w:lang w:eastAsia="ar-SA"/>
        </w:rPr>
        <w:t xml:space="preserve">Program Operacyjny Wiedza Edukacja Rozwój </w:t>
      </w:r>
      <w:r>
        <w:rPr>
          <w:rFonts w:ascii="Arial" w:eastAsia="Times New Roman" w:hAnsi="Arial" w:cs="Arial"/>
          <w:lang w:eastAsia="ar-SA"/>
        </w:rPr>
        <w:t xml:space="preserve">2014 – 2020. Zintegrowanie celu 1 i 2 z celem CT8 Programu, jego priorytetami inwestycyjnymi: 8ii trwała integracja na rynku pracy ludzi młodych, w </w:t>
      </w:r>
      <w:r>
        <w:rPr>
          <w:rFonts w:ascii="Arial" w:eastAsia="Times New Roman" w:hAnsi="Arial" w:cs="Arial"/>
          <w:lang w:eastAsia="ar-SA"/>
        </w:rPr>
        <w:lastRenderedPageBreak/>
        <w:t>szczególności tych, którzy nie pracują, nie kształcą się ani nie szkolą, w tym ludzi młodych zagrożonych wykluczeniem społecznym i ludzi młodych wywodzących się ze środowisk marginalizowanych, także poprzez wdrażanie gwarancji dla młodzieży, 8v. przystosowanie pracowników, przedsiębiorstw i przedsiębiorców do zmian, 8vi aktywne i zdrowe starzenie się.</w:t>
      </w:r>
    </w:p>
    <w:p w14:paraId="5872CE85" w14:textId="77777777" w:rsidR="00B72444" w:rsidRDefault="00B72444" w:rsidP="00C31F3A">
      <w:pPr>
        <w:spacing w:after="0" w:line="240" w:lineRule="auto"/>
        <w:ind w:left="-567" w:right="-283"/>
        <w:textAlignment w:val="auto"/>
        <w:rPr>
          <w:rFonts w:ascii="Arial" w:eastAsia="Times New Roman" w:hAnsi="Arial" w:cs="Arial"/>
          <w:lang w:eastAsia="ar-SA"/>
        </w:rPr>
      </w:pPr>
    </w:p>
    <w:p w14:paraId="4769A293" w14:textId="77777777" w:rsidR="00B72444" w:rsidRDefault="00E625EB" w:rsidP="00C31F3A">
      <w:pPr>
        <w:spacing w:after="0" w:line="360" w:lineRule="auto"/>
        <w:ind w:left="-567" w:right="-283" w:firstLine="426"/>
        <w:jc w:val="both"/>
        <w:textAlignment w:val="auto"/>
        <w:rPr>
          <w:rFonts w:ascii="Arial" w:eastAsia="Times New Roman" w:hAnsi="Arial" w:cs="Arial"/>
          <w:b/>
          <w:lang w:eastAsia="ar-SA"/>
        </w:rPr>
      </w:pPr>
      <w:r>
        <w:rPr>
          <w:rFonts w:ascii="Arial" w:eastAsia="Times New Roman" w:hAnsi="Arial" w:cs="Arial"/>
          <w:b/>
          <w:lang w:eastAsia="ar-SA"/>
        </w:rPr>
        <w:t>SPOSÓB  ZINTEGROWANIA  WEWNĘTRZNEGO  LGD  W  CELU  KOMPLEKSOWEJ  REALIZACJI  PRZEDSIĘWZIĘĆ</w:t>
      </w:r>
    </w:p>
    <w:p w14:paraId="3A8ECE93" w14:textId="77777777" w:rsidR="00B72444" w:rsidRDefault="00E625EB" w:rsidP="00C31F3A">
      <w:pPr>
        <w:spacing w:after="0" w:line="360" w:lineRule="auto"/>
        <w:ind w:left="-567" w:right="-283" w:firstLine="426"/>
        <w:jc w:val="both"/>
        <w:textAlignment w:val="auto"/>
      </w:pPr>
      <w:r>
        <w:rPr>
          <w:rFonts w:ascii="Arial" w:eastAsia="Times New Roman" w:hAnsi="Arial" w:cs="Arial"/>
          <w:lang w:eastAsia="ar-SA"/>
        </w:rPr>
        <w:t>Podejście LEADER już w samym założeniu ma za zadanie zintegrować różne sektory, grupy</w:t>
      </w:r>
      <w:r>
        <w:rPr>
          <w:rFonts w:ascii="Arial" w:eastAsia="Times New Roman" w:hAnsi="Arial" w:cs="Arial"/>
          <w:b/>
          <w:lang w:eastAsia="ar-SA"/>
        </w:rPr>
        <w:t xml:space="preserve"> </w:t>
      </w:r>
      <w:r>
        <w:rPr>
          <w:rFonts w:ascii="Arial" w:eastAsia="Times New Roman" w:hAnsi="Arial" w:cs="Arial"/>
          <w:lang w:eastAsia="ar-SA"/>
        </w:rPr>
        <w:t>społeczne i zasoby do wspólnego rozwoju. Dlatego też przedsięwzięcia planowane w ramach LSR były wypracowywane przez szerokie spektrum sektorów lokalnych reprezentujących całą społeczność objętą działalnością LGD, efektem czego jest współdziałanie podmiotów i wykorzystanie wielu zasobów w realizacji poszczególnych przedsięwzięć w ramach LSR, wprowadzając w ten sposób nową jakość w procesie rozwoju.</w:t>
      </w:r>
    </w:p>
    <w:p w14:paraId="1397A9D5" w14:textId="77777777" w:rsidR="00B72444" w:rsidRDefault="00B72444" w:rsidP="00C31F3A">
      <w:pPr>
        <w:spacing w:after="0" w:line="360" w:lineRule="auto"/>
        <w:ind w:left="-567" w:right="-283" w:firstLine="426"/>
        <w:jc w:val="both"/>
        <w:textAlignment w:val="auto"/>
        <w:rPr>
          <w:rFonts w:ascii="Arial" w:eastAsia="Times New Roman" w:hAnsi="Arial" w:cs="Arial"/>
          <w:color w:val="FF0000"/>
          <w:lang w:eastAsia="ar-SA"/>
        </w:rPr>
      </w:pPr>
    </w:p>
    <w:p w14:paraId="3C5B0E58"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Jednym z przykładów podejścia zintegrowanego mogą być przedsięwzięcia realizowane w zakresie Celu szczegółowego LSR: Inicjowanie działań na rzecz rozwoju rynków zbytu dla lokalnych usług i produktów. W realizacji działań, mających na celu promocję lokalnych produktów i usług, tworzenie lokalnej marki oraz tworzenie i rozwój innowacyjnych form zbytu produktów i usług, niezbędne jest współdziałanie trzech sektorów, tj.: społecznego jako wytwórcy produktu lokalnego w kategorii rękodzieła, gospodarczego również jako wytwórcy produktu lokalnego lub usługi, ale również jako sfery dbającej o rynek zbytu produktów i usług, publicznego – w zakresie szeroko rozumianego promowania produktu i usługi, być może również jako konsumenta, tworzącego rynek zbytu.</w:t>
      </w:r>
    </w:p>
    <w:p w14:paraId="0C422821"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W zakresie tworzenia wspólnej marki, np. dla zdrowej żywności, dodatkowo angażowane będą różne branże działalności gospodarczej, mianowicie rolnictwa (produkującego zdrową żywność), handlu (zajmującego się zbywaniem gotowych produktów), jak i usług gastronomicznych (przyciągających klientów i turystów na dania markowe z lokalnych produktów).</w:t>
      </w:r>
    </w:p>
    <w:p w14:paraId="610A2B84"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Wiele przedsięwzięć zakłada również wykorzystanie wspólne zasobów kulturowych, przyrodniczych czy historycznych, zapewniając równocześnie objęcie swoim zasięgiem całego obszaru LGD.  Jednym z planowanych przedsięwzięć tego typu jest „Finansowanie inicjatyw związanych z promocją, jak i realizacją systemów integracji atrakcji turystycznych całego terenu LGD”. Realizacja przedsięwzięcia pozwoli zaprezentować w jednej publikacji ogromne dziedzictwo kulturowe, wyjątkowe zabytki historyczne, jak i niepowtarzalne piękno krajobrazu. Pozwoli to na zachęcenie szerokiej rzeszy turystów do odwiedzenia naszego terenu.</w:t>
      </w:r>
    </w:p>
    <w:p w14:paraId="5E344343"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 xml:space="preserve">Kolejnym przykładem przedsięwzięcia, będącego płaszczyzną współdziałania wszystkich sektorów są przedsięwzięcia w zakresie celu I: „Szkolenia, wizyty studyjne i wsparcie merytoryczne dla osób planujących rozwój działalności gospodarczej” oraz przedsięwzięć celu II: „Finansowanie projektów edukacyjnych w zakresie nabywania umiejętności aktywnego funkcjonowania w wirtualnym świecie i korzystania z elektronicznych zasobów”, „Wzmacnianie umiejętności rozwojowych organizacji społecznych” oraz </w:t>
      </w:r>
      <w:r>
        <w:rPr>
          <w:rFonts w:ascii="Arial" w:eastAsia="Times New Roman" w:hAnsi="Arial" w:cs="Arial"/>
          <w:lang w:eastAsia="ar-SA"/>
        </w:rPr>
        <w:lastRenderedPageBreak/>
        <w:t>„Warsztaty specjalistyczne, szkolenia, wizyty studyjne ważnym elementem rozwojowym i aktywizującym mieszkańców”, w realizacji których konieczny jest udział sektora społecznego, jako głównego beneficjenta podejmowanych działań, sektora gospodarczego jako realizatora szkoleń, warsztatów, usług doradczych, docelowego źródła wiedzy i dobrych praktyk dla wizyt studyjnych i sektora publicznego w celu zapewnienia lokalu i sprzętu niezbędnego do realizacji powyższych działań. Sektor gospodarczy dodatkowo, może również zostać beneficjentem działań, pozwalając w tym momencie na angażowanie różnych branż działalności gospodarczej.</w:t>
      </w:r>
    </w:p>
    <w:p w14:paraId="16055927" w14:textId="77777777" w:rsidR="00B72444" w:rsidRDefault="00B72444" w:rsidP="00C31F3A">
      <w:pPr>
        <w:spacing w:after="0"/>
        <w:ind w:left="-567" w:right="-283"/>
        <w:textAlignment w:val="auto"/>
        <w:rPr>
          <w:rFonts w:ascii="Arial" w:eastAsia="Times New Roman" w:hAnsi="Arial" w:cs="Arial"/>
          <w:lang w:eastAsia="ar-SA"/>
        </w:rPr>
      </w:pPr>
    </w:p>
    <w:p w14:paraId="6639F1A7" w14:textId="77777777" w:rsidR="00B72444" w:rsidRDefault="00E625EB" w:rsidP="00C31F3A">
      <w:pPr>
        <w:spacing w:line="360" w:lineRule="auto"/>
        <w:ind w:left="-567" w:right="-283"/>
        <w:rPr>
          <w:rFonts w:ascii="Arial" w:hAnsi="Arial" w:cs="Arial"/>
          <w:b/>
          <w:sz w:val="28"/>
          <w:szCs w:val="28"/>
        </w:rPr>
      </w:pPr>
      <w:r>
        <w:rPr>
          <w:rFonts w:ascii="Arial" w:hAnsi="Arial" w:cs="Arial"/>
          <w:b/>
          <w:sz w:val="28"/>
          <w:szCs w:val="28"/>
        </w:rPr>
        <w:t>Rozdział XI Monitoring i ewaluacja</w:t>
      </w:r>
    </w:p>
    <w:p w14:paraId="57F86E41" w14:textId="77777777" w:rsidR="00133747" w:rsidRDefault="00133747" w:rsidP="00C01D86">
      <w:pPr>
        <w:spacing w:after="0" w:line="240" w:lineRule="auto"/>
        <w:ind w:left="-567" w:right="-284"/>
        <w:rPr>
          <w:rFonts w:ascii="Arial" w:hAnsi="Arial" w:cs="Arial"/>
        </w:rPr>
      </w:pPr>
      <w:r w:rsidRPr="00133747">
        <w:rPr>
          <w:rFonts w:ascii="Arial" w:hAnsi="Arial" w:cs="Arial"/>
        </w:rPr>
        <w:t>1. Cel</w:t>
      </w:r>
      <w:r>
        <w:rPr>
          <w:rFonts w:ascii="Arial" w:hAnsi="Arial" w:cs="Arial"/>
        </w:rPr>
        <w:t xml:space="preserve"> procedury</w:t>
      </w:r>
    </w:p>
    <w:p w14:paraId="70AAA49A" w14:textId="77777777" w:rsidR="00133747" w:rsidRDefault="00133747" w:rsidP="00C01D86">
      <w:pPr>
        <w:spacing w:after="0" w:line="240" w:lineRule="auto"/>
        <w:ind w:left="-567" w:right="-284"/>
        <w:rPr>
          <w:rFonts w:ascii="Arial" w:hAnsi="Arial" w:cs="Arial"/>
        </w:rPr>
      </w:pPr>
      <w:r>
        <w:rPr>
          <w:rFonts w:ascii="Arial" w:hAnsi="Arial" w:cs="Arial"/>
        </w:rPr>
        <w:t>2. Zakres procedury</w:t>
      </w:r>
    </w:p>
    <w:p w14:paraId="5D79A4D9" w14:textId="77777777" w:rsidR="00133747" w:rsidRDefault="00133747" w:rsidP="00C01D86">
      <w:pPr>
        <w:spacing w:after="0" w:line="240" w:lineRule="auto"/>
        <w:ind w:left="-567" w:right="-284"/>
        <w:rPr>
          <w:rFonts w:ascii="Arial" w:hAnsi="Arial" w:cs="Arial"/>
        </w:rPr>
      </w:pPr>
      <w:r>
        <w:rPr>
          <w:rFonts w:ascii="Arial" w:hAnsi="Arial" w:cs="Arial"/>
        </w:rPr>
        <w:t>3. Założenia ogólne</w:t>
      </w:r>
    </w:p>
    <w:p w14:paraId="1EB6113F" w14:textId="77777777" w:rsidR="00133747" w:rsidRDefault="00133747" w:rsidP="00C01D86">
      <w:pPr>
        <w:spacing w:after="0" w:line="240" w:lineRule="auto"/>
        <w:ind w:left="-567" w:right="-284"/>
        <w:rPr>
          <w:rFonts w:ascii="Arial" w:hAnsi="Arial" w:cs="Arial"/>
        </w:rPr>
      </w:pPr>
      <w:r>
        <w:rPr>
          <w:rFonts w:ascii="Arial" w:hAnsi="Arial" w:cs="Arial"/>
        </w:rPr>
        <w:t>4. Przebieg procedury</w:t>
      </w:r>
    </w:p>
    <w:p w14:paraId="49C04D64" w14:textId="77777777" w:rsidR="00133747" w:rsidRDefault="00133747" w:rsidP="00C01D86">
      <w:pPr>
        <w:spacing w:after="0" w:line="240" w:lineRule="auto"/>
        <w:ind w:left="-567" w:right="-284"/>
        <w:rPr>
          <w:rFonts w:ascii="Arial" w:hAnsi="Arial" w:cs="Arial"/>
        </w:rPr>
      </w:pPr>
      <w:r>
        <w:rPr>
          <w:rFonts w:ascii="Arial" w:hAnsi="Arial" w:cs="Arial"/>
        </w:rPr>
        <w:t>5. Opis etapów monitoringu i ewaluacji wraz z podmiotem odpowiedzialnym za ich realizację</w:t>
      </w:r>
    </w:p>
    <w:p w14:paraId="7165D54F" w14:textId="77777777" w:rsidR="00133747" w:rsidRPr="00133747" w:rsidRDefault="00133747" w:rsidP="00C01D86">
      <w:pPr>
        <w:spacing w:after="0" w:line="360" w:lineRule="auto"/>
        <w:ind w:left="-567" w:right="-284"/>
        <w:rPr>
          <w:rFonts w:ascii="Arial" w:hAnsi="Arial" w:cs="Arial"/>
        </w:rPr>
      </w:pPr>
      <w:r>
        <w:rPr>
          <w:rFonts w:ascii="Arial" w:hAnsi="Arial" w:cs="Arial"/>
        </w:rPr>
        <w:t>Szczegółowa procedura stanowi załącz</w:t>
      </w:r>
      <w:r w:rsidR="00D92F8F">
        <w:rPr>
          <w:rFonts w:ascii="Arial" w:hAnsi="Arial" w:cs="Arial"/>
        </w:rPr>
        <w:t xml:space="preserve">nik nr 2 </w:t>
      </w:r>
      <w:r>
        <w:rPr>
          <w:rFonts w:ascii="Arial" w:hAnsi="Arial" w:cs="Arial"/>
        </w:rPr>
        <w:t>do LSR.</w:t>
      </w:r>
    </w:p>
    <w:p w14:paraId="6AB52BB0" w14:textId="77777777" w:rsidR="00B72444" w:rsidRDefault="00E625EB" w:rsidP="00C31F3A">
      <w:pPr>
        <w:pStyle w:val="Akapitzlist"/>
        <w:spacing w:line="360" w:lineRule="auto"/>
        <w:ind w:left="-567" w:right="-283"/>
        <w:rPr>
          <w:rFonts w:ascii="Arial" w:hAnsi="Arial" w:cs="Arial"/>
          <w:b/>
          <w:sz w:val="28"/>
          <w:szCs w:val="28"/>
        </w:rPr>
      </w:pPr>
      <w:r>
        <w:rPr>
          <w:rFonts w:ascii="Arial" w:hAnsi="Arial" w:cs="Arial"/>
          <w:b/>
          <w:sz w:val="28"/>
          <w:szCs w:val="28"/>
        </w:rPr>
        <w:t>Rozdział XII Strategiczna ocena oddziaływania na środowisko</w:t>
      </w:r>
    </w:p>
    <w:p w14:paraId="4359DFAC" w14:textId="77777777" w:rsidR="00B72444" w:rsidRDefault="00E625EB" w:rsidP="00C31F3A">
      <w:pPr>
        <w:pStyle w:val="Akapitzlist"/>
        <w:spacing w:line="360" w:lineRule="auto"/>
        <w:ind w:left="-567" w:right="-283"/>
        <w:rPr>
          <w:rFonts w:ascii="Arial" w:hAnsi="Arial" w:cs="Arial"/>
        </w:rPr>
      </w:pPr>
      <w:r>
        <w:rPr>
          <w:rFonts w:ascii="Arial" w:hAnsi="Arial" w:cs="Arial"/>
        </w:rPr>
        <w:t xml:space="preserve">W dniu 23.11.2016 r. Stowarzyszenie Lokalna Grupa Działania „Partnerstwo dla Rozwoju” zwróciło się z pisemnym zapytaniem do Regionalnego Dyrektora Ochrony Środowiska w Katowicach czy dokument Strategii Rozwoju Lokalnego Kierowanego przez Społeczność (LSR) Stowarzyszenia Lokalna Grupa Działania „Partnerstwo dla Rozwoju” kwalifikuje się do przeprowadzenia strategicznej oceny oddziaływania na środowisko, o której mowa w Dziale IV ustawy z dnia 3 października 2008 roku o udostępnianiu informacji o środowisku i jego ochronie, udziale społeczeństwa w ochronie środowiska oraz o ocenach oddziaływania na środowisko (Dz.U.2013.1235 ze zmianami)? W otrzymanej odpowiedzi  z dn. 03.12.2015 r. sygn. akt WOOŚ.410.567.2015.MG, Regionalnego Dyrektora Ochrony Środowiska w Katowicach dotyczącej udzielenia informacji w sprawie kwalifikacji do przeprowadzenia strategicznej oceny oddziaływania na środowisko dla Strategii Rozwoju Lokalnego Kierowanego przez Społeczność (LSR) Stowarzyszenia Lokalna Grupa Działania „Partnerstwo dla Rozwoju” Regionalny Dyrektor wyjaśnia, co następuje. Przedmiot będzie stanowić instrument realizacji założeń Strategii Rozwoju Województwa Śląskiego „Śląskie 2020+” poprzez realizację priorytetów Programu Rozwoju Obszarów Wiejskich na lata 2014-2020, a także częściowo Regionalnego Programu Operacyjnego Województwa Śląskiego na lata 2014-2020. Strategia jest uszczegółowieniem powyższych dokumentów dla określonych obszarów. Uszczegółowienie określone w tym dokumencie to wskazanie celów ogólnych, szczegółowych i przedsięwzięć, które są zgodne z wytycznymi odnoszącymi się do perspektywy finansowej 2014-2020. W ww. Strategii zostaną uwzględnione planowane do realizacji przedsięwzięcia, co do których mogą mieć zastosowanie przepisy art. 47 przywołanej ustawy, oraz że realizacja postanowień tego dokumentu może spowodować znaczące oddziaływanie na środowisko. Strategia Rozwoju Lokalnego (LSR) to dokument o charakterze strategicznym, który nie przesądza o konkretnych lokalizacjach przedsięwzięć, technologii </w:t>
      </w:r>
      <w:r>
        <w:rPr>
          <w:rFonts w:ascii="Arial" w:hAnsi="Arial" w:cs="Arial"/>
        </w:rPr>
        <w:lastRenderedPageBreak/>
        <w:t xml:space="preserve">stosowanej w trakcie ich realizacji, a potem funkcjonowania. Przedsięwzięcia wskazane w analizowanym dokumencie są jedynie wstępnymi koncepcjami,  których skonkretyzowanie nastąpi dopiero poprzez wybór projektów do realizacji. Możliwe oddziaływanie na środowisko przedsięwzięć realizowanych w wyniku wdrożenia Strategii będzie rozpatrywane podczas procedowania możliwości finansowania poszczególnych inwestycji. W przypadku zamierzeń, które mogą znacząco oddziaływać na środowisko zostanie przeprowadzona procedura oceny oddziaływania na środowisko, w trybie ustawy z dnia 3 października 2008 r. o udostępnianiu informacji o środowisku i jego ochronie, udziale społeczeństwa w ochronie środowiska oraz o ocenach oddziaływania na środowisko (Dz. U. Nr 199, poz. 1227 z </w:t>
      </w:r>
      <w:proofErr w:type="spellStart"/>
      <w:r>
        <w:rPr>
          <w:rFonts w:ascii="Arial" w:hAnsi="Arial" w:cs="Arial"/>
        </w:rPr>
        <w:t>późn</w:t>
      </w:r>
      <w:proofErr w:type="spellEnd"/>
      <w:r>
        <w:rPr>
          <w:rFonts w:ascii="Arial" w:hAnsi="Arial" w:cs="Arial"/>
        </w:rPr>
        <w:t>. zm.). Analizy w ramach powyższej procedury, stanowić będą podstawę do podjęcia decyzji  o dopuszczalności realizacji, a w szczególności zakresie danej inwestycji. Jednocześnie Regionalny Dyrektor Ochrony Środowiska w Katowicach informuje, że zaopiniował pozytywnie następujące projekty poddane strategicznej ocenie oddziaływania na środowisko:</w:t>
      </w:r>
    </w:p>
    <w:p w14:paraId="69E69011" w14:textId="77777777" w:rsidR="00B72444" w:rsidRDefault="00E625EB" w:rsidP="00C01D86">
      <w:pPr>
        <w:pStyle w:val="Akapitzlist"/>
        <w:tabs>
          <w:tab w:val="left" w:pos="6180"/>
        </w:tabs>
        <w:spacing w:after="0" w:line="360" w:lineRule="auto"/>
        <w:ind w:left="-567" w:right="-284"/>
        <w:rPr>
          <w:rFonts w:ascii="Arial" w:hAnsi="Arial" w:cs="Arial"/>
        </w:rPr>
      </w:pPr>
      <w:r>
        <w:rPr>
          <w:rFonts w:ascii="Arial" w:hAnsi="Arial" w:cs="Arial"/>
        </w:rPr>
        <w:t>- Strategia Rozwoju Województwa Śląskiego „Śląskie 2020+”</w:t>
      </w:r>
      <w:r w:rsidR="00C01D86">
        <w:rPr>
          <w:rFonts w:ascii="Arial" w:hAnsi="Arial" w:cs="Arial"/>
        </w:rPr>
        <w:tab/>
      </w:r>
    </w:p>
    <w:p w14:paraId="4D31BA0F" w14:textId="77777777" w:rsidR="00B72444" w:rsidRDefault="00E625EB" w:rsidP="00C01D86">
      <w:pPr>
        <w:pStyle w:val="Akapitzlist"/>
        <w:spacing w:after="0" w:line="360" w:lineRule="auto"/>
        <w:ind w:left="-567" w:right="-284"/>
        <w:rPr>
          <w:rFonts w:ascii="Arial" w:hAnsi="Arial" w:cs="Arial"/>
        </w:rPr>
      </w:pPr>
      <w:r>
        <w:rPr>
          <w:rFonts w:ascii="Arial" w:hAnsi="Arial" w:cs="Arial"/>
        </w:rPr>
        <w:t>- Regionalny Program Operacyjny Województwa Śląskiego na lata 2014-2020</w:t>
      </w:r>
    </w:p>
    <w:p w14:paraId="07BBC225" w14:textId="77777777" w:rsidR="00B72444" w:rsidRDefault="00E625EB" w:rsidP="00C01D86">
      <w:pPr>
        <w:pStyle w:val="Akapitzlist"/>
        <w:spacing w:after="0" w:line="360" w:lineRule="auto"/>
        <w:ind w:left="-567" w:right="-284"/>
        <w:rPr>
          <w:rFonts w:ascii="Arial" w:hAnsi="Arial" w:cs="Arial"/>
        </w:rPr>
      </w:pPr>
      <w:r>
        <w:rPr>
          <w:rFonts w:ascii="Arial" w:hAnsi="Arial" w:cs="Arial"/>
        </w:rPr>
        <w:t>- Program Rozwoju Obszarów Wiejskich na lata 2014-2020.</w:t>
      </w:r>
    </w:p>
    <w:p w14:paraId="4913C01C" w14:textId="77777777" w:rsidR="00B72444" w:rsidRDefault="00E625EB" w:rsidP="00C01D86">
      <w:pPr>
        <w:pStyle w:val="Akapitzlist"/>
        <w:spacing w:after="0" w:line="360" w:lineRule="auto"/>
        <w:ind w:left="-567" w:right="-284"/>
        <w:rPr>
          <w:rFonts w:ascii="Arial" w:hAnsi="Arial" w:cs="Arial"/>
        </w:rPr>
      </w:pPr>
      <w:r>
        <w:rPr>
          <w:rFonts w:ascii="Arial" w:hAnsi="Arial" w:cs="Arial"/>
        </w:rPr>
        <w:t>W związku z faktem, że Strategia Rozwoju Lokalnego będzie stanowić instrument realizacji założeń Strategii Rozwoju Województwa Śląskiego realizowanych w priorytetach Programu Rozwoju Obszarów Wiejskich oraz Regionalnego Programu Operacyjnego Województwa Śląskiego, dla których sporządzono prognozę oddziaływania na środowisko w ramach strategicznej oceny oddziaływania na środowisko Regionalny Dyrektor Ochrony Środowiska nie widzi konieczności przeprowadzania strategicznej oceny  oddziaływania na środowisko dla Strategii Rozwoju Lokalnego Kierowanego przez Społeczność (LSR) Stowarzyszenia Lokalna Grupa Działania „Partnerstwo dla Rozwoju”, pod warunkiem spełnienia kryteriów wymienionych w art. 49 ww. ustawy.</w:t>
      </w:r>
    </w:p>
    <w:p w14:paraId="15BDD4A1" w14:textId="77777777" w:rsidR="00FD4294" w:rsidRDefault="00FD4294" w:rsidP="00C01D86">
      <w:pPr>
        <w:pStyle w:val="Akapitzlist"/>
        <w:spacing w:after="0" w:line="360" w:lineRule="auto"/>
        <w:ind w:left="-567" w:right="-284"/>
        <w:rPr>
          <w:rFonts w:ascii="Arial" w:hAnsi="Arial" w:cs="Arial"/>
        </w:rPr>
      </w:pPr>
    </w:p>
    <w:p w14:paraId="2E92F1E4" w14:textId="77777777" w:rsidR="00D8475B" w:rsidRDefault="00D8475B" w:rsidP="00C01D86">
      <w:pPr>
        <w:pStyle w:val="Akapitzlist"/>
        <w:spacing w:after="0" w:line="360" w:lineRule="auto"/>
        <w:ind w:left="-567" w:right="-284"/>
        <w:rPr>
          <w:rFonts w:ascii="Arial" w:hAnsi="Arial" w:cs="Arial"/>
        </w:rPr>
      </w:pPr>
    </w:p>
    <w:p w14:paraId="565683A8" w14:textId="77777777" w:rsidR="00D8475B" w:rsidRDefault="00D8475B" w:rsidP="00C01D86">
      <w:pPr>
        <w:pStyle w:val="Akapitzlist"/>
        <w:spacing w:after="0" w:line="360" w:lineRule="auto"/>
        <w:ind w:left="-567" w:right="-284"/>
        <w:rPr>
          <w:rFonts w:ascii="Arial" w:hAnsi="Arial" w:cs="Arial"/>
        </w:rPr>
      </w:pPr>
    </w:p>
    <w:p w14:paraId="500596FA" w14:textId="77777777" w:rsidR="00D8475B" w:rsidRDefault="00D8475B" w:rsidP="00C01D86">
      <w:pPr>
        <w:pStyle w:val="Akapitzlist"/>
        <w:spacing w:after="0" w:line="360" w:lineRule="auto"/>
        <w:ind w:left="-567" w:right="-284"/>
        <w:rPr>
          <w:rFonts w:ascii="Arial" w:hAnsi="Arial" w:cs="Arial"/>
        </w:rPr>
      </w:pPr>
    </w:p>
    <w:p w14:paraId="017DD196" w14:textId="77777777" w:rsidR="00D8475B" w:rsidRDefault="00D8475B" w:rsidP="00C01D86">
      <w:pPr>
        <w:pStyle w:val="Akapitzlist"/>
        <w:spacing w:after="0" w:line="360" w:lineRule="auto"/>
        <w:ind w:left="-567" w:right="-284"/>
        <w:rPr>
          <w:rFonts w:ascii="Arial" w:hAnsi="Arial" w:cs="Arial"/>
        </w:rPr>
      </w:pPr>
    </w:p>
    <w:p w14:paraId="52DE1606" w14:textId="77777777" w:rsidR="00D8475B" w:rsidRDefault="00D8475B" w:rsidP="00C01D86">
      <w:pPr>
        <w:pStyle w:val="Akapitzlist"/>
        <w:spacing w:after="0" w:line="360" w:lineRule="auto"/>
        <w:ind w:left="-567" w:right="-284"/>
        <w:rPr>
          <w:rFonts w:ascii="Arial" w:hAnsi="Arial" w:cs="Arial"/>
        </w:rPr>
      </w:pPr>
    </w:p>
    <w:p w14:paraId="2CFFB64E" w14:textId="77777777" w:rsidR="002C693A" w:rsidRPr="0017385E" w:rsidRDefault="002C693A" w:rsidP="00C01D86">
      <w:pPr>
        <w:pStyle w:val="Akapitzlist"/>
        <w:spacing w:after="0" w:line="360" w:lineRule="auto"/>
        <w:ind w:left="-567" w:right="-284"/>
        <w:rPr>
          <w:rFonts w:ascii="Arial" w:hAnsi="Arial" w:cs="Arial"/>
          <w:sz w:val="18"/>
          <w:szCs w:val="18"/>
        </w:rPr>
      </w:pPr>
      <w:r w:rsidRPr="0017385E">
        <w:rPr>
          <w:rFonts w:ascii="Arial" w:hAnsi="Arial" w:cs="Arial"/>
          <w:b/>
          <w:sz w:val="18"/>
          <w:szCs w:val="18"/>
        </w:rPr>
        <w:t xml:space="preserve">Wykaz literatury: </w:t>
      </w:r>
      <w:r w:rsidR="0017385E" w:rsidRPr="0017385E">
        <w:rPr>
          <w:rFonts w:ascii="Arial" w:hAnsi="Arial" w:cs="Arial"/>
          <w:sz w:val="18"/>
          <w:szCs w:val="18"/>
        </w:rPr>
        <w:t>Rozporządzenia</w:t>
      </w:r>
      <w:r w:rsidRPr="0017385E">
        <w:rPr>
          <w:rFonts w:ascii="Arial" w:hAnsi="Arial" w:cs="Arial"/>
          <w:sz w:val="18"/>
          <w:szCs w:val="18"/>
        </w:rPr>
        <w:t xml:space="preserve"> Parlamentu Europej</w:t>
      </w:r>
      <w:r w:rsidR="0017385E" w:rsidRPr="0017385E">
        <w:rPr>
          <w:rFonts w:ascii="Arial" w:hAnsi="Arial" w:cs="Arial"/>
          <w:sz w:val="18"/>
          <w:szCs w:val="18"/>
        </w:rPr>
        <w:t>skiego i Rady (UE) nr 1303/2013i</w:t>
      </w:r>
      <w:r w:rsidRPr="0017385E">
        <w:rPr>
          <w:rFonts w:ascii="Arial" w:hAnsi="Arial" w:cs="Arial"/>
          <w:sz w:val="18"/>
          <w:szCs w:val="18"/>
        </w:rPr>
        <w:t xml:space="preserve"> 1305/2013 z dn. 17 grudnia 2013, Rozporządzenie wykonawcze Komisji (UE) nr 1306/2013, wspólne wytyczne dyrekcji generalnych Komisji Europejskiej, AGRI, EMPL,MARE,REGIO na temat rozwoju lokalnego kierowan</w:t>
      </w:r>
      <w:r w:rsidR="0017385E" w:rsidRPr="0017385E">
        <w:rPr>
          <w:rFonts w:ascii="Arial" w:hAnsi="Arial" w:cs="Arial"/>
          <w:sz w:val="18"/>
          <w:szCs w:val="18"/>
        </w:rPr>
        <w:t>ego przez społeczności w Polsce</w:t>
      </w:r>
      <w:r w:rsidRPr="0017385E">
        <w:rPr>
          <w:rFonts w:ascii="Arial" w:hAnsi="Arial" w:cs="Arial"/>
          <w:sz w:val="18"/>
          <w:szCs w:val="18"/>
        </w:rPr>
        <w:t xml:space="preserve"> Warszawa 2014, Raport Polska 2030, </w:t>
      </w:r>
      <w:r w:rsidR="00AE7F8F" w:rsidRPr="0017385E">
        <w:rPr>
          <w:rFonts w:ascii="Arial" w:hAnsi="Arial" w:cs="Arial"/>
          <w:sz w:val="18"/>
          <w:szCs w:val="18"/>
        </w:rPr>
        <w:t>Strategia Rozwoju Kapitału Społecznego 2020, Strategia Subregionu Zachodniego, Strategia Euroregionu Silesia, Strategia Powiatu Raciborskiego,</w:t>
      </w:r>
      <w:r w:rsidR="0017385E" w:rsidRPr="0017385E">
        <w:rPr>
          <w:rFonts w:ascii="Arial" w:hAnsi="Arial" w:cs="Arial"/>
          <w:sz w:val="18"/>
          <w:szCs w:val="18"/>
        </w:rPr>
        <w:t xml:space="preserve"> strategie gmin członkowskich,</w:t>
      </w:r>
      <w:r w:rsidR="00AE7F8F" w:rsidRPr="0017385E">
        <w:rPr>
          <w:rFonts w:ascii="Arial" w:hAnsi="Arial" w:cs="Arial"/>
          <w:sz w:val="18"/>
          <w:szCs w:val="18"/>
        </w:rPr>
        <w:t xml:space="preserve"> Prognoza oddziaływania na środowisko projektu Programu Rozwoju Obszarów Wiejskich na lata 2014-2020, Zasady realizacji instrumentu Rozwój lokalny kierowany przez społeczności w Polsce, Zasady finansowania „Wsparcia przygotowawczego” i „Wsparcia na rzecz kosztów bieżących i aktywizacji” oraz ustalania alokacji środków na lokalną strategię rozwoju w ramach działania LEADER objętego PROW na lata 20014-2020, Wytyczne dla podmiotów lokalnych dotyczące rozwoju lokalnego</w:t>
      </w:r>
      <w:r w:rsidR="0017385E" w:rsidRPr="0017385E">
        <w:rPr>
          <w:rFonts w:ascii="Arial" w:hAnsi="Arial" w:cs="Arial"/>
          <w:sz w:val="18"/>
          <w:szCs w:val="18"/>
        </w:rPr>
        <w:t xml:space="preserve"> kierowanego przez społeczności, Regionalny Program Operacyjny Województwa Śląskiego </w:t>
      </w:r>
      <w:r w:rsidR="0017385E" w:rsidRPr="0017385E">
        <w:rPr>
          <w:rFonts w:ascii="Arial" w:hAnsi="Arial" w:cs="Arial"/>
          <w:sz w:val="18"/>
          <w:szCs w:val="18"/>
        </w:rPr>
        <w:lastRenderedPageBreak/>
        <w:t>na lata 2014-2020, dane własne Powiatowego Urzędu pracy w Raciborzu, dane własne GOPS i MOPS z terenu Powiatu Raciborskiego, Poradnik dla Lokalnych Grup Działania w zakresie opracowania Lokalnych Strategii Rozwoju, Ocena zasobów pomocy społecznej Województwo Śląskie 2014. Obserwatorium integracji społecznej Województwa Śląskiego Katowice 2014 r.</w:t>
      </w:r>
    </w:p>
    <w:p w14:paraId="69019045" w14:textId="77777777" w:rsidR="00B72444" w:rsidRPr="0017385E" w:rsidRDefault="00B72444" w:rsidP="00C31F3A">
      <w:pPr>
        <w:pStyle w:val="Akapitzlist"/>
        <w:spacing w:line="360" w:lineRule="auto"/>
        <w:ind w:left="-567" w:right="-283"/>
        <w:rPr>
          <w:rFonts w:ascii="Arial" w:hAnsi="Arial" w:cs="Arial"/>
          <w:sz w:val="18"/>
          <w:szCs w:val="18"/>
        </w:rPr>
      </w:pPr>
    </w:p>
    <w:p w14:paraId="7C08A145" w14:textId="77777777" w:rsidR="00B72444" w:rsidRDefault="00B72444" w:rsidP="00C31F3A">
      <w:pPr>
        <w:ind w:left="-567" w:right="-283"/>
        <w:rPr>
          <w:sz w:val="18"/>
          <w:szCs w:val="18"/>
        </w:rPr>
      </w:pPr>
    </w:p>
    <w:p w14:paraId="721FDE15" w14:textId="77777777" w:rsidR="00D8475B" w:rsidRDefault="00D8475B" w:rsidP="00C31F3A">
      <w:pPr>
        <w:ind w:left="-567" w:right="-283"/>
        <w:rPr>
          <w:sz w:val="18"/>
          <w:szCs w:val="18"/>
        </w:rPr>
      </w:pPr>
    </w:p>
    <w:p w14:paraId="4B97BBF2" w14:textId="77777777" w:rsidR="00D8475B" w:rsidRDefault="00D8475B" w:rsidP="00C31F3A">
      <w:pPr>
        <w:ind w:left="-567" w:right="-283"/>
        <w:rPr>
          <w:sz w:val="18"/>
          <w:szCs w:val="18"/>
        </w:rPr>
      </w:pPr>
    </w:p>
    <w:p w14:paraId="1712178C" w14:textId="77777777" w:rsidR="00D8475B" w:rsidRDefault="00D8475B" w:rsidP="00D8475B">
      <w:pPr>
        <w:ind w:left="-567" w:right="-283"/>
        <w:rPr>
          <w:rFonts w:ascii="Arial" w:hAnsi="Arial" w:cs="Arial"/>
          <w:b/>
        </w:rPr>
      </w:pPr>
      <w:r w:rsidRPr="00D8475B">
        <w:rPr>
          <w:rFonts w:ascii="Arial" w:hAnsi="Arial" w:cs="Arial"/>
          <w:b/>
        </w:rPr>
        <w:t>Załączniki:</w:t>
      </w:r>
    </w:p>
    <w:p w14:paraId="2C1E072A" w14:textId="77777777" w:rsidR="00D8475B" w:rsidRPr="00D8475B" w:rsidRDefault="00D8475B" w:rsidP="00D8475B">
      <w:pPr>
        <w:ind w:left="-567" w:right="-283"/>
        <w:rPr>
          <w:rFonts w:ascii="Arial" w:hAnsi="Arial" w:cs="Arial"/>
        </w:rPr>
      </w:pPr>
      <w:r w:rsidRPr="00D8475B">
        <w:rPr>
          <w:rFonts w:ascii="Arial" w:hAnsi="Arial" w:cs="Arial"/>
        </w:rPr>
        <w:t>1. Załącznik nr 1 do LSR - Procedura aktualizacji LSR</w:t>
      </w:r>
      <w:r w:rsidRPr="00D8475B">
        <w:rPr>
          <w:rFonts w:ascii="Arial" w:hAnsi="Arial" w:cs="Arial"/>
        </w:rPr>
        <w:br/>
        <w:t>2. Załącznik nr 2 do LSR - Procedura monitoringu i ewaluacji</w:t>
      </w:r>
      <w:r w:rsidRPr="00D8475B">
        <w:rPr>
          <w:rFonts w:ascii="Arial" w:hAnsi="Arial" w:cs="Arial"/>
        </w:rPr>
        <w:br/>
        <w:t>3. Załącznik nr 3 do LRS - Plan działania</w:t>
      </w:r>
      <w:r w:rsidRPr="00D8475B">
        <w:rPr>
          <w:rFonts w:ascii="Arial" w:hAnsi="Arial" w:cs="Arial"/>
        </w:rPr>
        <w:br/>
        <w:t>4. Załącznik nr 4 do LSR - Budżet LSR</w:t>
      </w:r>
      <w:r w:rsidRPr="00D8475B">
        <w:rPr>
          <w:rFonts w:ascii="Arial" w:hAnsi="Arial" w:cs="Arial"/>
        </w:rPr>
        <w:br/>
        <w:t>5. Załączniki nr 5 do LSR - PLAN KOMUNIKACJI</w:t>
      </w:r>
    </w:p>
    <w:p w14:paraId="17059DAB" w14:textId="77777777" w:rsidR="00D8475B" w:rsidRDefault="00D8475B" w:rsidP="00D8475B">
      <w:pPr>
        <w:ind w:left="-567" w:right="-283"/>
        <w:rPr>
          <w:sz w:val="18"/>
          <w:szCs w:val="18"/>
        </w:rPr>
      </w:pPr>
    </w:p>
    <w:p w14:paraId="4D7E6091" w14:textId="77777777" w:rsidR="00D8475B" w:rsidRDefault="00D8475B" w:rsidP="00D8475B">
      <w:pPr>
        <w:ind w:left="-567" w:right="-283"/>
        <w:rPr>
          <w:sz w:val="18"/>
          <w:szCs w:val="18"/>
        </w:rPr>
      </w:pPr>
    </w:p>
    <w:p w14:paraId="044B8467" w14:textId="77777777" w:rsidR="00D8475B" w:rsidRDefault="00D8475B" w:rsidP="00C31F3A">
      <w:pPr>
        <w:ind w:left="-567" w:right="-283"/>
        <w:rPr>
          <w:sz w:val="18"/>
          <w:szCs w:val="18"/>
        </w:rPr>
      </w:pPr>
    </w:p>
    <w:p w14:paraId="60232235" w14:textId="77777777" w:rsidR="00D8475B" w:rsidRDefault="00D8475B" w:rsidP="00C31F3A">
      <w:pPr>
        <w:ind w:left="-567" w:right="-283"/>
        <w:rPr>
          <w:sz w:val="18"/>
          <w:szCs w:val="18"/>
        </w:rPr>
      </w:pPr>
    </w:p>
    <w:p w14:paraId="3EE42D56" w14:textId="77777777" w:rsidR="00D8475B" w:rsidRDefault="00D8475B" w:rsidP="00C31F3A">
      <w:pPr>
        <w:ind w:left="-567" w:right="-283"/>
        <w:rPr>
          <w:sz w:val="18"/>
          <w:szCs w:val="18"/>
        </w:rPr>
      </w:pPr>
    </w:p>
    <w:p w14:paraId="52AC0D2A" w14:textId="77777777" w:rsidR="00D8475B" w:rsidRDefault="00D8475B" w:rsidP="00C31F3A">
      <w:pPr>
        <w:ind w:left="-567" w:right="-283"/>
        <w:rPr>
          <w:sz w:val="18"/>
          <w:szCs w:val="18"/>
        </w:rPr>
      </w:pPr>
    </w:p>
    <w:p w14:paraId="2D81E4B1" w14:textId="77777777" w:rsidR="00D8475B" w:rsidRDefault="00D8475B" w:rsidP="00C31F3A">
      <w:pPr>
        <w:ind w:left="-567" w:right="-283"/>
        <w:rPr>
          <w:sz w:val="18"/>
          <w:szCs w:val="18"/>
        </w:rPr>
      </w:pPr>
    </w:p>
    <w:p w14:paraId="6B2F2B5F" w14:textId="77777777" w:rsidR="00A1069F" w:rsidRPr="00A1069F" w:rsidRDefault="00A1069F" w:rsidP="00C31F3A">
      <w:pPr>
        <w:ind w:left="-567" w:right="-283"/>
        <w:rPr>
          <w:rFonts w:ascii="Arial" w:hAnsi="Arial" w:cs="Arial"/>
          <w:sz w:val="18"/>
          <w:szCs w:val="18"/>
        </w:rPr>
      </w:pPr>
    </w:p>
    <w:p w14:paraId="0B9FC9E2" w14:textId="77777777" w:rsidR="00D8475B" w:rsidRDefault="00D8475B" w:rsidP="00D8475B">
      <w:pPr>
        <w:ind w:left="-567" w:right="-283"/>
        <w:rPr>
          <w:rFonts w:ascii="Arial" w:hAnsi="Arial" w:cs="Arial"/>
          <w:b/>
        </w:rPr>
      </w:pPr>
      <w:bookmarkStart w:id="1" w:name="_Hlk503355198"/>
    </w:p>
    <w:bookmarkEnd w:id="1"/>
    <w:p w14:paraId="0C10AC03" w14:textId="77777777" w:rsidR="00D8475B" w:rsidRPr="00D8475B" w:rsidRDefault="00D8475B" w:rsidP="00D8475B">
      <w:pPr>
        <w:ind w:left="-567" w:right="-283"/>
        <w:rPr>
          <w:rFonts w:ascii="Arial" w:hAnsi="Arial" w:cs="Arial"/>
          <w:b/>
        </w:rPr>
      </w:pPr>
    </w:p>
    <w:p w14:paraId="76A39872" w14:textId="77777777" w:rsidR="00A1069F" w:rsidRPr="00A1069F" w:rsidRDefault="00A1069F" w:rsidP="00A1069F">
      <w:pPr>
        <w:ind w:right="-283"/>
        <w:rPr>
          <w:sz w:val="18"/>
          <w:szCs w:val="18"/>
        </w:rPr>
      </w:pPr>
    </w:p>
    <w:sectPr w:rsidR="00A1069F" w:rsidRPr="00A1069F" w:rsidSect="002E6978">
      <w:footerReference w:type="default" r:id="rId11"/>
      <w:headerReference w:type="first" r:id="rId12"/>
      <w:pgSz w:w="11906" w:h="16838"/>
      <w:pgMar w:top="1418" w:right="851" w:bottom="1418" w:left="1418" w:header="709" w:footer="709" w:gutter="0"/>
      <w:pgNumType w:start="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9C18A" w14:textId="77777777" w:rsidR="00584C06" w:rsidRDefault="00584C06" w:rsidP="00B72444">
      <w:pPr>
        <w:spacing w:after="0" w:line="240" w:lineRule="auto"/>
      </w:pPr>
      <w:r>
        <w:separator/>
      </w:r>
    </w:p>
  </w:endnote>
  <w:endnote w:type="continuationSeparator" w:id="0">
    <w:p w14:paraId="290BB63E" w14:textId="77777777" w:rsidR="00584C06" w:rsidRDefault="00584C06" w:rsidP="00B72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33006" w14:textId="77777777" w:rsidR="00015F44" w:rsidRDefault="00015F44">
    <w:pPr>
      <w:pStyle w:val="Stopka"/>
    </w:pPr>
    <w:r>
      <w:fldChar w:fldCharType="begin"/>
    </w:r>
    <w:r>
      <w:instrText xml:space="preserve"> PAGE </w:instrText>
    </w:r>
    <w:r>
      <w:fldChar w:fldCharType="separate"/>
    </w:r>
    <w:r>
      <w:rPr>
        <w:noProof/>
      </w:rPr>
      <w:t>1</w:t>
    </w:r>
    <w:r>
      <w:rPr>
        <w:noProof/>
      </w:rPr>
      <w:fldChar w:fldCharType="end"/>
    </w:r>
  </w:p>
  <w:p w14:paraId="399640E1" w14:textId="77777777" w:rsidR="00015F44" w:rsidRDefault="00015F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DE853" w14:textId="77777777" w:rsidR="00584C06" w:rsidRDefault="00584C06" w:rsidP="00B72444">
      <w:pPr>
        <w:spacing w:after="0" w:line="240" w:lineRule="auto"/>
      </w:pPr>
      <w:r w:rsidRPr="00B72444">
        <w:rPr>
          <w:color w:val="000000"/>
        </w:rPr>
        <w:separator/>
      </w:r>
    </w:p>
  </w:footnote>
  <w:footnote w:type="continuationSeparator" w:id="0">
    <w:p w14:paraId="69483D19" w14:textId="77777777" w:rsidR="00584C06" w:rsidRDefault="00584C06" w:rsidP="00B72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20333" w14:textId="77777777" w:rsidR="00015F44" w:rsidRDefault="00015F44">
    <w:pPr>
      <w:pStyle w:val="Nagwek"/>
    </w:pPr>
    <w:r>
      <w:rPr>
        <w:noProof/>
      </w:rPr>
      <w:drawing>
        <wp:anchor distT="0" distB="0" distL="0" distR="0" simplePos="0" relativeHeight="251658240" behindDoc="0" locked="0" layoutInCell="1" allowOverlap="1" wp14:anchorId="02F0E397" wp14:editId="6E57C27D">
          <wp:simplePos x="0" y="0"/>
          <wp:positionH relativeFrom="margin">
            <wp:align>right</wp:align>
          </wp:positionH>
          <wp:positionV relativeFrom="paragraph">
            <wp:posOffset>-323850</wp:posOffset>
          </wp:positionV>
          <wp:extent cx="6117590" cy="1708150"/>
          <wp:effectExtent l="0" t="0" r="0" b="635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7590" cy="17081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4721"/>
    <w:multiLevelType w:val="multilevel"/>
    <w:tmpl w:val="0D26B4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D3973F5"/>
    <w:multiLevelType w:val="multilevel"/>
    <w:tmpl w:val="AA9EFFA8"/>
    <w:lvl w:ilvl="0">
      <w:numFmt w:val="bullet"/>
      <w:lvlText w:val=""/>
      <w:lvlJc w:val="left"/>
      <w:pPr>
        <w:ind w:left="357" w:hanging="357"/>
      </w:pPr>
      <w:rPr>
        <w:rFonts w:ascii="Symbol" w:hAnsi="Symbol" w:cs="StarSymbol"/>
        <w:sz w:val="18"/>
        <w:szCs w:val="18"/>
      </w:rPr>
    </w:lvl>
    <w:lvl w:ilvl="1">
      <w:numFmt w:val="bullet"/>
      <w:lvlText w:val=""/>
      <w:lvlJc w:val="left"/>
      <w:pPr>
        <w:ind w:left="357" w:hanging="357"/>
      </w:pPr>
      <w:rPr>
        <w:rFonts w:ascii="Symbol" w:hAnsi="Symbol" w:cs="StarSymbol"/>
        <w:sz w:val="18"/>
        <w:szCs w:val="18"/>
      </w:rPr>
    </w:lvl>
    <w:lvl w:ilvl="2">
      <w:numFmt w:val="bullet"/>
      <w:lvlText w:val=""/>
      <w:lvlJc w:val="left"/>
      <w:pPr>
        <w:ind w:left="2160" w:hanging="360"/>
      </w:pPr>
      <w:rPr>
        <w:rFonts w:ascii="Wingdings" w:hAnsi="Wingdings" w:cs="StarSymbol"/>
        <w:sz w:val="18"/>
        <w:szCs w:val="18"/>
      </w:rPr>
    </w:lvl>
    <w:lvl w:ilvl="3">
      <w:numFmt w:val="bullet"/>
      <w:lvlText w:val=""/>
      <w:lvlJc w:val="left"/>
      <w:pPr>
        <w:ind w:left="2880" w:hanging="360"/>
      </w:pPr>
      <w:rPr>
        <w:rFonts w:ascii="Symbol" w:hAnsi="Symbol" w:cs="StarSymbol"/>
        <w:sz w:val="18"/>
        <w:szCs w:val="18"/>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StarSymbol"/>
        <w:sz w:val="18"/>
        <w:szCs w:val="18"/>
      </w:rPr>
    </w:lvl>
    <w:lvl w:ilvl="6">
      <w:numFmt w:val="bullet"/>
      <w:lvlText w:val=""/>
      <w:lvlJc w:val="left"/>
      <w:pPr>
        <w:ind w:left="5040" w:hanging="360"/>
      </w:pPr>
      <w:rPr>
        <w:rFonts w:ascii="Symbol" w:hAnsi="Symbol" w:cs="StarSymbol"/>
        <w:sz w:val="18"/>
        <w:szCs w:val="18"/>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StarSymbol"/>
        <w:sz w:val="18"/>
        <w:szCs w:val="18"/>
      </w:rPr>
    </w:lvl>
  </w:abstractNum>
  <w:abstractNum w:abstractNumId="2" w15:restartNumberingAfterBreak="0">
    <w:nsid w:val="106807BE"/>
    <w:multiLevelType w:val="multilevel"/>
    <w:tmpl w:val="638C6E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227AA8"/>
    <w:multiLevelType w:val="multilevel"/>
    <w:tmpl w:val="94620DBE"/>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4" w15:restartNumberingAfterBreak="0">
    <w:nsid w:val="318A3982"/>
    <w:multiLevelType w:val="multilevel"/>
    <w:tmpl w:val="E51859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44E5577"/>
    <w:multiLevelType w:val="multilevel"/>
    <w:tmpl w:val="E42E6C30"/>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6" w15:restartNumberingAfterBreak="0">
    <w:nsid w:val="354D066B"/>
    <w:multiLevelType w:val="multilevel"/>
    <w:tmpl w:val="B2B41A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86F2825"/>
    <w:multiLevelType w:val="multilevel"/>
    <w:tmpl w:val="776E4240"/>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DD25194"/>
    <w:multiLevelType w:val="multilevel"/>
    <w:tmpl w:val="DE643B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78C0C14"/>
    <w:multiLevelType w:val="multilevel"/>
    <w:tmpl w:val="FB849A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A310839"/>
    <w:multiLevelType w:val="multilevel"/>
    <w:tmpl w:val="2EFE2B32"/>
    <w:lvl w:ilvl="0">
      <w:start w:val="1"/>
      <w:numFmt w:val="upp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15:restartNumberingAfterBreak="0">
    <w:nsid w:val="4F164853"/>
    <w:multiLevelType w:val="multilevel"/>
    <w:tmpl w:val="DE2C002E"/>
    <w:lvl w:ilvl="0">
      <w:start w:val="1"/>
      <w:numFmt w:val="decimal"/>
      <w:lvlText w:val="%1."/>
      <w:lvlJc w:val="left"/>
      <w:pPr>
        <w:ind w:left="357" w:hanging="357"/>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4FBD3F18"/>
    <w:multiLevelType w:val="multilevel"/>
    <w:tmpl w:val="81CCCF76"/>
    <w:lvl w:ilvl="0">
      <w:numFmt w:val="bullet"/>
      <w:lvlText w:val=""/>
      <w:lvlJc w:val="left"/>
      <w:pPr>
        <w:ind w:left="36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549B1896"/>
    <w:multiLevelType w:val="multilevel"/>
    <w:tmpl w:val="E954BF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D63769D"/>
    <w:multiLevelType w:val="multilevel"/>
    <w:tmpl w:val="5B707302"/>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F5A45E2"/>
    <w:multiLevelType w:val="multilevel"/>
    <w:tmpl w:val="77D4760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0457429"/>
    <w:multiLevelType w:val="multilevel"/>
    <w:tmpl w:val="39607EB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 w15:restartNumberingAfterBreak="0">
    <w:nsid w:val="65B360CF"/>
    <w:multiLevelType w:val="multilevel"/>
    <w:tmpl w:val="509CFC1E"/>
    <w:lvl w:ilvl="0">
      <w:start w:val="1"/>
      <w:numFmt w:val="upperLetter"/>
      <w:lvlText w:val="%1."/>
      <w:lvlJc w:val="left"/>
      <w:pPr>
        <w:ind w:left="502" w:hanging="36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8" w15:restartNumberingAfterBreak="0">
    <w:nsid w:val="664C32DC"/>
    <w:multiLevelType w:val="multilevel"/>
    <w:tmpl w:val="CF403E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70C76E3"/>
    <w:multiLevelType w:val="multilevel"/>
    <w:tmpl w:val="6890C6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8B65A92"/>
    <w:multiLevelType w:val="multilevel"/>
    <w:tmpl w:val="D7AA1B32"/>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9871F2C"/>
    <w:multiLevelType w:val="multilevel"/>
    <w:tmpl w:val="0BD692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02626A3"/>
    <w:multiLevelType w:val="multilevel"/>
    <w:tmpl w:val="FBC2D46A"/>
    <w:lvl w:ilvl="0">
      <w:numFmt w:val="bullet"/>
      <w:lvlText w:val=""/>
      <w:lvlJc w:val="left"/>
      <w:pPr>
        <w:ind w:left="36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703B4A91"/>
    <w:multiLevelType w:val="multilevel"/>
    <w:tmpl w:val="D5E89E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16C1B76"/>
    <w:multiLevelType w:val="multilevel"/>
    <w:tmpl w:val="824AC1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27D010D"/>
    <w:multiLevelType w:val="multilevel"/>
    <w:tmpl w:val="FC6EA9E8"/>
    <w:lvl w:ilvl="0">
      <w:start w:val="1"/>
      <w:numFmt w:val="upperLetter"/>
      <w:lvlText w:val="%1."/>
      <w:lvlJc w:val="left"/>
      <w:pPr>
        <w:ind w:left="786" w:hanging="360"/>
      </w:pPr>
      <w:rPr>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16cid:durableId="133834744">
    <w:abstractNumId w:val="1"/>
  </w:num>
  <w:num w:numId="2" w16cid:durableId="1002776253">
    <w:abstractNumId w:val="11"/>
  </w:num>
  <w:num w:numId="3" w16cid:durableId="430052668">
    <w:abstractNumId w:val="2"/>
  </w:num>
  <w:num w:numId="4" w16cid:durableId="1450127113">
    <w:abstractNumId w:val="20"/>
  </w:num>
  <w:num w:numId="5" w16cid:durableId="1139112095">
    <w:abstractNumId w:val="14"/>
  </w:num>
  <w:num w:numId="6" w16cid:durableId="890119991">
    <w:abstractNumId w:val="7"/>
  </w:num>
  <w:num w:numId="7" w16cid:durableId="162480254">
    <w:abstractNumId w:val="23"/>
  </w:num>
  <w:num w:numId="8" w16cid:durableId="1328099326">
    <w:abstractNumId w:val="22"/>
  </w:num>
  <w:num w:numId="9" w16cid:durableId="256712674">
    <w:abstractNumId w:val="12"/>
  </w:num>
  <w:num w:numId="10" w16cid:durableId="1581257517">
    <w:abstractNumId w:val="9"/>
  </w:num>
  <w:num w:numId="11" w16cid:durableId="195000810">
    <w:abstractNumId w:val="15"/>
  </w:num>
  <w:num w:numId="12" w16cid:durableId="1075124905">
    <w:abstractNumId w:val="3"/>
  </w:num>
  <w:num w:numId="13" w16cid:durableId="45422857">
    <w:abstractNumId w:val="8"/>
  </w:num>
  <w:num w:numId="14" w16cid:durableId="548149846">
    <w:abstractNumId w:val="21"/>
  </w:num>
  <w:num w:numId="15" w16cid:durableId="647513496">
    <w:abstractNumId w:val="19"/>
  </w:num>
  <w:num w:numId="16" w16cid:durableId="1948735506">
    <w:abstractNumId w:val="6"/>
  </w:num>
  <w:num w:numId="17" w16cid:durableId="600458470">
    <w:abstractNumId w:val="24"/>
  </w:num>
  <w:num w:numId="18" w16cid:durableId="1966227537">
    <w:abstractNumId w:val="18"/>
  </w:num>
  <w:num w:numId="19" w16cid:durableId="1227911540">
    <w:abstractNumId w:val="13"/>
  </w:num>
  <w:num w:numId="20" w16cid:durableId="1913158993">
    <w:abstractNumId w:val="16"/>
  </w:num>
  <w:num w:numId="21" w16cid:durableId="444468069">
    <w:abstractNumId w:val="25"/>
  </w:num>
  <w:num w:numId="22" w16cid:durableId="592974939">
    <w:abstractNumId w:val="17"/>
  </w:num>
  <w:num w:numId="23" w16cid:durableId="1575434968">
    <w:abstractNumId w:val="10"/>
  </w:num>
  <w:num w:numId="24" w16cid:durableId="411008960">
    <w:abstractNumId w:val="5"/>
  </w:num>
  <w:num w:numId="25" w16cid:durableId="1102647328">
    <w:abstractNumId w:val="0"/>
  </w:num>
  <w:num w:numId="26" w16cid:durableId="19464234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444"/>
    <w:rsid w:val="00015F44"/>
    <w:rsid w:val="000211E5"/>
    <w:rsid w:val="00035B8A"/>
    <w:rsid w:val="00036198"/>
    <w:rsid w:val="00036D0F"/>
    <w:rsid w:val="000551C4"/>
    <w:rsid w:val="00094CE5"/>
    <w:rsid w:val="000A3898"/>
    <w:rsid w:val="000B0F7A"/>
    <w:rsid w:val="000E7CF3"/>
    <w:rsid w:val="001009A7"/>
    <w:rsid w:val="00115000"/>
    <w:rsid w:val="00116208"/>
    <w:rsid w:val="00116456"/>
    <w:rsid w:val="00133747"/>
    <w:rsid w:val="00133C91"/>
    <w:rsid w:val="001412BF"/>
    <w:rsid w:val="00157623"/>
    <w:rsid w:val="0017385E"/>
    <w:rsid w:val="00174A0C"/>
    <w:rsid w:val="001772A1"/>
    <w:rsid w:val="001812AD"/>
    <w:rsid w:val="001814AC"/>
    <w:rsid w:val="00185B48"/>
    <w:rsid w:val="001A0DB7"/>
    <w:rsid w:val="001C0176"/>
    <w:rsid w:val="001C6B7A"/>
    <w:rsid w:val="001F20BB"/>
    <w:rsid w:val="002177B4"/>
    <w:rsid w:val="002864EC"/>
    <w:rsid w:val="002A4C96"/>
    <w:rsid w:val="002A5326"/>
    <w:rsid w:val="002A7E34"/>
    <w:rsid w:val="002B09BB"/>
    <w:rsid w:val="002B1813"/>
    <w:rsid w:val="002B5414"/>
    <w:rsid w:val="002C693A"/>
    <w:rsid w:val="002D020E"/>
    <w:rsid w:val="002D4F79"/>
    <w:rsid w:val="002D6EF1"/>
    <w:rsid w:val="002D7B7D"/>
    <w:rsid w:val="002E6978"/>
    <w:rsid w:val="003000E3"/>
    <w:rsid w:val="00310808"/>
    <w:rsid w:val="00315399"/>
    <w:rsid w:val="00316B6C"/>
    <w:rsid w:val="003210E2"/>
    <w:rsid w:val="00321A2A"/>
    <w:rsid w:val="00325D39"/>
    <w:rsid w:val="003272AC"/>
    <w:rsid w:val="0033223B"/>
    <w:rsid w:val="00336B74"/>
    <w:rsid w:val="003529B8"/>
    <w:rsid w:val="0036335B"/>
    <w:rsid w:val="00382FE4"/>
    <w:rsid w:val="00386EBB"/>
    <w:rsid w:val="00395376"/>
    <w:rsid w:val="003B377F"/>
    <w:rsid w:val="003C10FB"/>
    <w:rsid w:val="003C41D2"/>
    <w:rsid w:val="003D496B"/>
    <w:rsid w:val="003E19CE"/>
    <w:rsid w:val="003E35FF"/>
    <w:rsid w:val="003E5544"/>
    <w:rsid w:val="00436005"/>
    <w:rsid w:val="00437F04"/>
    <w:rsid w:val="004625D3"/>
    <w:rsid w:val="00466678"/>
    <w:rsid w:val="0047288D"/>
    <w:rsid w:val="00480FF9"/>
    <w:rsid w:val="004A0190"/>
    <w:rsid w:val="004B0B82"/>
    <w:rsid w:val="004B1D31"/>
    <w:rsid w:val="004C3DA4"/>
    <w:rsid w:val="004D2F65"/>
    <w:rsid w:val="004D783A"/>
    <w:rsid w:val="004E004B"/>
    <w:rsid w:val="004E0F6A"/>
    <w:rsid w:val="004E760A"/>
    <w:rsid w:val="00517692"/>
    <w:rsid w:val="00525220"/>
    <w:rsid w:val="0055172D"/>
    <w:rsid w:val="005613A8"/>
    <w:rsid w:val="00565637"/>
    <w:rsid w:val="00571216"/>
    <w:rsid w:val="005746AC"/>
    <w:rsid w:val="00584C06"/>
    <w:rsid w:val="005907B5"/>
    <w:rsid w:val="005935E1"/>
    <w:rsid w:val="005B6DE5"/>
    <w:rsid w:val="00605E59"/>
    <w:rsid w:val="006245E3"/>
    <w:rsid w:val="006355EE"/>
    <w:rsid w:val="00657CA2"/>
    <w:rsid w:val="00664455"/>
    <w:rsid w:val="0066665B"/>
    <w:rsid w:val="006731FB"/>
    <w:rsid w:val="006840FD"/>
    <w:rsid w:val="00687998"/>
    <w:rsid w:val="00693FB0"/>
    <w:rsid w:val="00695ECD"/>
    <w:rsid w:val="00696500"/>
    <w:rsid w:val="006B33C2"/>
    <w:rsid w:val="006C6F20"/>
    <w:rsid w:val="006D4AB8"/>
    <w:rsid w:val="006E5B17"/>
    <w:rsid w:val="006F0069"/>
    <w:rsid w:val="006F01CC"/>
    <w:rsid w:val="00701969"/>
    <w:rsid w:val="00712B14"/>
    <w:rsid w:val="00717CA8"/>
    <w:rsid w:val="007445F8"/>
    <w:rsid w:val="00745CFC"/>
    <w:rsid w:val="007560E0"/>
    <w:rsid w:val="007669F8"/>
    <w:rsid w:val="00791CA6"/>
    <w:rsid w:val="007A6450"/>
    <w:rsid w:val="007A6FB6"/>
    <w:rsid w:val="007B5959"/>
    <w:rsid w:val="007C3E3A"/>
    <w:rsid w:val="007E1885"/>
    <w:rsid w:val="007E1ED5"/>
    <w:rsid w:val="007F1309"/>
    <w:rsid w:val="007F2201"/>
    <w:rsid w:val="007F37D4"/>
    <w:rsid w:val="00801962"/>
    <w:rsid w:val="00801FA3"/>
    <w:rsid w:val="00805B3F"/>
    <w:rsid w:val="008215E4"/>
    <w:rsid w:val="00821FE7"/>
    <w:rsid w:val="008419E2"/>
    <w:rsid w:val="00871C0B"/>
    <w:rsid w:val="00876DC5"/>
    <w:rsid w:val="008B3D87"/>
    <w:rsid w:val="008D4231"/>
    <w:rsid w:val="008D4DA9"/>
    <w:rsid w:val="008F62E7"/>
    <w:rsid w:val="00902D85"/>
    <w:rsid w:val="009036DE"/>
    <w:rsid w:val="0090538F"/>
    <w:rsid w:val="00924F17"/>
    <w:rsid w:val="0093017E"/>
    <w:rsid w:val="00931A0D"/>
    <w:rsid w:val="009363F4"/>
    <w:rsid w:val="0095513E"/>
    <w:rsid w:val="00970AA4"/>
    <w:rsid w:val="00985FA3"/>
    <w:rsid w:val="00987263"/>
    <w:rsid w:val="00993E98"/>
    <w:rsid w:val="009B04A0"/>
    <w:rsid w:val="009E252F"/>
    <w:rsid w:val="009F1880"/>
    <w:rsid w:val="00A1069F"/>
    <w:rsid w:val="00A132A4"/>
    <w:rsid w:val="00A159B2"/>
    <w:rsid w:val="00A27598"/>
    <w:rsid w:val="00A320AF"/>
    <w:rsid w:val="00A402D0"/>
    <w:rsid w:val="00A658E4"/>
    <w:rsid w:val="00A67083"/>
    <w:rsid w:val="00A90888"/>
    <w:rsid w:val="00AA08E7"/>
    <w:rsid w:val="00AA1E6C"/>
    <w:rsid w:val="00AB2066"/>
    <w:rsid w:val="00AB7FAB"/>
    <w:rsid w:val="00AE7F8F"/>
    <w:rsid w:val="00B04034"/>
    <w:rsid w:val="00B0660D"/>
    <w:rsid w:val="00B07FF2"/>
    <w:rsid w:val="00B13AE0"/>
    <w:rsid w:val="00B2268F"/>
    <w:rsid w:val="00B236AC"/>
    <w:rsid w:val="00B35805"/>
    <w:rsid w:val="00B36DB7"/>
    <w:rsid w:val="00B530A3"/>
    <w:rsid w:val="00B72444"/>
    <w:rsid w:val="00B76841"/>
    <w:rsid w:val="00B80405"/>
    <w:rsid w:val="00B92F8C"/>
    <w:rsid w:val="00BA1D99"/>
    <w:rsid w:val="00BB11C3"/>
    <w:rsid w:val="00BC46AE"/>
    <w:rsid w:val="00BD7458"/>
    <w:rsid w:val="00BE2F13"/>
    <w:rsid w:val="00BE506E"/>
    <w:rsid w:val="00BF4E05"/>
    <w:rsid w:val="00C01D86"/>
    <w:rsid w:val="00C22DD9"/>
    <w:rsid w:val="00C31F3A"/>
    <w:rsid w:val="00C516B6"/>
    <w:rsid w:val="00C518CE"/>
    <w:rsid w:val="00C56DD5"/>
    <w:rsid w:val="00C56E99"/>
    <w:rsid w:val="00C7033A"/>
    <w:rsid w:val="00C97287"/>
    <w:rsid w:val="00CA1A4D"/>
    <w:rsid w:val="00CA3931"/>
    <w:rsid w:val="00CB2A3D"/>
    <w:rsid w:val="00CC2087"/>
    <w:rsid w:val="00CD4460"/>
    <w:rsid w:val="00CF2F19"/>
    <w:rsid w:val="00CF3D5A"/>
    <w:rsid w:val="00CF66B1"/>
    <w:rsid w:val="00D1184C"/>
    <w:rsid w:val="00D3304E"/>
    <w:rsid w:val="00D57564"/>
    <w:rsid w:val="00D6080F"/>
    <w:rsid w:val="00D82468"/>
    <w:rsid w:val="00D8475B"/>
    <w:rsid w:val="00D87FE6"/>
    <w:rsid w:val="00D92F8F"/>
    <w:rsid w:val="00DA0A7C"/>
    <w:rsid w:val="00DB5918"/>
    <w:rsid w:val="00DF43A1"/>
    <w:rsid w:val="00E03B90"/>
    <w:rsid w:val="00E05C6B"/>
    <w:rsid w:val="00E35D86"/>
    <w:rsid w:val="00E37FA9"/>
    <w:rsid w:val="00E43B2A"/>
    <w:rsid w:val="00E5270A"/>
    <w:rsid w:val="00E539A4"/>
    <w:rsid w:val="00E625EB"/>
    <w:rsid w:val="00E75428"/>
    <w:rsid w:val="00E92D84"/>
    <w:rsid w:val="00E9539D"/>
    <w:rsid w:val="00EB07BF"/>
    <w:rsid w:val="00ED1946"/>
    <w:rsid w:val="00ED7058"/>
    <w:rsid w:val="00EE0A7C"/>
    <w:rsid w:val="00EF6D78"/>
    <w:rsid w:val="00EF6DAC"/>
    <w:rsid w:val="00F02FA9"/>
    <w:rsid w:val="00F0622F"/>
    <w:rsid w:val="00F13963"/>
    <w:rsid w:val="00F30712"/>
    <w:rsid w:val="00F32208"/>
    <w:rsid w:val="00F378A1"/>
    <w:rsid w:val="00F44680"/>
    <w:rsid w:val="00F57C85"/>
    <w:rsid w:val="00F61D5C"/>
    <w:rsid w:val="00F727BA"/>
    <w:rsid w:val="00F73DCA"/>
    <w:rsid w:val="00F73FD4"/>
    <w:rsid w:val="00F7665F"/>
    <w:rsid w:val="00F825B7"/>
    <w:rsid w:val="00F94F59"/>
    <w:rsid w:val="00F96840"/>
    <w:rsid w:val="00FA7DBC"/>
    <w:rsid w:val="00FB158C"/>
    <w:rsid w:val="00FB2318"/>
    <w:rsid w:val="00FC1C9F"/>
    <w:rsid w:val="00FD42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73B97"/>
  <w15:docId w15:val="{EE8C3F06-8889-4CEF-8333-352DE500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B72444"/>
    <w:pPr>
      <w:suppressAutoHyphens/>
    </w:pPr>
  </w:style>
  <w:style w:type="paragraph" w:styleId="Nagwek3">
    <w:name w:val="heading 3"/>
    <w:basedOn w:val="Normalny"/>
    <w:next w:val="Normalny"/>
    <w:rsid w:val="00B72444"/>
    <w:pPr>
      <w:keepNext/>
      <w:keepLines/>
      <w:spacing w:before="200" w:after="0"/>
      <w:outlineLvl w:val="2"/>
    </w:pPr>
    <w:rPr>
      <w:rFonts w:ascii="Cambria" w:eastAsia="Times New Roman"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rsid w:val="00B72444"/>
    <w:pPr>
      <w:ind w:left="720"/>
    </w:pPr>
  </w:style>
  <w:style w:type="character" w:styleId="Hipercze">
    <w:name w:val="Hyperlink"/>
    <w:basedOn w:val="Domylnaczcionkaakapitu"/>
    <w:rsid w:val="00B72444"/>
    <w:rPr>
      <w:color w:val="0000FF"/>
      <w:u w:val="single"/>
    </w:rPr>
  </w:style>
  <w:style w:type="paragraph" w:styleId="Tekstprzypisukocowego">
    <w:name w:val="endnote text"/>
    <w:basedOn w:val="Normalny"/>
    <w:rsid w:val="00B72444"/>
    <w:pPr>
      <w:spacing w:after="0" w:line="240" w:lineRule="auto"/>
    </w:pPr>
    <w:rPr>
      <w:sz w:val="20"/>
      <w:szCs w:val="20"/>
    </w:rPr>
  </w:style>
  <w:style w:type="character" w:customStyle="1" w:styleId="TekstprzypisukocowegoZnak">
    <w:name w:val="Tekst przypisu końcowego Znak"/>
    <w:basedOn w:val="Domylnaczcionkaakapitu"/>
    <w:rsid w:val="00B72444"/>
    <w:rPr>
      <w:sz w:val="20"/>
      <w:szCs w:val="20"/>
    </w:rPr>
  </w:style>
  <w:style w:type="character" w:styleId="Odwoanieprzypisukocowego">
    <w:name w:val="endnote reference"/>
    <w:basedOn w:val="Domylnaczcionkaakapitu"/>
    <w:rsid w:val="00B72444"/>
    <w:rPr>
      <w:position w:val="0"/>
      <w:vertAlign w:val="superscript"/>
    </w:rPr>
  </w:style>
  <w:style w:type="character" w:customStyle="1" w:styleId="Nagwek3Znak">
    <w:name w:val="Nagłówek 3 Znak"/>
    <w:basedOn w:val="Domylnaczcionkaakapitu"/>
    <w:rsid w:val="00B72444"/>
    <w:rPr>
      <w:rFonts w:ascii="Cambria" w:eastAsia="Times New Roman" w:hAnsi="Cambria" w:cs="Times New Roman"/>
      <w:b/>
      <w:bCs/>
      <w:color w:val="4F81BD"/>
    </w:rPr>
  </w:style>
  <w:style w:type="paragraph" w:styleId="Nagwek">
    <w:name w:val="header"/>
    <w:basedOn w:val="Normalny"/>
    <w:rsid w:val="00B72444"/>
    <w:pPr>
      <w:tabs>
        <w:tab w:val="center" w:pos="4536"/>
        <w:tab w:val="right" w:pos="9072"/>
      </w:tabs>
      <w:spacing w:after="0" w:line="240" w:lineRule="auto"/>
    </w:pPr>
  </w:style>
  <w:style w:type="character" w:customStyle="1" w:styleId="NagwekZnak">
    <w:name w:val="Nagłówek Znak"/>
    <w:basedOn w:val="Domylnaczcionkaakapitu"/>
    <w:rsid w:val="00B72444"/>
  </w:style>
  <w:style w:type="paragraph" w:styleId="Stopka">
    <w:name w:val="footer"/>
    <w:basedOn w:val="Normalny"/>
    <w:rsid w:val="00B72444"/>
    <w:pPr>
      <w:tabs>
        <w:tab w:val="center" w:pos="4536"/>
        <w:tab w:val="right" w:pos="9072"/>
      </w:tabs>
      <w:spacing w:after="0" w:line="240" w:lineRule="auto"/>
    </w:pPr>
  </w:style>
  <w:style w:type="character" w:customStyle="1" w:styleId="StopkaZnak">
    <w:name w:val="Stopka Znak"/>
    <w:basedOn w:val="Domylnaczcionkaakapitu"/>
    <w:rsid w:val="00B72444"/>
  </w:style>
  <w:style w:type="paragraph" w:styleId="Tekstdymka">
    <w:name w:val="Balloon Text"/>
    <w:basedOn w:val="Normalny"/>
    <w:rsid w:val="00B72444"/>
    <w:pPr>
      <w:spacing w:after="0" w:line="240" w:lineRule="auto"/>
    </w:pPr>
    <w:rPr>
      <w:rFonts w:ascii="Tahoma" w:hAnsi="Tahoma" w:cs="Tahoma"/>
      <w:sz w:val="16"/>
      <w:szCs w:val="16"/>
    </w:rPr>
  </w:style>
  <w:style w:type="character" w:customStyle="1" w:styleId="TekstdymkaZnak">
    <w:name w:val="Tekst dymka Znak"/>
    <w:basedOn w:val="Domylnaczcionkaakapitu"/>
    <w:rsid w:val="00B72444"/>
    <w:rPr>
      <w:rFonts w:ascii="Tahoma" w:hAnsi="Tahoma" w:cs="Tahoma"/>
      <w:sz w:val="16"/>
      <w:szCs w:val="16"/>
    </w:rPr>
  </w:style>
  <w:style w:type="paragraph" w:customStyle="1" w:styleId="Tekstpodstawowywcity21">
    <w:name w:val="Tekst podstawowy wcięty 21"/>
    <w:basedOn w:val="Normalny"/>
    <w:rsid w:val="000A3898"/>
    <w:pPr>
      <w:widowControl w:val="0"/>
      <w:autoSpaceDE w:val="0"/>
      <w:spacing w:after="120" w:line="480" w:lineRule="auto"/>
      <w:ind w:left="283"/>
      <w:textAlignment w:val="auto"/>
    </w:pPr>
    <w:rPr>
      <w:rFonts w:ascii="Arial" w:eastAsia="Times New Roman" w:hAnsi="Arial" w:cs="Arial"/>
      <w:sz w:val="24"/>
      <w:szCs w:val="24"/>
      <w:lang w:eastAsia="ar-SA"/>
    </w:rPr>
  </w:style>
  <w:style w:type="paragraph" w:styleId="Bezodstpw">
    <w:name w:val="No Spacing"/>
    <w:link w:val="BezodstpwZnak"/>
    <w:uiPriority w:val="1"/>
    <w:qFormat/>
    <w:rsid w:val="00F0622F"/>
    <w:pPr>
      <w:autoSpaceDN/>
      <w:spacing w:after="0" w:line="240" w:lineRule="auto"/>
      <w:textAlignment w:val="auto"/>
    </w:pPr>
    <w:rPr>
      <w:rFonts w:asciiTheme="minorHAnsi" w:eastAsiaTheme="minorEastAsia" w:hAnsiTheme="minorHAnsi" w:cstheme="minorBidi"/>
      <w:lang w:eastAsia="pl-PL"/>
    </w:rPr>
  </w:style>
  <w:style w:type="character" w:customStyle="1" w:styleId="BezodstpwZnak">
    <w:name w:val="Bez odstępów Znak"/>
    <w:basedOn w:val="Domylnaczcionkaakapitu"/>
    <w:link w:val="Bezodstpw"/>
    <w:uiPriority w:val="1"/>
    <w:rsid w:val="00F0622F"/>
    <w:rPr>
      <w:rFonts w:asciiTheme="minorHAnsi" w:eastAsiaTheme="minorEastAsia" w:hAnsiTheme="minorHAnsi" w:cstheme="minorBid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4003">
      <w:bodyDiv w:val="1"/>
      <w:marLeft w:val="0"/>
      <w:marRight w:val="0"/>
      <w:marTop w:val="0"/>
      <w:marBottom w:val="0"/>
      <w:divBdr>
        <w:top w:val="none" w:sz="0" w:space="0" w:color="auto"/>
        <w:left w:val="none" w:sz="0" w:space="0" w:color="auto"/>
        <w:bottom w:val="none" w:sz="0" w:space="0" w:color="auto"/>
        <w:right w:val="none" w:sz="0" w:space="0" w:color="auto"/>
      </w:divBdr>
    </w:div>
    <w:div w:id="1208222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rupadzilania.pl" TargetMode="External"/><Relationship Id="rId4" Type="http://schemas.openxmlformats.org/officeDocument/2006/relationships/settings" Target="settings.xml"/><Relationship Id="rId9" Type="http://schemas.openxmlformats.org/officeDocument/2006/relationships/hyperlink" Target="http://www.grupadzialani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655DCA-1A00-449F-9781-57F4042D8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60</Pages>
  <Words>17879</Words>
  <Characters>107279</Characters>
  <Application>Microsoft Office Word</Application>
  <DocSecurity>0</DocSecurity>
  <Lines>893</Lines>
  <Paragraphs>249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dc:creator>
  <cp:lastModifiedBy>LGD</cp:lastModifiedBy>
  <cp:revision>11</cp:revision>
  <cp:lastPrinted>2022-11-23T11:01:00Z</cp:lastPrinted>
  <dcterms:created xsi:type="dcterms:W3CDTF">2022-12-12T08:21:00Z</dcterms:created>
  <dcterms:modified xsi:type="dcterms:W3CDTF">2022-12-11T14:15:00Z</dcterms:modified>
</cp:coreProperties>
</file>