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8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3401"/>
        <w:gridCol w:w="4111"/>
      </w:tblGrid>
      <w:tr w:rsidR="00D2631F" w:rsidRPr="00B327EC" w:rsidTr="00353E14">
        <w:trPr>
          <w:trHeight w:val="311"/>
        </w:trPr>
        <w:tc>
          <w:tcPr>
            <w:tcW w:w="1527" w:type="dxa"/>
            <w:vMerge w:val="restart"/>
            <w:shd w:val="clear" w:color="auto" w:fill="FCE0C8"/>
          </w:tcPr>
          <w:p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Rok</w:t>
            </w:r>
            <w:proofErr w:type="spellEnd"/>
          </w:p>
        </w:tc>
        <w:tc>
          <w:tcPr>
            <w:tcW w:w="7512" w:type="dxa"/>
            <w:gridSpan w:val="2"/>
            <w:shd w:val="clear" w:color="auto" w:fill="FABF8F"/>
          </w:tcPr>
          <w:p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Wsparcie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  <w:b/>
              </w:rPr>
              <w:t>finansowe</w:t>
            </w:r>
            <w:proofErr w:type="spellEnd"/>
          </w:p>
        </w:tc>
      </w:tr>
      <w:tr w:rsidR="00353E14" w:rsidRPr="00B327EC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 w:val="restart"/>
            <w:shd w:val="clear" w:color="auto" w:fill="FABF8F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4111" w:type="dxa"/>
            <w:vMerge w:val="restart"/>
            <w:shd w:val="clear" w:color="auto" w:fill="E36C0A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EFSI</w:t>
            </w:r>
          </w:p>
        </w:tc>
      </w:tr>
      <w:tr w:rsidR="00353E14" w:rsidRPr="00B327EC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/>
            <w:shd w:val="clear" w:color="auto" w:fill="auto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E36C0A"/>
          </w:tcPr>
          <w:p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2016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40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40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2017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790 000,00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790 000,00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790 000,00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790 000,00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FCE0C8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2023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D75D6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</w:tr>
      <w:tr w:rsidR="00061AC5" w:rsidRPr="00B327EC" w:rsidTr="00353E14">
        <w:tc>
          <w:tcPr>
            <w:tcW w:w="1527" w:type="dxa"/>
            <w:shd w:val="clear" w:color="auto" w:fill="E36C0A"/>
          </w:tcPr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</w:p>
          <w:p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  <w:b/>
              </w:rPr>
              <w:t>2016-2023</w:t>
            </w:r>
          </w:p>
        </w:tc>
        <w:tc>
          <w:tcPr>
            <w:tcW w:w="340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4 5000</w:t>
            </w:r>
            <w:r w:rsidR="00061AC5"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</w:tr>
    </w:tbl>
    <w:p w:rsidR="00D2631F" w:rsidRDefault="00C0152B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Budżet LSR załącznik nr 4 do LSR.                                                                           </w:t>
      </w:r>
      <w:r w:rsidR="00D2631F"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poszczególnych latach:</w:t>
      </w:r>
    </w:p>
    <w:p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837E0A" w:rsidRPr="006C2AD1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1A41F4" w:rsidRPr="007E05BA" w:rsidRDefault="001A41F4">
      <w:pPr>
        <w:rPr>
          <w:lang w:val="pl-PL"/>
        </w:rPr>
      </w:pPr>
    </w:p>
    <w:p w:rsidR="00D2631F" w:rsidRPr="007E05BA" w:rsidRDefault="00D2631F">
      <w:pPr>
        <w:rPr>
          <w:lang w:val="pl-PL"/>
        </w:rPr>
      </w:pPr>
    </w:p>
    <w:p w:rsidR="00D2631F" w:rsidRPr="006C2AD1" w:rsidRDefault="00D2631F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ramach poszczególnych poddziałań:</w:t>
      </w: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84"/>
        <w:gridCol w:w="2409"/>
        <w:gridCol w:w="284"/>
        <w:gridCol w:w="283"/>
      </w:tblGrid>
      <w:tr w:rsidR="00D2631F" w:rsidRPr="00B327EC" w:rsidTr="00222159">
        <w:trPr>
          <w:trHeight w:val="473"/>
        </w:trPr>
        <w:tc>
          <w:tcPr>
            <w:tcW w:w="1526" w:type="dxa"/>
            <w:vMerge w:val="restart"/>
            <w:shd w:val="clear" w:color="auto" w:fill="FFFF99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Poddziałanie</w:t>
            </w:r>
          </w:p>
        </w:tc>
        <w:tc>
          <w:tcPr>
            <w:tcW w:w="1843" w:type="dxa"/>
            <w:gridSpan w:val="2"/>
            <w:shd w:val="clear" w:color="auto" w:fill="FFC000"/>
          </w:tcPr>
          <w:p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Wsparcie finansowe</w:t>
            </w:r>
          </w:p>
        </w:tc>
        <w:tc>
          <w:tcPr>
            <w:tcW w:w="2976" w:type="dxa"/>
            <w:gridSpan w:val="3"/>
            <w:shd w:val="clear" w:color="auto" w:fill="FABF8F"/>
          </w:tcPr>
          <w:p w:rsidR="00D2631F" w:rsidRPr="00664C54" w:rsidRDefault="00D2631F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 xml:space="preserve">Wkład </w:t>
            </w:r>
            <w:proofErr w:type="spellStart"/>
            <w:r w:rsidRPr="00C0152B">
              <w:rPr>
                <w:rFonts w:ascii="Times New Roman" w:hAnsi="Times New Roman"/>
                <w:b/>
                <w:lang w:val="pl-PL"/>
              </w:rPr>
              <w:t>wł</w:t>
            </w:r>
            <w:r w:rsidRPr="00664C54">
              <w:rPr>
                <w:rFonts w:ascii="Times New Roman" w:hAnsi="Times New Roman"/>
                <w:b/>
              </w:rPr>
              <w:t>asny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4479" w:rsidRPr="00B327EC" w:rsidTr="00222159">
        <w:trPr>
          <w:trHeight w:val="578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284" w:type="dxa"/>
            <w:vMerge w:val="restart"/>
            <w:shd w:val="clear" w:color="auto" w:fill="FFC000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Publiczny</w:t>
            </w:r>
            <w:proofErr w:type="spellEnd"/>
          </w:p>
        </w:tc>
        <w:tc>
          <w:tcPr>
            <w:tcW w:w="284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  <w:vMerge w:val="restart"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</w:tr>
      <w:tr w:rsidR="001B4479" w:rsidRPr="00B327EC" w:rsidTr="00222159">
        <w:trPr>
          <w:trHeight w:val="577"/>
        </w:trPr>
        <w:tc>
          <w:tcPr>
            <w:tcW w:w="1526" w:type="dxa"/>
            <w:vMerge/>
            <w:shd w:val="clear" w:color="auto" w:fill="FFFF99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vMerge/>
            <w:shd w:val="clear" w:color="auto" w:fill="FABF8F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1B4479" w:rsidRPr="007E05BA" w:rsidTr="00222159">
        <w:tc>
          <w:tcPr>
            <w:tcW w:w="1526" w:type="dxa"/>
            <w:shd w:val="clear" w:color="auto" w:fill="FFFF99"/>
          </w:tcPr>
          <w:p w:rsidR="001B4479" w:rsidRPr="004B1842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Wdrażanie </w:t>
            </w:r>
            <w:r w:rsidRPr="004B1842">
              <w:rPr>
                <w:rFonts w:ascii="Times New Roman" w:hAnsi="Times New Roman"/>
                <w:lang w:val="pl-PL"/>
              </w:rPr>
              <w:t>operacji w ramach LSR</w:t>
            </w:r>
          </w:p>
        </w:tc>
        <w:tc>
          <w:tcPr>
            <w:tcW w:w="1559" w:type="dxa"/>
            <w:shd w:val="clear" w:color="auto" w:fill="auto"/>
          </w:tcPr>
          <w:p w:rsidR="001B4479" w:rsidRPr="004F4179" w:rsidRDefault="001D75D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4 5</w:t>
            </w:r>
            <w:r w:rsidR="00CC0E24">
              <w:rPr>
                <w:rFonts w:ascii="Times New Roman" w:hAnsi="Times New Roman"/>
                <w:lang w:val="pl-PL"/>
              </w:rPr>
              <w:t xml:space="preserve">00 </w:t>
            </w:r>
            <w:r w:rsidR="001B4479">
              <w:rPr>
                <w:rFonts w:ascii="Times New Roman" w:hAnsi="Times New Roman"/>
                <w:lang w:val="pl-PL"/>
              </w:rPr>
              <w:t>000,00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1B4479" w:rsidRPr="00B327EC" w:rsidRDefault="001D75D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654 660,00</w:t>
            </w:r>
          </w:p>
        </w:tc>
        <w:tc>
          <w:tcPr>
            <w:tcW w:w="284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CC0E24" w:rsidRPr="00B327EC" w:rsidTr="00222159">
        <w:tc>
          <w:tcPr>
            <w:tcW w:w="1526" w:type="dxa"/>
            <w:shd w:val="clear" w:color="auto" w:fill="FFFF99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proofErr w:type="spellStart"/>
            <w:r w:rsidRPr="00B327EC">
              <w:rPr>
                <w:rFonts w:ascii="Times New Roman" w:hAnsi="Times New Roman"/>
              </w:rPr>
              <w:t>Wdrażanie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projektów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współpracy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C0E24" w:rsidRPr="00B327EC" w:rsidRDefault="001D75D6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C0E24">
              <w:rPr>
                <w:rFonts w:ascii="Times New Roman" w:hAnsi="Times New Roman"/>
              </w:rPr>
              <w:t>0 000,00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B627D0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CC0E24" w:rsidRPr="001B03EE" w:rsidTr="00222159">
        <w:tc>
          <w:tcPr>
            <w:tcW w:w="1526" w:type="dxa"/>
            <w:shd w:val="clear" w:color="auto" w:fill="FFFF99"/>
          </w:tcPr>
          <w:p w:rsidR="00CC0E24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Koszty bieżące </w:t>
            </w:r>
            <w:r>
              <w:rPr>
                <w:rFonts w:ascii="Times New Roman" w:hAnsi="Times New Roman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:rsidR="00CC0E24" w:rsidRPr="001B03EE" w:rsidRDefault="00CC0E24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lastRenderedPageBreak/>
              <w:t>1 </w:t>
            </w:r>
            <w:r w:rsidR="00567042">
              <w:rPr>
                <w:rFonts w:ascii="Times New Roman" w:hAnsi="Times New Roman"/>
                <w:lang w:val="pl-PL"/>
              </w:rPr>
              <w:t>11</w:t>
            </w:r>
            <w:r w:rsidR="00875D46">
              <w:rPr>
                <w:rFonts w:ascii="Times New Roman" w:hAnsi="Times New Roman"/>
                <w:lang w:val="pl-PL"/>
              </w:rPr>
              <w:t>0</w:t>
            </w:r>
            <w:r>
              <w:rPr>
                <w:rFonts w:ascii="Times New Roman" w:hAnsi="Times New Roman"/>
                <w:lang w:val="pl-PL"/>
              </w:rPr>
              <w:t xml:space="preserve"> 000,00 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875D46" w:rsidRPr="001B03EE" w:rsidTr="00222159">
        <w:tc>
          <w:tcPr>
            <w:tcW w:w="1526" w:type="dxa"/>
            <w:shd w:val="clear" w:color="auto" w:fill="FFFF99"/>
          </w:tcPr>
          <w:p w:rsidR="00875D46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Aktywizacja</w:t>
            </w:r>
          </w:p>
        </w:tc>
        <w:tc>
          <w:tcPr>
            <w:tcW w:w="1559" w:type="dxa"/>
            <w:shd w:val="clear" w:color="auto" w:fill="auto"/>
          </w:tcPr>
          <w:p w:rsidR="00875D46" w:rsidRDefault="00875D46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15.000,00</w:t>
            </w:r>
          </w:p>
        </w:tc>
        <w:tc>
          <w:tcPr>
            <w:tcW w:w="284" w:type="dxa"/>
            <w:shd w:val="clear" w:color="auto" w:fill="auto"/>
          </w:tcPr>
          <w:p w:rsidR="00875D46" w:rsidRPr="001B03EE" w:rsidRDefault="00875D46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:rsidR="00875D46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:rsidR="00875D46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:rsidR="00875D46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:rsidR="00D2631F" w:rsidRDefault="00D2631F"/>
    <w:p w:rsidR="00353E14" w:rsidRDefault="00353E14"/>
    <w:p w:rsidR="00353E14" w:rsidRDefault="00353E14"/>
    <w:p w:rsidR="00353E14" w:rsidRDefault="00353E14"/>
    <w:p w:rsidR="00F63EB1" w:rsidRPr="00F63EB1" w:rsidRDefault="00F63EB1">
      <w:pPr>
        <w:rPr>
          <w:lang w:val="pl-PL"/>
        </w:rPr>
      </w:pPr>
      <w:r w:rsidRPr="00F63EB1">
        <w:rPr>
          <w:b/>
          <w:bCs/>
          <w:sz w:val="23"/>
          <w:szCs w:val="23"/>
          <w:lang w:val="pl-PL"/>
        </w:rPr>
        <w:t>Plan finansowy w zakresie poddziałania 19.2 PROW 2014-2020</w:t>
      </w:r>
    </w:p>
    <w:p w:rsidR="00F63EB1" w:rsidRPr="00F63EB1" w:rsidRDefault="00F63EB1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53E14" w:rsidRPr="00353E14" w:rsidTr="00353E14">
        <w:tc>
          <w:tcPr>
            <w:tcW w:w="1842" w:type="dxa"/>
          </w:tcPr>
          <w:p w:rsidR="00353E14" w:rsidRPr="00F63EB1" w:rsidRDefault="00353E14">
            <w:pPr>
              <w:rPr>
                <w:highlight w:val="yellow"/>
                <w:lang w:val="pl-PL"/>
              </w:rPr>
            </w:pPr>
          </w:p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EFRROW </w:t>
            </w:r>
          </w:p>
          <w:p w:rsidR="00353E14" w:rsidRPr="00F63EB1" w:rsidRDefault="00353E14"/>
        </w:tc>
        <w:tc>
          <w:tcPr>
            <w:tcW w:w="1842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Budżet państwa </w:t>
            </w:r>
          </w:p>
          <w:p w:rsidR="00353E14" w:rsidRPr="00F63EB1" w:rsidRDefault="00353E14"/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własny będący wkładem krajowych środków publicznych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  <w:tc>
          <w:tcPr>
            <w:tcW w:w="1843" w:type="dxa"/>
          </w:tcPr>
          <w:p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F63EB1" w:rsidRDefault="00353E14">
            <w:pPr>
              <w:rPr>
                <w:lang w:val="pl-PL"/>
              </w:rPr>
            </w:pP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inni niż jednostki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1 718 010,00</w:t>
            </w:r>
          </w:p>
        </w:tc>
        <w:tc>
          <w:tcPr>
            <w:tcW w:w="1842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981 990,00</w:t>
            </w:r>
          </w:p>
        </w:tc>
        <w:tc>
          <w:tcPr>
            <w:tcW w:w="1843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114300</wp:posOffset>
                      </wp:positionV>
                      <wp:extent cx="942975" cy="1009650"/>
                      <wp:effectExtent l="9525" t="9525" r="9525" b="952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2975" cy="1009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EE9C8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.1pt;margin-top:9pt;width:74.25pt;height:7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PSKg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57150</wp:posOffset>
                      </wp:positionV>
                      <wp:extent cx="942975" cy="1066800"/>
                      <wp:effectExtent l="9525" t="9525" r="9525" b="952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057D8" id="AutoShape 2" o:spid="_x0000_s1026" type="#_x0000_t32" style="position:absolute;margin-left:3.85pt;margin-top:4.5pt;width:74.2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qvJAIAAEA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2 700 000,00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będący jednostkami sektora finansów publicznych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1 145 340,00</w:t>
            </w:r>
          </w:p>
        </w:tc>
        <w:tc>
          <w:tcPr>
            <w:tcW w:w="1842" w:type="dxa"/>
          </w:tcPr>
          <w:p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109220</wp:posOffset>
                      </wp:positionV>
                      <wp:extent cx="990600" cy="990600"/>
                      <wp:effectExtent l="9525" t="9525" r="9525" b="952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CF11A" id="AutoShape 5" o:spid="_x0000_s1026" type="#_x0000_t32" style="position:absolute;margin-left:-3.05pt;margin-top:8.6pt;width:78pt;height:7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109220</wp:posOffset>
                      </wp:positionV>
                      <wp:extent cx="952500" cy="990600"/>
                      <wp:effectExtent l="9525" t="9525" r="9525" b="952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F49A5" id="AutoShape 4" o:spid="_x0000_s1026" type="#_x0000_t32" style="position:absolute;margin-left:3.7pt;margin-top:8.6pt;width:7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654 660,00</w:t>
            </w:r>
          </w:p>
        </w:tc>
        <w:tc>
          <w:tcPr>
            <w:tcW w:w="1843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1 800 000,00</w:t>
            </w:r>
          </w:p>
        </w:tc>
      </w:tr>
      <w:tr w:rsidR="00353E14" w:rsidRPr="00353E14" w:rsidTr="00353E14">
        <w:tc>
          <w:tcPr>
            <w:tcW w:w="1842" w:type="dxa"/>
          </w:tcPr>
          <w:p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Razem </w:t>
            </w:r>
          </w:p>
          <w:p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2 863 350,00</w:t>
            </w:r>
          </w:p>
        </w:tc>
        <w:tc>
          <w:tcPr>
            <w:tcW w:w="1842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981 990,00</w:t>
            </w:r>
          </w:p>
        </w:tc>
        <w:tc>
          <w:tcPr>
            <w:tcW w:w="1843" w:type="dxa"/>
          </w:tcPr>
          <w:p w:rsidR="00353E14" w:rsidRPr="00502E62" w:rsidRDefault="00502E62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lang w:val="pl-PL"/>
              </w:rPr>
              <w:t>654 660,00</w:t>
            </w:r>
          </w:p>
        </w:tc>
        <w:tc>
          <w:tcPr>
            <w:tcW w:w="1843" w:type="dxa"/>
          </w:tcPr>
          <w:p w:rsidR="00353E14" w:rsidRPr="00502E62" w:rsidRDefault="00502E62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4 500 000,00</w:t>
            </w:r>
          </w:p>
        </w:tc>
      </w:tr>
    </w:tbl>
    <w:p w:rsidR="00353E14" w:rsidRPr="00353E14" w:rsidRDefault="00353E14">
      <w:pPr>
        <w:rPr>
          <w:lang w:val="pl-PL"/>
        </w:rPr>
      </w:pPr>
    </w:p>
    <w:sectPr w:rsidR="00353E14" w:rsidRPr="00353E14" w:rsidSect="001A41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105" w:rsidRDefault="00841105" w:rsidP="00837E0A">
      <w:pPr>
        <w:spacing w:after="0" w:line="240" w:lineRule="auto"/>
      </w:pPr>
      <w:r>
        <w:separator/>
      </w:r>
    </w:p>
  </w:endnote>
  <w:endnote w:type="continuationSeparator" w:id="0">
    <w:p w:rsidR="00841105" w:rsidRDefault="00841105" w:rsidP="0083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105" w:rsidRDefault="00841105" w:rsidP="00837E0A">
      <w:pPr>
        <w:spacing w:after="0" w:line="240" w:lineRule="auto"/>
      </w:pPr>
      <w:r>
        <w:separator/>
      </w:r>
    </w:p>
  </w:footnote>
  <w:footnote w:type="continuationSeparator" w:id="0">
    <w:p w:rsidR="00841105" w:rsidRDefault="00841105" w:rsidP="00837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Pr="00837E0A" w:rsidRDefault="000A331E" w:rsidP="00837E0A">
    <w:pPr>
      <w:pStyle w:val="Nagwek"/>
    </w:pPr>
    <w:proofErr w:type="spellStart"/>
    <w:r>
      <w:rPr>
        <w:rFonts w:ascii="Arial" w:hAnsi="Arial" w:cs="Arial"/>
        <w:sz w:val="18"/>
        <w:szCs w:val="18"/>
      </w:rPr>
      <w:t>Załącznik</w:t>
    </w:r>
    <w:proofErr w:type="spellEnd"/>
    <w:r>
      <w:rPr>
        <w:rFonts w:ascii="Arial" w:hAnsi="Arial" w:cs="Arial"/>
        <w:sz w:val="18"/>
        <w:szCs w:val="18"/>
      </w:rPr>
      <w:t xml:space="preserve"> do LSR </w:t>
    </w:r>
    <w:proofErr w:type="spellStart"/>
    <w:r>
      <w:rPr>
        <w:rFonts w:ascii="Arial" w:hAnsi="Arial" w:cs="Arial"/>
        <w:sz w:val="18"/>
        <w:szCs w:val="18"/>
      </w:rPr>
      <w:t>przyjęty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Uchwałą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nr</w:t>
    </w:r>
    <w:proofErr w:type="spellEnd"/>
    <w:r w:rsidR="00837E0A">
      <w:rPr>
        <w:rFonts w:ascii="Arial" w:hAnsi="Arial" w:cs="Arial"/>
        <w:sz w:val="18"/>
        <w:szCs w:val="18"/>
      </w:rPr>
      <w:t xml:space="preserve"> XX</w:t>
    </w:r>
    <w:r w:rsidR="00DD31FE">
      <w:rPr>
        <w:rFonts w:ascii="Arial" w:hAnsi="Arial" w:cs="Arial"/>
        <w:sz w:val="18"/>
        <w:szCs w:val="18"/>
      </w:rPr>
      <w:t>I</w:t>
    </w:r>
    <w:r w:rsidR="00837E0A">
      <w:rPr>
        <w:rFonts w:ascii="Arial" w:hAnsi="Arial" w:cs="Arial"/>
        <w:sz w:val="18"/>
        <w:szCs w:val="18"/>
      </w:rPr>
      <w:t xml:space="preserve">II/1 </w:t>
    </w:r>
    <w:proofErr w:type="spellStart"/>
    <w:r w:rsidR="00837E0A">
      <w:rPr>
        <w:rFonts w:ascii="Arial" w:hAnsi="Arial" w:cs="Arial"/>
        <w:sz w:val="18"/>
        <w:szCs w:val="18"/>
      </w:rPr>
      <w:t>Walnego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Zebrania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Członków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Stowarzyszenia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Lokalna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Grupa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Działania</w:t>
    </w:r>
    <w:proofErr w:type="spellEnd"/>
    <w:r w:rsidR="00837E0A">
      <w:rPr>
        <w:rFonts w:ascii="Arial" w:hAnsi="Arial" w:cs="Arial"/>
        <w:sz w:val="18"/>
        <w:szCs w:val="18"/>
      </w:rPr>
      <w:t xml:space="preserve"> „</w:t>
    </w:r>
    <w:proofErr w:type="spellStart"/>
    <w:r w:rsidR="00837E0A">
      <w:rPr>
        <w:rFonts w:ascii="Arial" w:hAnsi="Arial" w:cs="Arial"/>
        <w:sz w:val="18"/>
        <w:szCs w:val="18"/>
      </w:rPr>
      <w:t>Partnerstwo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dla</w:t>
    </w:r>
    <w:proofErr w:type="spellEnd"/>
    <w:r w:rsidR="00837E0A">
      <w:rPr>
        <w:rFonts w:ascii="Arial" w:hAnsi="Arial" w:cs="Arial"/>
        <w:sz w:val="18"/>
        <w:szCs w:val="18"/>
      </w:rPr>
      <w:t xml:space="preserve"> </w:t>
    </w:r>
    <w:proofErr w:type="spellStart"/>
    <w:r w:rsidR="00837E0A">
      <w:rPr>
        <w:rFonts w:ascii="Arial" w:hAnsi="Arial" w:cs="Arial"/>
        <w:sz w:val="18"/>
        <w:szCs w:val="18"/>
      </w:rPr>
      <w:t>Rozwoju</w:t>
    </w:r>
    <w:proofErr w:type="spellEnd"/>
    <w:r w:rsidR="00837E0A">
      <w:rPr>
        <w:rFonts w:ascii="Arial" w:hAnsi="Arial" w:cs="Arial"/>
        <w:sz w:val="18"/>
        <w:szCs w:val="18"/>
      </w:rPr>
      <w:t xml:space="preserve">” z </w:t>
    </w:r>
    <w:proofErr w:type="spellStart"/>
    <w:r w:rsidR="00837E0A">
      <w:rPr>
        <w:rFonts w:ascii="Arial" w:hAnsi="Arial" w:cs="Arial"/>
        <w:sz w:val="18"/>
        <w:szCs w:val="18"/>
      </w:rPr>
      <w:t>dnia</w:t>
    </w:r>
    <w:proofErr w:type="spellEnd"/>
    <w:r w:rsidR="00837E0A">
      <w:rPr>
        <w:rFonts w:ascii="Arial" w:hAnsi="Arial" w:cs="Arial"/>
        <w:sz w:val="18"/>
        <w:szCs w:val="18"/>
      </w:rPr>
      <w:t xml:space="preserve"> 2</w:t>
    </w:r>
    <w:r w:rsidR="00DD31FE">
      <w:rPr>
        <w:rFonts w:ascii="Arial" w:hAnsi="Arial" w:cs="Arial"/>
        <w:sz w:val="18"/>
        <w:szCs w:val="18"/>
      </w:rPr>
      <w:t>2</w:t>
    </w:r>
    <w:r w:rsidR="00837E0A">
      <w:rPr>
        <w:rFonts w:ascii="Arial" w:hAnsi="Arial" w:cs="Arial"/>
        <w:sz w:val="18"/>
        <w:szCs w:val="18"/>
      </w:rPr>
      <w:t>.</w:t>
    </w:r>
    <w:r w:rsidR="00DD31FE">
      <w:rPr>
        <w:rFonts w:ascii="Arial" w:hAnsi="Arial" w:cs="Arial"/>
        <w:sz w:val="18"/>
        <w:szCs w:val="18"/>
      </w:rPr>
      <w:t>1</w:t>
    </w:r>
    <w:r w:rsidR="00837E0A">
      <w:rPr>
        <w:rFonts w:ascii="Arial" w:hAnsi="Arial" w:cs="Arial"/>
        <w:sz w:val="18"/>
        <w:szCs w:val="18"/>
      </w:rPr>
      <w:t>2.201</w:t>
    </w:r>
    <w:r w:rsidR="00DD31FE">
      <w:rPr>
        <w:rFonts w:ascii="Arial" w:hAnsi="Arial" w:cs="Arial"/>
        <w:sz w:val="18"/>
        <w:szCs w:val="18"/>
      </w:rPr>
      <w:t>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0A" w:rsidRDefault="00837E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31F"/>
    <w:rsid w:val="00061AC5"/>
    <w:rsid w:val="000A331E"/>
    <w:rsid w:val="001A41F4"/>
    <w:rsid w:val="001B4479"/>
    <w:rsid w:val="001D75D6"/>
    <w:rsid w:val="00222159"/>
    <w:rsid w:val="00353E14"/>
    <w:rsid w:val="0042237D"/>
    <w:rsid w:val="00502E62"/>
    <w:rsid w:val="00567042"/>
    <w:rsid w:val="007202AF"/>
    <w:rsid w:val="007D1B8A"/>
    <w:rsid w:val="007E05BA"/>
    <w:rsid w:val="00837E0A"/>
    <w:rsid w:val="00841105"/>
    <w:rsid w:val="00875D46"/>
    <w:rsid w:val="00887AFA"/>
    <w:rsid w:val="00C0152B"/>
    <w:rsid w:val="00CC0E24"/>
    <w:rsid w:val="00D2631F"/>
    <w:rsid w:val="00DA3048"/>
    <w:rsid w:val="00DD31FE"/>
    <w:rsid w:val="00F6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188A9"/>
  <w15:docId w15:val="{D4A9D46D-F1BE-4DA6-8567-16F63567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631F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3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159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E0A"/>
    <w:rPr>
      <w:rFonts w:ascii="Cambria" w:eastAsia="Times New Roman" w:hAnsi="Cambria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E0A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user</cp:lastModifiedBy>
  <cp:revision>10</cp:revision>
  <cp:lastPrinted>2016-07-06T09:39:00Z</cp:lastPrinted>
  <dcterms:created xsi:type="dcterms:W3CDTF">2016-06-02T06:56:00Z</dcterms:created>
  <dcterms:modified xsi:type="dcterms:W3CDTF">2018-04-05T07:55:00Z</dcterms:modified>
</cp:coreProperties>
</file>