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D31" w:rsidRPr="002D003F" w:rsidRDefault="00D42D31" w:rsidP="00D42D31">
      <w:pPr>
        <w:spacing w:line="276" w:lineRule="auto"/>
        <w:jc w:val="right"/>
        <w:rPr>
          <w:rFonts w:asciiTheme="minorHAnsi" w:hAnsiTheme="minorHAnsi"/>
          <w:b/>
        </w:rPr>
      </w:pPr>
    </w:p>
    <w:tbl>
      <w:tblPr>
        <w:tblW w:w="1020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2"/>
        <w:gridCol w:w="1260"/>
        <w:gridCol w:w="1982"/>
        <w:gridCol w:w="1257"/>
        <w:gridCol w:w="2276"/>
        <w:gridCol w:w="1339"/>
      </w:tblGrid>
      <w:tr w:rsidR="00D42D31" w:rsidRPr="00D42D31" w:rsidTr="007A7150">
        <w:trPr>
          <w:cantSplit/>
          <w:trHeight w:val="890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i/>
                <w:sz w:val="16"/>
                <w:szCs w:val="16"/>
              </w:rPr>
              <w:t>Miejsce na pieczęć LGD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ind w:left="-108"/>
              <w:jc w:val="center"/>
              <w:rPr>
                <w:rFonts w:ascii="Trebuchet MS" w:hAnsi="Trebuchet MS"/>
              </w:rPr>
            </w:pPr>
            <w:r w:rsidRPr="00D42D31">
              <w:rPr>
                <w:rFonts w:ascii="Trebuchet MS" w:hAnsi="Trebuchet MS"/>
                <w:b/>
              </w:rPr>
              <w:t>KARTA OCENY zgodności operacji z LSR</w:t>
            </w:r>
            <w:r w:rsidRPr="00D42D31">
              <w:rPr>
                <w:rFonts w:ascii="Trebuchet MS" w:hAnsi="Trebuchet MS"/>
                <w:b/>
              </w:rPr>
              <w:br/>
            </w:r>
            <w:r w:rsidRPr="00D42D31">
              <w:rPr>
                <w:rFonts w:ascii="Trebuchet MS" w:hAnsi="Trebuchet MS"/>
              </w:rPr>
              <w:t xml:space="preserve">Rada LGD Partnerstwo Dla Rozwoju </w:t>
            </w:r>
          </w:p>
        </w:tc>
      </w:tr>
      <w:tr w:rsidR="00D42D31" w:rsidRPr="00D42D31" w:rsidTr="007A7150">
        <w:trPr>
          <w:trHeight w:val="651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:rsidR="00D42D31" w:rsidRPr="00D42D31" w:rsidRDefault="00D42D31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8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IMIĘ i NAZWISKO lub NAZWA WNIOSKODA</w:t>
            </w:r>
            <w:bookmarkStart w:id="0" w:name="_GoBack"/>
            <w:bookmarkEnd w:id="0"/>
            <w:r w:rsidRPr="00D42D31">
              <w:rPr>
                <w:rFonts w:ascii="Trebuchet MS" w:hAnsi="Trebuchet MS"/>
                <w:sz w:val="16"/>
                <w:szCs w:val="16"/>
              </w:rPr>
              <w:t>WCY:</w:t>
            </w:r>
          </w:p>
          <w:p w:rsidR="00D42D31" w:rsidRPr="00D42D31" w:rsidRDefault="00D42D31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D42D31">
        <w:trPr>
          <w:trHeight w:val="369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7A7150">
        <w:trPr>
          <w:trHeight w:val="552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  <w:p w:rsidR="00D42D31" w:rsidRPr="00D42D31" w:rsidRDefault="00D42D31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7A7150"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Realizacja operacji przyczyni się do osiągnięcia następujących:</w:t>
            </w:r>
          </w:p>
        </w:tc>
      </w:tr>
      <w:tr w:rsidR="00D42D31" w:rsidRPr="00D42D31" w:rsidTr="007A7150">
        <w:tc>
          <w:tcPr>
            <w:tcW w:w="33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celów ogólnych?</w:t>
            </w:r>
          </w:p>
        </w:tc>
        <w:tc>
          <w:tcPr>
            <w:tcW w:w="323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celów szczegółowych?</w:t>
            </w:r>
          </w:p>
        </w:tc>
        <w:tc>
          <w:tcPr>
            <w:tcW w:w="36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przedsięwzięć?</w:t>
            </w:r>
          </w:p>
        </w:tc>
      </w:tr>
      <w:tr w:rsidR="00C71710" w:rsidRPr="00D42D31" w:rsidTr="00F02FF2">
        <w:trPr>
          <w:trHeight w:val="878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C1.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P1.1.1</w:t>
            </w:r>
          </w:p>
          <w:p w:rsidR="00C71710" w:rsidRPr="00D42D31" w:rsidRDefault="00C71710" w:rsidP="00C7171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C71710" w:rsidRPr="00D42D31" w:rsidTr="004A14D8">
        <w:trPr>
          <w:trHeight w:val="808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710" w:rsidRPr="00D42D31" w:rsidRDefault="00C71710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CS1.2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P1</w:t>
            </w:r>
            <w:r w:rsidRPr="00D42D31">
              <w:rPr>
                <w:rFonts w:ascii="Trebuchet MS" w:hAnsi="Trebuchet MS"/>
                <w:sz w:val="16"/>
                <w:szCs w:val="16"/>
              </w:rPr>
              <w:t>.</w:t>
            </w:r>
            <w:r>
              <w:rPr>
                <w:rFonts w:ascii="Trebuchet MS" w:hAnsi="Trebuchet MS"/>
                <w:sz w:val="16"/>
                <w:szCs w:val="16"/>
              </w:rPr>
              <w:t>2.1</w:t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7A7150">
        <w:trPr>
          <w:trHeight w:hRule="exact" w:val="428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CS1.3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3.1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val="360"/>
        </w:trPr>
        <w:tc>
          <w:tcPr>
            <w:tcW w:w="209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C2.</w:t>
            </w:r>
          </w:p>
        </w:tc>
        <w:tc>
          <w:tcPr>
            <w:tcW w:w="12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CS2.1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1.1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val="394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CS2.2</w:t>
            </w:r>
          </w:p>
        </w:tc>
        <w:tc>
          <w:tcPr>
            <w:tcW w:w="12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2.1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60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P1</w:t>
            </w:r>
            <w:r w:rsidR="00D42D31" w:rsidRPr="00D42D31">
              <w:rPr>
                <w:rFonts w:ascii="Trebuchet MS" w:hAnsi="Trebuchet MS"/>
                <w:sz w:val="16"/>
                <w:szCs w:val="16"/>
              </w:rPr>
              <w:t>.</w:t>
            </w:r>
            <w:r>
              <w:rPr>
                <w:rFonts w:ascii="Trebuchet MS" w:hAnsi="Trebuchet MS"/>
                <w:sz w:val="16"/>
                <w:szCs w:val="16"/>
              </w:rPr>
              <w:t>2.2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24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CS2.3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3.1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30"/>
        </w:trPr>
        <w:tc>
          <w:tcPr>
            <w:tcW w:w="209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C3.</w:t>
            </w:r>
          </w:p>
        </w:tc>
        <w:tc>
          <w:tcPr>
            <w:tcW w:w="12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CS3.1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1.1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C71710" w:rsidRPr="00D42D31" w:rsidTr="005C0D7B">
        <w:trPr>
          <w:trHeight w:val="1245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710" w:rsidRPr="00D42D31" w:rsidRDefault="00C71710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CS3.2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>
              <w:rPr>
                <w:rFonts w:ascii="Trebuchet MS" w:hAnsi="Trebuchet MS"/>
                <w:sz w:val="16"/>
                <w:szCs w:val="16"/>
              </w:rPr>
              <w:t>2.1</w:t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D42D31">
        <w:trPr>
          <w:trHeight w:val="444"/>
        </w:trPr>
        <w:tc>
          <w:tcPr>
            <w:tcW w:w="20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Żaden z ww. celów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Żaden z ww. celów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Żadne z ww. przedsięwzięć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</w:tbl>
    <w:tbl>
      <w:tblPr>
        <w:tblStyle w:val="Siatkatabeli"/>
        <w:tblW w:w="1020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41"/>
        <w:gridCol w:w="3503"/>
        <w:gridCol w:w="141"/>
        <w:gridCol w:w="3402"/>
      </w:tblGrid>
      <w:tr w:rsidR="00E27BBC" w:rsidRPr="00E27BBC" w:rsidTr="00A12FE4">
        <w:trPr>
          <w:trHeight w:val="336"/>
        </w:trPr>
        <w:tc>
          <w:tcPr>
            <w:tcW w:w="10201" w:type="dxa"/>
            <w:gridSpan w:val="6"/>
            <w:shd w:val="clear" w:color="auto" w:fill="FFFF99"/>
          </w:tcPr>
          <w:p w:rsidR="006E24A4" w:rsidRDefault="006E24A4" w:rsidP="00E27BBC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6E24A4" w:rsidRDefault="006E24A4" w:rsidP="00E27BBC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Default="006E24A4" w:rsidP="006E24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Podsumowanie oceny zgodnoś</w:t>
            </w:r>
            <w:r w:rsidR="00E27BBC" w:rsidRPr="00E27BBC">
              <w:rPr>
                <w:rFonts w:ascii="Trebuchet MS" w:hAnsi="Trebuchet MS"/>
                <w:b/>
                <w:sz w:val="20"/>
                <w:szCs w:val="20"/>
              </w:rPr>
              <w:t>ci</w:t>
            </w:r>
          </w:p>
          <w:p w:rsidR="006E24A4" w:rsidRPr="00E27BBC" w:rsidRDefault="006E24A4" w:rsidP="006E24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:rsidTr="00A12FE4">
        <w:tc>
          <w:tcPr>
            <w:tcW w:w="10201" w:type="dxa"/>
            <w:gridSpan w:val="6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Zaopiniował</w:t>
            </w:r>
          </w:p>
        </w:tc>
      </w:tr>
      <w:tr w:rsidR="00E27BBC" w:rsidRPr="00E27BBC" w:rsidTr="00E27BBC">
        <w:tc>
          <w:tcPr>
            <w:tcW w:w="3114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Operacja zakłada realizację zaplanowanych w LSR wskaźników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8CF826" wp14:editId="5A18A1C5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80" name="Prostokąt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B9E946" id="Prostokąt 80" o:spid="_x0000_s1026" style="position:absolute;margin-left:68pt;margin-top:3.7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mzK1e5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E02E5D8" wp14:editId="50388328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775EDF" id="Prostokąt 81" o:spid="_x0000_s1026" style="position:absolute;margin-left:50.75pt;margin-top:2.7pt;width:19.8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E27BBC">
        <w:tc>
          <w:tcPr>
            <w:tcW w:w="3114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Wniosek jest zgodny z LSR</w:t>
            </w:r>
          </w:p>
          <w:p w:rsidR="00E27BBC" w:rsidRPr="00E27BBC" w:rsidRDefault="00E27BBC" w:rsidP="00E27BBC">
            <w:pPr>
              <w:rPr>
                <w:rFonts w:ascii="Trebuchet MS" w:hAnsi="Trebuchet MS"/>
                <w:b/>
                <w:i/>
                <w:sz w:val="20"/>
                <w:szCs w:val="20"/>
              </w:rPr>
            </w:pPr>
          </w:p>
        </w:tc>
        <w:tc>
          <w:tcPr>
            <w:tcW w:w="3685" w:type="dxa"/>
            <w:gridSpan w:val="3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E77652" wp14:editId="4DB31C3A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76" name="Prostokąt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D306B4" id="Prostokąt 76" o:spid="_x0000_s1026" style="position:absolute;margin-left:68pt;margin-top:3.7pt;width:19.8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h8O76p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4EC13F" wp14:editId="47588878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77" name="Prostokąt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9B32DF" id="Prostokąt 77" o:spid="_x0000_s1026" style="position:absolute;margin-left:50.75pt;margin-top:2.7pt;width:19.8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IgaxWG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6E24A4">
        <w:tc>
          <w:tcPr>
            <w:tcW w:w="6799" w:type="dxa"/>
            <w:gridSpan w:val="5"/>
            <w:tcBorders>
              <w:bottom w:val="single" w:sz="4" w:space="0" w:color="auto"/>
            </w:tcBorders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Nazwisko i Imię pracownika LGD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Data i podpis</w:t>
            </w:r>
          </w:p>
        </w:tc>
      </w:tr>
      <w:tr w:rsidR="00E27BBC" w:rsidRPr="00E27BBC" w:rsidTr="006E24A4">
        <w:trPr>
          <w:trHeight w:val="567"/>
        </w:trPr>
        <w:tc>
          <w:tcPr>
            <w:tcW w:w="2122" w:type="dxa"/>
            <w:tcBorders>
              <w:bottom w:val="nil"/>
            </w:tcBorders>
            <w:shd w:val="clear" w:color="auto" w:fill="FFFF99"/>
          </w:tcPr>
          <w:p w:rsidR="006E24A4" w:rsidRDefault="006E24A4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  <w:p w:rsid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Uzasadnienie niezgodności operacji z LSR lub nie realizacji zakładanych wskaźników LSR</w:t>
            </w:r>
          </w:p>
          <w:p w:rsidR="006E24A4" w:rsidRPr="00E27BBC" w:rsidRDefault="006E24A4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  <w:tc>
          <w:tcPr>
            <w:tcW w:w="8079" w:type="dxa"/>
            <w:gridSpan w:val="5"/>
            <w:tcBorders>
              <w:bottom w:val="nil"/>
            </w:tcBorders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:rsidTr="006E24A4">
        <w:tc>
          <w:tcPr>
            <w:tcW w:w="10201" w:type="dxa"/>
            <w:gridSpan w:val="6"/>
            <w:tcBorders>
              <w:top w:val="single" w:sz="4" w:space="0" w:color="auto"/>
            </w:tcBorders>
            <w:shd w:val="clear" w:color="auto" w:fill="FFFF99"/>
          </w:tcPr>
          <w:p w:rsidR="006E24A4" w:rsidRDefault="006E24A4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6E24A4" w:rsidRDefault="006E24A4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Zweryfikował i zatwierdził</w:t>
            </w:r>
          </w:p>
        </w:tc>
      </w:tr>
      <w:tr w:rsidR="00E27BBC" w:rsidRPr="00E27BBC" w:rsidTr="00A12FE4">
        <w:tc>
          <w:tcPr>
            <w:tcW w:w="3155" w:type="dxa"/>
            <w:gridSpan w:val="3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 xml:space="preserve">Operacja zakłada realizację zaplanowanych w LSR </w:t>
            </w:r>
            <w:r w:rsidRPr="00E27BBC">
              <w:rPr>
                <w:rFonts w:ascii="Trebuchet MS" w:hAnsi="Trebuchet MS"/>
                <w:i/>
                <w:sz w:val="20"/>
                <w:szCs w:val="20"/>
              </w:rPr>
              <w:lastRenderedPageBreak/>
              <w:t xml:space="preserve">wskaźników </w:t>
            </w:r>
          </w:p>
        </w:tc>
        <w:tc>
          <w:tcPr>
            <w:tcW w:w="3503" w:type="dxa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F9260B" wp14:editId="3C3556FA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DA4F5D" id="Prostokąt 82" o:spid="_x0000_s1026" style="position:absolute;margin-left:68pt;margin-top:3.7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xIY5tp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543" w:type="dxa"/>
            <w:gridSpan w:val="2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5568CA2" wp14:editId="445E1E8F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83" name="Prostokąt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FADCDD" id="Prostokąt 83" o:spid="_x0000_s1026" style="position:absolute;margin-left:50.75pt;margin-top:2.7pt;width:19.85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MtfRz2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A12FE4">
        <w:tc>
          <w:tcPr>
            <w:tcW w:w="3155" w:type="dxa"/>
            <w:gridSpan w:val="3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Wniosek jest zgodny z LSR</w:t>
            </w:r>
          </w:p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  <w:tc>
          <w:tcPr>
            <w:tcW w:w="3503" w:type="dxa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212D1E" wp14:editId="78CCB389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78" name="Prostokąt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CDA84F" id="Prostokąt 78" o:spid="_x0000_s1026" style="position:absolute;margin-left:68pt;margin-top:3.7pt;width:19.8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543" w:type="dxa"/>
            <w:gridSpan w:val="2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1079BA" wp14:editId="731ACCD4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79" name="Prostokąt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B31223" id="Prostokąt 79" o:spid="_x0000_s1026" style="position:absolute;margin-left:50.75pt;margin-top:2.7pt;width:19.8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NYd8Wy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A12FE4">
        <w:tc>
          <w:tcPr>
            <w:tcW w:w="6658" w:type="dxa"/>
            <w:gridSpan w:val="4"/>
            <w:shd w:val="clear" w:color="auto" w:fill="FFFF99"/>
            <w:vAlign w:val="center"/>
          </w:tcPr>
          <w:p w:rsidR="00E27BBC" w:rsidRPr="00E27BBC" w:rsidRDefault="00E27BBC" w:rsidP="00E27BBC">
            <w:pPr>
              <w:rPr>
                <w:rFonts w:ascii="Trebuchet MS" w:hAnsi="Trebuchet MS"/>
                <w:sz w:val="20"/>
                <w:szCs w:val="20"/>
              </w:rPr>
            </w:pPr>
            <w:r w:rsidRPr="00E27BBC">
              <w:rPr>
                <w:rFonts w:ascii="Trebuchet MS" w:hAnsi="Trebuchet MS"/>
                <w:sz w:val="20"/>
                <w:szCs w:val="20"/>
              </w:rPr>
              <w:t>POSIEDZENIE RADY NUMER:</w:t>
            </w:r>
          </w:p>
        </w:tc>
        <w:tc>
          <w:tcPr>
            <w:tcW w:w="3543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E27BBC" w:rsidRPr="00E27BBC" w:rsidTr="00A12FE4">
        <w:tc>
          <w:tcPr>
            <w:tcW w:w="6658" w:type="dxa"/>
            <w:gridSpan w:val="4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Nazwisko i Imię  Przewodniczącego Rady/Przewodniczącego Obrad</w:t>
            </w:r>
          </w:p>
        </w:tc>
        <w:tc>
          <w:tcPr>
            <w:tcW w:w="3543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Data i podpis</w:t>
            </w:r>
          </w:p>
        </w:tc>
      </w:tr>
      <w:tr w:rsidR="00E27BBC" w:rsidRPr="00E27BBC" w:rsidTr="00A12FE4">
        <w:trPr>
          <w:trHeight w:val="567"/>
        </w:trPr>
        <w:tc>
          <w:tcPr>
            <w:tcW w:w="6658" w:type="dxa"/>
            <w:gridSpan w:val="4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:rsidTr="00A12FE4">
        <w:trPr>
          <w:trHeight w:val="567"/>
        </w:trPr>
        <w:tc>
          <w:tcPr>
            <w:tcW w:w="2122" w:type="dxa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Uzasadnienie niezgodności operacji z LSR lub nie realizacji zakładanych wskaźników LSR</w:t>
            </w:r>
          </w:p>
        </w:tc>
        <w:tc>
          <w:tcPr>
            <w:tcW w:w="8079" w:type="dxa"/>
            <w:gridSpan w:val="5"/>
            <w:shd w:val="clear" w:color="auto" w:fill="auto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:rsidR="00D42D31" w:rsidRDefault="00D42D31" w:rsidP="00D42D31">
      <w:pPr>
        <w:rPr>
          <w:rFonts w:ascii="Trebuchet MS" w:hAnsi="Trebuchet MS"/>
          <w:b/>
          <w:sz w:val="20"/>
          <w:szCs w:val="20"/>
        </w:rPr>
      </w:pPr>
    </w:p>
    <w:p w:rsidR="00D42D31" w:rsidRDefault="00D42D31" w:rsidP="00D42D31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INSTRUKCJA WYPEŁNIANIA KARTY:</w:t>
      </w:r>
    </w:p>
    <w:p w:rsidR="00D42D31" w:rsidRDefault="00D42D31" w:rsidP="00D42D31">
      <w:pPr>
        <w:ind w:left="308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Pola zaciemnione wypełnia biuro LGD przed rozpoczęciem procesu oceny</w:t>
      </w:r>
      <w:r w:rsidR="00EF0033">
        <w:rPr>
          <w:rFonts w:ascii="Trebuchet MS" w:hAnsi="Trebuchet MS"/>
          <w:sz w:val="18"/>
          <w:szCs w:val="18"/>
        </w:rPr>
        <w:t>.</w:t>
      </w:r>
    </w:p>
    <w:p w:rsidR="00D42D31" w:rsidRDefault="00D42D31" w:rsidP="00D42D31">
      <w:pPr>
        <w:ind w:left="308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Pola białe wypełnia Członek RADY LGD bi</w:t>
      </w:r>
      <w:r w:rsidR="00EF0033">
        <w:rPr>
          <w:rFonts w:ascii="Trebuchet MS" w:hAnsi="Trebuchet MS"/>
          <w:sz w:val="18"/>
          <w:szCs w:val="18"/>
        </w:rPr>
        <w:t>orący udział w ocenie zgodności:</w:t>
      </w:r>
    </w:p>
    <w:p w:rsidR="00D42D31" w:rsidRDefault="00D42D31" w:rsidP="00D42D31">
      <w:pPr>
        <w:numPr>
          <w:ilvl w:val="0"/>
          <w:numId w:val="1"/>
        </w:numPr>
        <w:tabs>
          <w:tab w:val="left" w:pos="-668"/>
        </w:tabs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Kartę należy wypełnić piórem lub długopisem</w:t>
      </w:r>
    </w:p>
    <w:p w:rsidR="00D42D31" w:rsidRDefault="00D42D31" w:rsidP="00D42D31">
      <w:pPr>
        <w:numPr>
          <w:ilvl w:val="0"/>
          <w:numId w:val="1"/>
        </w:numPr>
        <w:tabs>
          <w:tab w:val="left" w:pos="-668"/>
        </w:tabs>
      </w:pPr>
      <w:r>
        <w:rPr>
          <w:rFonts w:ascii="Trebuchet MS" w:hAnsi="Trebuchet MS"/>
          <w:sz w:val="18"/>
          <w:szCs w:val="18"/>
        </w:rPr>
        <w:t xml:space="preserve">Ocena zgodności polega na zaznaczeniu znakiem „X” w kratce </w:t>
      </w:r>
      <w:r w:rsidR="00C87904">
        <w:rPr>
          <w:rFonts w:ascii="Trebuchet MS" w:hAnsi="Trebuchet MS"/>
          <w:sz w:val="18"/>
          <w:szCs w:val="18"/>
        </w:rPr>
        <w:t>„</w:t>
      </w:r>
      <w:r w:rsidR="00C87904">
        <w:rPr>
          <w:rFonts w:ascii="Trebuchet MS" w:hAnsi="Trebuchet MS"/>
          <w:sz w:val="18"/>
          <w:szCs w:val="18"/>
        </w:rPr>
        <w:sym w:font="Wingdings" w:char="F06F"/>
      </w:r>
      <w:r w:rsidR="00C87904">
        <w:rPr>
          <w:rFonts w:ascii="Trebuchet MS" w:hAnsi="Trebuchet MS"/>
          <w:sz w:val="18"/>
          <w:szCs w:val="18"/>
        </w:rPr>
        <w:t xml:space="preserve">” </w:t>
      </w:r>
      <w:r>
        <w:rPr>
          <w:rFonts w:ascii="Trebuchet MS" w:hAnsi="Trebuchet MS"/>
          <w:sz w:val="18"/>
          <w:szCs w:val="18"/>
        </w:rPr>
        <w:t>po prawej stronie przy każdym celu / przedsięwzięciu, z którym dana operacja jest zgodna. Zgodność operacji z LSR może występować w więcej niż jednym punkcie (można zaznaczyć więcej kwadracików). Operacja zostanie uznana za zgodną z LSR jeżeli będzie zgodna z: co najmniej jednym celem ogólnym, co najmniej jednym celem szczegółowym oraz co najmniej jednym przedsięwzięciem zapisanym w LSR.</w:t>
      </w:r>
    </w:p>
    <w:p w:rsidR="00D42D31" w:rsidRDefault="00D42D31" w:rsidP="00981B78">
      <w:pPr>
        <w:numPr>
          <w:ilvl w:val="0"/>
          <w:numId w:val="1"/>
        </w:numPr>
        <w:tabs>
          <w:tab w:val="left" w:pos="-668"/>
        </w:tabs>
      </w:pPr>
      <w:r w:rsidRPr="00D42D31">
        <w:rPr>
          <w:rFonts w:ascii="Trebuchet MS" w:hAnsi="Trebuchet MS"/>
          <w:sz w:val="18"/>
          <w:szCs w:val="18"/>
        </w:rPr>
        <w:t>Nie wpisanie imienia, nazwiska, miejsca, daty i czytelnego podpisu skutkuje nieważnością karty.</w:t>
      </w:r>
    </w:p>
    <w:p w:rsidR="003F47DA" w:rsidRDefault="003F47DA"/>
    <w:sectPr w:rsidR="003F47DA" w:rsidSect="00D42D31">
      <w:headerReference w:type="default" r:id="rId8"/>
      <w:pgSz w:w="11906" w:h="16838"/>
      <w:pgMar w:top="426" w:right="1417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CA9" w:rsidRDefault="00C01CA9" w:rsidP="001F5F2F">
      <w:r>
        <w:separator/>
      </w:r>
    </w:p>
  </w:endnote>
  <w:endnote w:type="continuationSeparator" w:id="0">
    <w:p w:rsidR="00C01CA9" w:rsidRDefault="00C01CA9" w:rsidP="001F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CA9" w:rsidRDefault="00C01CA9" w:rsidP="001F5F2F">
      <w:r>
        <w:separator/>
      </w:r>
    </w:p>
  </w:footnote>
  <w:footnote w:type="continuationSeparator" w:id="0">
    <w:p w:rsidR="00C01CA9" w:rsidRDefault="00C01CA9" w:rsidP="001F5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F2F" w:rsidRPr="001F5F2F" w:rsidRDefault="001F5F2F">
    <w:pPr>
      <w:pStyle w:val="Nagwek"/>
      <w:rPr>
        <w:sz w:val="20"/>
        <w:szCs w:val="20"/>
      </w:rPr>
    </w:pPr>
    <w:r w:rsidRPr="001F5F2F">
      <w:rPr>
        <w:sz w:val="20"/>
        <w:szCs w:val="20"/>
      </w:rPr>
      <w:t xml:space="preserve">Zał. </w:t>
    </w:r>
    <w:r>
      <w:rPr>
        <w:sz w:val="20"/>
        <w:szCs w:val="20"/>
      </w:rPr>
      <w:t>n</w:t>
    </w:r>
    <w:r w:rsidRPr="001F5F2F">
      <w:rPr>
        <w:sz w:val="20"/>
        <w:szCs w:val="20"/>
      </w:rPr>
      <w:t>r 1b za zgodność z LSR do załącznika nr 1- procedury wyboru i oceny operacji indywidualnych w ramach LSR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4786E"/>
    <w:multiLevelType w:val="multilevel"/>
    <w:tmpl w:val="B164FFD6"/>
    <w:lvl w:ilvl="0">
      <w:start w:val="1"/>
      <w:numFmt w:val="lowerLetter"/>
      <w:lvlText w:val="%1."/>
      <w:lvlJc w:val="left"/>
      <w:pPr>
        <w:ind w:left="668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2D31"/>
    <w:rsid w:val="000F43E4"/>
    <w:rsid w:val="001F5F2F"/>
    <w:rsid w:val="002D003F"/>
    <w:rsid w:val="003F47DA"/>
    <w:rsid w:val="00593035"/>
    <w:rsid w:val="00611D3C"/>
    <w:rsid w:val="006E24A4"/>
    <w:rsid w:val="007C78C2"/>
    <w:rsid w:val="00C01CA9"/>
    <w:rsid w:val="00C71373"/>
    <w:rsid w:val="00C71710"/>
    <w:rsid w:val="00C87904"/>
    <w:rsid w:val="00D42D31"/>
    <w:rsid w:val="00E27BBC"/>
    <w:rsid w:val="00E43228"/>
    <w:rsid w:val="00EF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61C0C"/>
  <w15:docId w15:val="{65FA8B09-0087-4882-828C-50325C43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D42D31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39"/>
    <w:rsid w:val="00E27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32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228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5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5F2F"/>
    <w:rPr>
      <w:rFonts w:ascii="Verdana" w:eastAsia="Times New Roman" w:hAnsi="Verdana" w:cs="Arial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5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F2F"/>
    <w:rPr>
      <w:rFonts w:ascii="Verdana" w:eastAsia="Times New Roman" w:hAnsi="Verdana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F9596-4962-4713-8342-4164D5BC7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Seidel</dc:creator>
  <cp:lastModifiedBy>user</cp:lastModifiedBy>
  <cp:revision>9</cp:revision>
  <cp:lastPrinted>2017-10-17T13:19:00Z</cp:lastPrinted>
  <dcterms:created xsi:type="dcterms:W3CDTF">2016-09-19T09:52:00Z</dcterms:created>
  <dcterms:modified xsi:type="dcterms:W3CDTF">2017-11-29T13:38:00Z</dcterms:modified>
</cp:coreProperties>
</file>